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741D" w14:textId="196453D0" w:rsidR="00790C19" w:rsidRDefault="00790C19" w:rsidP="00790C19">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6</w:t>
      </w:r>
    </w:p>
    <w:p w14:paraId="550B3208" w14:textId="77777777" w:rsidR="00790C19" w:rsidRDefault="00790C19" w:rsidP="00790C19">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298B5146" w14:textId="77777777" w:rsidR="00790C19" w:rsidRDefault="00790C19" w:rsidP="00790C19">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60B9A147" w14:textId="77777777" w:rsidR="00790C19" w:rsidRDefault="00790C19" w:rsidP="00790C19">
      <w:pPr>
        <w:spacing w:line="240" w:lineRule="auto"/>
        <w:jc w:val="right"/>
        <w:rPr>
          <w:rFonts w:ascii="Sylfaen" w:hAnsi="Sylfaen" w:cs="Arial Armenia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360E4D7F" w14:textId="77777777" w:rsidR="00866F03" w:rsidRPr="00790C19" w:rsidRDefault="00866F03" w:rsidP="00790C19">
      <w:pPr>
        <w:spacing w:before="240" w:after="0" w:line="276" w:lineRule="auto"/>
        <w:jc w:val="center"/>
        <w:rPr>
          <w:rFonts w:ascii="Sylfaen" w:hAnsi="Sylfaen"/>
          <w:b/>
          <w:bCs/>
          <w:sz w:val="24"/>
          <w:szCs w:val="24"/>
          <w:lang w:val="hy-AM"/>
        </w:rPr>
      </w:pPr>
      <w:r w:rsidRPr="00790C19">
        <w:rPr>
          <w:rFonts w:ascii="Sylfaen" w:hAnsi="Sylfaen"/>
          <w:b/>
          <w:bCs/>
          <w:sz w:val="24"/>
          <w:szCs w:val="24"/>
          <w:lang w:val="hy-AM"/>
        </w:rPr>
        <w:t>ՀԱՄԱՅՆՔԱՅԻՆ ԾԱՌԱՅՈՒԹՅԱՆ  ՊԱՇՏՈՆԻ</w:t>
      </w:r>
    </w:p>
    <w:p w14:paraId="5DBFE2D7" w14:textId="77777777" w:rsidR="00866F03" w:rsidRPr="00790C19" w:rsidRDefault="00866F03" w:rsidP="00790C19">
      <w:pPr>
        <w:spacing w:after="0" w:line="276" w:lineRule="auto"/>
        <w:jc w:val="center"/>
        <w:rPr>
          <w:rFonts w:ascii="Sylfaen" w:hAnsi="Sylfaen"/>
          <w:b/>
          <w:bCs/>
          <w:sz w:val="24"/>
          <w:szCs w:val="24"/>
          <w:lang w:val="hy-AM"/>
        </w:rPr>
      </w:pPr>
      <w:r w:rsidRPr="00790C19">
        <w:rPr>
          <w:rFonts w:ascii="Sylfaen" w:hAnsi="Sylfaen"/>
          <w:b/>
          <w:bCs/>
          <w:sz w:val="24"/>
          <w:szCs w:val="24"/>
          <w:lang w:val="hy-AM"/>
        </w:rPr>
        <w:t>ԱՆՁՆԱԳԻՐ</w:t>
      </w:r>
    </w:p>
    <w:p w14:paraId="7F0D4C62" w14:textId="77777777" w:rsidR="00570B49" w:rsidRPr="00570B49" w:rsidRDefault="00570B49" w:rsidP="00790C19">
      <w:pPr>
        <w:spacing w:after="0" w:line="276" w:lineRule="auto"/>
        <w:jc w:val="center"/>
        <w:rPr>
          <w:rFonts w:ascii="Sylfaen" w:eastAsia="Times New Roman" w:hAnsi="Sylfaen" w:cs="Sylfaen"/>
          <w:b/>
          <w:sz w:val="24"/>
          <w:szCs w:val="24"/>
          <w:lang w:val="hy-AM"/>
        </w:rPr>
      </w:pPr>
      <w:r w:rsidRPr="00570B49">
        <w:rPr>
          <w:rFonts w:ascii="Sylfaen" w:eastAsia="Times New Roman" w:hAnsi="Sylfaen" w:cs="Sylfaen"/>
          <w:b/>
          <w:sz w:val="24"/>
          <w:szCs w:val="24"/>
          <w:lang w:val="hy-AM"/>
        </w:rPr>
        <w:t>ՀԱՅԱՍՏԱՆԻ ՀԱՆՐԱՊԵՏՈՒԹՅԱՆ ԱՐԱԳԱԾՈՏՆԻ ՄԱՐԶԻ ԹԱԼԻՆԻ</w:t>
      </w:r>
    </w:p>
    <w:p w14:paraId="0F901084" w14:textId="77777777" w:rsidR="00570B49" w:rsidRDefault="00570B49" w:rsidP="00570B49">
      <w:pPr>
        <w:spacing w:after="0" w:line="276" w:lineRule="auto"/>
        <w:jc w:val="center"/>
        <w:rPr>
          <w:rFonts w:ascii="Sylfaen" w:eastAsia="Times New Roman" w:hAnsi="Sylfaen" w:cs="Sylfaen"/>
          <w:b/>
          <w:sz w:val="24"/>
          <w:szCs w:val="24"/>
          <w:lang w:val="hy-AM"/>
        </w:rPr>
      </w:pPr>
      <w:r w:rsidRPr="00570B49">
        <w:rPr>
          <w:rFonts w:ascii="Sylfaen" w:eastAsia="Times New Roman" w:hAnsi="Sylfaen" w:cs="Sylfaen"/>
          <w:b/>
          <w:sz w:val="24"/>
          <w:szCs w:val="24"/>
          <w:lang w:val="hy-AM"/>
        </w:rPr>
        <w:t xml:space="preserve"> ՀԱՄԱՅՆՔԱՊԵՏԱՐԱՆԻ ԱՇԽԱՏԱԿԱԶՄԻ ԿՐԹՈՒԹՅԱՆ, ՄՇԱԿՈՒՅԹԻ, ՍՊՈՐՏԻ ԵՎ ԵՐԻՏԱՍԱՐԴՈՒԹՅԱՆ ՀԱՐՑԵՐԻ ԲԱԺՆԻ ՊԵՏԻ </w:t>
      </w:r>
    </w:p>
    <w:p w14:paraId="0EC4B415" w14:textId="42B4077D" w:rsidR="00BE5042" w:rsidRPr="00064657" w:rsidRDefault="00BE5042" w:rsidP="00570B49">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941F4B">
        <w:rPr>
          <w:rFonts w:ascii="Sylfaen" w:hAnsi="Sylfaen"/>
          <w:b/>
          <w:sz w:val="24"/>
          <w:szCs w:val="24"/>
          <w:lang w:val="hy-AM"/>
        </w:rPr>
        <w:t>5</w:t>
      </w:r>
      <w:r w:rsidRPr="00064657">
        <w:rPr>
          <w:rFonts w:ascii="Sylfaen" w:hAnsi="Sylfaen"/>
          <w:b/>
          <w:sz w:val="24"/>
          <w:szCs w:val="24"/>
          <w:lang w:val="hy-AM"/>
        </w:rPr>
        <w:t>)</w:t>
      </w:r>
    </w:p>
    <w:p w14:paraId="0FAE36D8" w14:textId="2CBFF0EE" w:rsidR="00866F03" w:rsidRPr="00064657" w:rsidRDefault="00866F03" w:rsidP="00790C19">
      <w:pPr>
        <w:pStyle w:val="a3"/>
        <w:spacing w:before="240"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2E6F07FA"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570B49" w:rsidRPr="00564CE4">
        <w:rPr>
          <w:rFonts w:ascii="Sylfaen" w:hAnsi="Sylfaen" w:cs="Sylfaen"/>
          <w:lang w:val="hy-AM"/>
        </w:rPr>
        <w:t>կրթության, մշակույթի, սպորտի և երիտասարդության հարցերի</w:t>
      </w:r>
      <w:r w:rsidR="00570B49" w:rsidRPr="00564CE4">
        <w:rPr>
          <w:rFonts w:ascii="Sylfaen" w:hAnsi="Sylfaen" w:cs="Arial Armenian"/>
          <w:bCs/>
          <w:lang w:val="hy-AM"/>
        </w:rPr>
        <w:t xml:space="preserve"> </w:t>
      </w:r>
      <w:r w:rsidR="00570B49" w:rsidRPr="00564CE4">
        <w:rPr>
          <w:rFonts w:ascii="Sylfaen" w:hAnsi="Sylfaen" w:cs="Sylfaen"/>
          <w:bCs/>
          <w:lang w:val="hy-AM"/>
        </w:rPr>
        <w:t>բաժնի</w:t>
      </w:r>
      <w:r w:rsidR="00570B49" w:rsidRPr="00564CE4">
        <w:rPr>
          <w:rFonts w:ascii="Sylfaen" w:hAnsi="Sylfaen" w:cs="Arial Armenian"/>
          <w:bCs/>
          <w:lang w:val="hy-AM"/>
        </w:rPr>
        <w:t xml:space="preserve">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941F4B">
        <w:rPr>
          <w:rFonts w:ascii="Sylfaen" w:hAnsi="Sylfaen"/>
          <w:lang w:val="hy-AM"/>
        </w:rPr>
        <w:t>5</w:t>
      </w:r>
      <w:r w:rsidR="00064657" w:rsidRPr="00F60CB2">
        <w:rPr>
          <w:rFonts w:ascii="Sylfaen" w:hAnsi="Sylfaen"/>
          <w:lang w:val="hy-AM"/>
        </w:rPr>
        <w:t>)</w:t>
      </w:r>
      <w:r w:rsidR="00866F03" w:rsidRPr="00F60CB2">
        <w:rPr>
          <w:rFonts w:ascii="Sylfaen" w:hAnsi="Sylfaen"/>
          <w:lang w:val="hy-AM"/>
        </w:rPr>
        <w:t>:</w:t>
      </w:r>
    </w:p>
    <w:p w14:paraId="3BAEEB05" w14:textId="1F0CD129"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6F0A7F">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C0336D">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741D7602" w14:textId="77777777" w:rsidR="00B17620" w:rsidRPr="00B17620" w:rsidRDefault="00B17620" w:rsidP="00B17620">
      <w:pPr>
        <w:spacing w:after="0"/>
        <w:jc w:val="both"/>
        <w:rPr>
          <w:rFonts w:ascii="Sylfaen" w:hAnsi="Sylfaen"/>
          <w:lang w:val="hy-AM"/>
        </w:rPr>
      </w:pPr>
      <w:r w:rsidRPr="00B17620">
        <w:rPr>
          <w:rFonts w:ascii="Sylfaen" w:hAnsi="Sylfaen"/>
          <w:lang w:val="hy-AM"/>
        </w:rPr>
        <w:t xml:space="preserve">Բաժնի պետը՝ </w:t>
      </w:r>
    </w:p>
    <w:p w14:paraId="294514D4" w14:textId="77777777" w:rsidR="00B17620" w:rsidRPr="00B17620" w:rsidRDefault="00B17620" w:rsidP="00B17620">
      <w:pPr>
        <w:spacing w:after="0"/>
        <w:jc w:val="both"/>
        <w:rPr>
          <w:rFonts w:ascii="Sylfaen" w:hAnsi="Sylfaen"/>
          <w:lang w:val="hy-AM"/>
        </w:rPr>
      </w:pPr>
      <w:r w:rsidRPr="00B17620">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5A3CC448" w14:textId="77777777" w:rsidR="00B17620" w:rsidRPr="00B17620" w:rsidRDefault="00B17620" w:rsidP="00B17620">
      <w:pPr>
        <w:spacing w:after="0"/>
        <w:jc w:val="both"/>
        <w:rPr>
          <w:rFonts w:ascii="Sylfaen" w:hAnsi="Sylfaen"/>
          <w:lang w:val="hy-AM"/>
        </w:rPr>
      </w:pPr>
      <w:r w:rsidRPr="00B17620">
        <w:rPr>
          <w:rFonts w:ascii="Sylfaen" w:hAnsi="Sylfaen"/>
          <w:lang w:val="hy-AM"/>
        </w:rPr>
        <w:t>2)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6842F1FE" w14:textId="77777777" w:rsidR="00B17620" w:rsidRPr="00B17620" w:rsidRDefault="00B17620" w:rsidP="00B17620">
      <w:pPr>
        <w:spacing w:after="0"/>
        <w:jc w:val="both"/>
        <w:rPr>
          <w:rFonts w:ascii="Sylfaen" w:hAnsi="Sylfaen"/>
          <w:lang w:val="hy-AM"/>
        </w:rPr>
      </w:pPr>
      <w:r w:rsidRPr="00B17620">
        <w:rPr>
          <w:rFonts w:ascii="Sylfaen" w:hAnsi="Sylfaen"/>
          <w:lang w:val="hy-AM"/>
        </w:rPr>
        <w:t>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p>
    <w:p w14:paraId="6B4A966E" w14:textId="77777777" w:rsidR="00B17620" w:rsidRPr="00B17620" w:rsidRDefault="00B17620" w:rsidP="00B17620">
      <w:pPr>
        <w:spacing w:after="0"/>
        <w:jc w:val="both"/>
        <w:rPr>
          <w:rFonts w:ascii="Sylfaen" w:hAnsi="Sylfaen"/>
          <w:lang w:val="hy-AM"/>
        </w:rPr>
      </w:pPr>
      <w:r w:rsidRPr="00B17620">
        <w:rPr>
          <w:rFonts w:ascii="Sylfaen" w:hAnsi="Sylfaen"/>
          <w:lang w:val="hy-AM"/>
        </w:rPr>
        <w:lastRenderedPageBreak/>
        <w:t>4) ստորագրում է իր և բաժնի անունից պատրաստվող փաստաթղթերը.</w:t>
      </w:r>
    </w:p>
    <w:p w14:paraId="2779EF27" w14:textId="77777777" w:rsidR="00B17620" w:rsidRPr="00B17620" w:rsidRDefault="00B17620" w:rsidP="00B17620">
      <w:pPr>
        <w:spacing w:after="0"/>
        <w:jc w:val="both"/>
        <w:rPr>
          <w:rFonts w:ascii="Sylfaen" w:hAnsi="Sylfaen"/>
          <w:lang w:val="hy-AM"/>
        </w:rPr>
      </w:pPr>
      <w:r w:rsidRPr="00B17620">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0BD861F2" w14:textId="77777777" w:rsidR="00B17620" w:rsidRPr="00B17620" w:rsidRDefault="00B17620" w:rsidP="00B17620">
      <w:pPr>
        <w:spacing w:after="0"/>
        <w:jc w:val="both"/>
        <w:rPr>
          <w:rFonts w:ascii="Sylfaen" w:hAnsi="Sylfaen"/>
          <w:lang w:val="hy-AM"/>
        </w:rPr>
      </w:pPr>
      <w:r w:rsidRPr="00B17620">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07322BED" w14:textId="77777777" w:rsidR="00B17620" w:rsidRPr="00B17620" w:rsidRDefault="00B17620" w:rsidP="00B17620">
      <w:pPr>
        <w:spacing w:after="0"/>
        <w:jc w:val="both"/>
        <w:rPr>
          <w:rFonts w:ascii="Sylfaen" w:hAnsi="Sylfaen"/>
          <w:lang w:val="hy-AM"/>
        </w:rPr>
      </w:pPr>
      <w:r w:rsidRPr="00B17620">
        <w:rPr>
          <w:rFonts w:ascii="Sylfaen" w:hAnsi="Sylfaen"/>
          <w:lang w:val="hy-AM"/>
        </w:rPr>
        <w:t>7) կազմակերպում է քաղաքացիների դիմում-բողոքների սահմանված կարգով քննարկումը և արդյունքները ներկայացնում աշխատակազմի քարտուղարին.</w:t>
      </w:r>
    </w:p>
    <w:p w14:paraId="2ACBE09E" w14:textId="77777777" w:rsidR="00B17620" w:rsidRPr="00B17620" w:rsidRDefault="00B17620" w:rsidP="00B17620">
      <w:pPr>
        <w:spacing w:after="0"/>
        <w:jc w:val="both"/>
        <w:rPr>
          <w:rFonts w:ascii="Sylfaen" w:hAnsi="Sylfaen"/>
          <w:lang w:val="hy-AM"/>
        </w:rPr>
      </w:pPr>
      <w:r w:rsidRPr="00B17620">
        <w:rPr>
          <w:rFonts w:ascii="Sylfaen" w:hAnsi="Sylfaen"/>
          <w:lang w:val="hy-AM"/>
        </w:rPr>
        <w:t>8) համայնքի ղեկավարի և (կամ)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6A74C5BE" w14:textId="77777777" w:rsidR="00B17620" w:rsidRPr="00B17620" w:rsidRDefault="00B17620" w:rsidP="00B17620">
      <w:pPr>
        <w:spacing w:after="0"/>
        <w:jc w:val="both"/>
        <w:rPr>
          <w:rFonts w:ascii="Sylfaen" w:hAnsi="Sylfaen"/>
          <w:lang w:val="hy-AM"/>
        </w:rPr>
      </w:pPr>
      <w:r w:rsidRPr="00B17620">
        <w:rPr>
          <w:rFonts w:ascii="Sylfaen" w:hAnsi="Sylfaen"/>
          <w:lang w:val="hy-AM"/>
        </w:rPr>
        <w:t>9) կազմակերպում և վերահսկում է կրթության, մշակույթի, սպորտի, երիտասարդության հետ հարցերի բնագավառներում իրականացվող համայնքային ծառայությունները.</w:t>
      </w:r>
    </w:p>
    <w:p w14:paraId="1CD2FAA5" w14:textId="77777777" w:rsidR="00B17620" w:rsidRPr="00B17620" w:rsidRDefault="00B17620" w:rsidP="00B17620">
      <w:pPr>
        <w:spacing w:after="0"/>
        <w:jc w:val="both"/>
        <w:rPr>
          <w:rFonts w:ascii="Sylfaen" w:hAnsi="Sylfaen"/>
          <w:lang w:val="hy-AM"/>
        </w:rPr>
      </w:pPr>
      <w:r w:rsidRPr="00B17620">
        <w:rPr>
          <w:rFonts w:ascii="Sylfaen" w:hAnsi="Sylfaen"/>
          <w:lang w:val="hy-AM"/>
        </w:rPr>
        <w:t>10) կազմում է բաժնի տարեկան աշխատանքային ծրագրերը, համայնքում մշակութային, սպորտային և կրթական, երիտասարդական և այլ հանրային միջոցառումների տարեկան ծրագրերը և ապահովում է դրանց կազմակերպական ու նախապատրաստական աշխատանքների իրականացումը.</w:t>
      </w:r>
    </w:p>
    <w:p w14:paraId="64E63FA4" w14:textId="77777777" w:rsidR="00B17620" w:rsidRPr="00B17620" w:rsidRDefault="00B17620" w:rsidP="00B17620">
      <w:pPr>
        <w:spacing w:after="0"/>
        <w:jc w:val="both"/>
        <w:rPr>
          <w:rFonts w:ascii="Sylfaen" w:hAnsi="Sylfaen"/>
          <w:lang w:val="hy-AM"/>
        </w:rPr>
      </w:pPr>
      <w:r w:rsidRPr="00B17620">
        <w:rPr>
          <w:rFonts w:ascii="Sylfaen" w:hAnsi="Sylfaen"/>
          <w:lang w:val="hy-AM"/>
        </w:rPr>
        <w:t>11) կազմակերպում և վերահսկում է համայնքի մշակութային, նախադպրոցական և արտադպրոցական կրթության համայնքային կազմակերպությունների աշխատանքները.</w:t>
      </w:r>
    </w:p>
    <w:p w14:paraId="70245D27" w14:textId="77777777" w:rsidR="00B17620" w:rsidRPr="00B17620" w:rsidRDefault="00B17620" w:rsidP="00B17620">
      <w:pPr>
        <w:spacing w:after="0"/>
        <w:jc w:val="both"/>
        <w:rPr>
          <w:rFonts w:ascii="Sylfaen" w:hAnsi="Sylfaen"/>
          <w:lang w:val="hy-AM"/>
        </w:rPr>
      </w:pPr>
      <w:r w:rsidRPr="00B17620">
        <w:rPr>
          <w:rFonts w:ascii="Sylfaen" w:hAnsi="Sylfaen"/>
          <w:lang w:val="hy-AM"/>
        </w:rPr>
        <w:t>12) ապահովում է նախադպրոցական, արտադպրոցական, սպորտային հաստատություններում սահմանված չափորոշիչներին համապատասխան ծրագրերի իրականացումը.</w:t>
      </w:r>
    </w:p>
    <w:p w14:paraId="3E16948F" w14:textId="77777777" w:rsidR="00B17620" w:rsidRPr="00B17620" w:rsidRDefault="00B17620" w:rsidP="00B17620">
      <w:pPr>
        <w:spacing w:after="0"/>
        <w:jc w:val="both"/>
        <w:rPr>
          <w:rFonts w:ascii="Sylfaen" w:hAnsi="Sylfaen"/>
          <w:lang w:val="hy-AM"/>
        </w:rPr>
      </w:pPr>
      <w:r w:rsidRPr="00B17620">
        <w:rPr>
          <w:rFonts w:ascii="Sylfaen" w:hAnsi="Sylfaen"/>
          <w:lang w:val="hy-AM"/>
        </w:rPr>
        <w:t>13) կազմակերպում և վերահսկում է համայնքում մշակութային, սպորտային և կրթական միջոցառումները.</w:t>
      </w:r>
    </w:p>
    <w:p w14:paraId="034E014D" w14:textId="77777777" w:rsidR="00B17620" w:rsidRPr="00B17620" w:rsidRDefault="00B17620" w:rsidP="00B17620">
      <w:pPr>
        <w:spacing w:after="0"/>
        <w:jc w:val="both"/>
        <w:rPr>
          <w:rFonts w:ascii="Sylfaen" w:hAnsi="Sylfaen"/>
          <w:lang w:val="hy-AM"/>
        </w:rPr>
      </w:pPr>
      <w:r w:rsidRPr="00B17620">
        <w:rPr>
          <w:rFonts w:ascii="Sylfaen" w:hAnsi="Sylfaen"/>
          <w:lang w:val="hy-AM"/>
        </w:rPr>
        <w:t>14) համակարգում է հանրապետության մշակութային, սպորտային և կրթական կազմակերպությունների հետ համագործակցությունը.</w:t>
      </w:r>
    </w:p>
    <w:p w14:paraId="6294A829" w14:textId="77777777" w:rsidR="00B17620" w:rsidRPr="00B17620" w:rsidRDefault="00B17620" w:rsidP="00B17620">
      <w:pPr>
        <w:spacing w:after="0"/>
        <w:jc w:val="both"/>
        <w:rPr>
          <w:rFonts w:ascii="Sylfaen" w:hAnsi="Sylfaen"/>
          <w:lang w:val="hy-AM"/>
        </w:rPr>
      </w:pPr>
      <w:r w:rsidRPr="00B17620">
        <w:rPr>
          <w:rFonts w:ascii="Sylfaen" w:hAnsi="Sylfaen"/>
          <w:lang w:val="hy-AM"/>
        </w:rPr>
        <w:t xml:space="preserve">15) համակարգում է համայնքի երիտասարդության հետ տարվող աշխատանքները. </w:t>
      </w:r>
    </w:p>
    <w:p w14:paraId="7C0407C8" w14:textId="77777777" w:rsidR="00B17620" w:rsidRPr="00B17620" w:rsidRDefault="00B17620" w:rsidP="00B17620">
      <w:pPr>
        <w:spacing w:after="0"/>
        <w:jc w:val="both"/>
        <w:rPr>
          <w:rFonts w:ascii="Sylfaen" w:hAnsi="Sylfaen"/>
          <w:lang w:val="hy-AM"/>
        </w:rPr>
      </w:pPr>
      <w:r w:rsidRPr="00B17620">
        <w:rPr>
          <w:rFonts w:ascii="Sylfaen" w:hAnsi="Sylfaen"/>
          <w:lang w:val="hy-AM"/>
        </w:rPr>
        <w:t>16) վերահսկում և առաջարկություններ է ներկայացնում համայնքի ղեկավարին՝ համայնքային ենթակայության հիմնարկների և կազմակերպությունների ղեկավարների՝ օրենսդրությանը, ավագանու և համայնքի ղեկավարի իրավական ակտերին չհամապատասխանող հրամանները չեղյալ համարելու մասին.</w:t>
      </w:r>
    </w:p>
    <w:p w14:paraId="41AB8129" w14:textId="77777777" w:rsidR="00B17620" w:rsidRPr="00B17620" w:rsidRDefault="00B17620" w:rsidP="00B17620">
      <w:pPr>
        <w:spacing w:after="0"/>
        <w:jc w:val="both"/>
        <w:rPr>
          <w:rFonts w:ascii="Sylfaen" w:hAnsi="Sylfaen"/>
          <w:lang w:val="hy-AM"/>
        </w:rPr>
      </w:pPr>
      <w:r w:rsidRPr="00B17620">
        <w:rPr>
          <w:rFonts w:ascii="Sylfaen" w:hAnsi="Sylfaen"/>
          <w:lang w:val="hy-AM"/>
        </w:rPr>
        <w:t>17) մասնակցում է համայնքի ղեկավարին կից խնամակալության և հոգաբարձության հանձնաժողովի աշխատանքներին.</w:t>
      </w:r>
    </w:p>
    <w:p w14:paraId="6B86E552" w14:textId="77777777" w:rsidR="00B17620" w:rsidRPr="00B17620" w:rsidRDefault="00B17620" w:rsidP="00B17620">
      <w:pPr>
        <w:spacing w:after="0"/>
        <w:jc w:val="both"/>
        <w:rPr>
          <w:rFonts w:ascii="Sylfaen" w:hAnsi="Sylfaen"/>
          <w:lang w:val="hy-AM"/>
        </w:rPr>
      </w:pPr>
      <w:r w:rsidRPr="00B17620">
        <w:rPr>
          <w:rFonts w:ascii="Sylfaen" w:hAnsi="Sylfaen"/>
          <w:lang w:val="hy-AM"/>
        </w:rPr>
        <w:t>18) ապահովում է համայնքապետարանի ենթակայության հիմնարկների և կազմակերպությունների կանոնադրությունների կազմելու, հաստատելու և փոփոխելու գործընթացը.</w:t>
      </w:r>
    </w:p>
    <w:p w14:paraId="31187C6B" w14:textId="77777777" w:rsidR="00B17620" w:rsidRPr="00B17620" w:rsidRDefault="00B17620" w:rsidP="00B17620">
      <w:pPr>
        <w:spacing w:after="0"/>
        <w:jc w:val="both"/>
        <w:rPr>
          <w:rFonts w:ascii="Sylfaen" w:hAnsi="Sylfaen"/>
          <w:lang w:val="hy-AM"/>
        </w:rPr>
      </w:pPr>
      <w:r w:rsidRPr="00B17620">
        <w:rPr>
          <w:rFonts w:ascii="Sylfaen" w:hAnsi="Sylfaen"/>
          <w:lang w:val="hy-AM"/>
        </w:rPr>
        <w:t>19) աջակցում է համայնքի տարածքում գտնվող պատմամշակութային հուշարձանների պահպանությանը.</w:t>
      </w:r>
    </w:p>
    <w:p w14:paraId="1369D1A4" w14:textId="5DC50441" w:rsidR="00B17620" w:rsidRPr="00B17620" w:rsidRDefault="00B17620" w:rsidP="00B17620">
      <w:pPr>
        <w:spacing w:after="0"/>
        <w:jc w:val="both"/>
        <w:rPr>
          <w:rFonts w:ascii="Sylfaen" w:hAnsi="Sylfaen"/>
          <w:lang w:val="hy-AM"/>
        </w:rPr>
      </w:pPr>
      <w:r w:rsidRPr="00B17620">
        <w:rPr>
          <w:rFonts w:ascii="Sylfaen" w:hAnsi="Sylfaen"/>
          <w:lang w:val="hy-AM"/>
        </w:rPr>
        <w:t xml:space="preserve"> 20 )աշխատակազմի քարտուղարին կիսամյակը մեկ ներկայացնում է հաշվետվություն իր կատարած աշխատանքների մասին.</w:t>
      </w:r>
    </w:p>
    <w:p w14:paraId="5D9C3FF7" w14:textId="1C5EA3F3" w:rsidR="00B17620" w:rsidRPr="00B17620" w:rsidRDefault="00B17620" w:rsidP="00B17620">
      <w:pPr>
        <w:spacing w:after="0"/>
        <w:jc w:val="both"/>
        <w:rPr>
          <w:rFonts w:ascii="Sylfaen" w:hAnsi="Sylfaen"/>
          <w:lang w:val="hy-AM"/>
        </w:rPr>
      </w:pPr>
      <w:r w:rsidRPr="00B17620">
        <w:rPr>
          <w:rFonts w:ascii="Sylfaen" w:hAnsi="Sylfaen"/>
          <w:lang w:val="hy-AM"/>
        </w:rPr>
        <w:t>21)իրեն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4E4EDA32" w14:textId="5CF3A446" w:rsidR="00B17620" w:rsidRPr="00B17620" w:rsidRDefault="00B17620" w:rsidP="00B17620">
      <w:pPr>
        <w:spacing w:after="0"/>
        <w:jc w:val="both"/>
        <w:rPr>
          <w:rFonts w:ascii="Sylfaen" w:hAnsi="Sylfaen"/>
          <w:lang w:val="hy-AM"/>
        </w:rPr>
      </w:pPr>
      <w:r w:rsidRPr="00B17620">
        <w:rPr>
          <w:rFonts w:ascii="Sylfaen" w:hAnsi="Sylfaen"/>
          <w:lang w:val="hy-AM"/>
        </w:rPr>
        <w:t xml:space="preserve"> 22) կատարում է համայնքի ղեկավարի և աշխատակազմի քարտուղարի այլ հանձնարարականներ:</w:t>
      </w:r>
    </w:p>
    <w:p w14:paraId="05C40B16" w14:textId="375C5172" w:rsidR="00B17620" w:rsidRDefault="00B17620" w:rsidP="00B17620">
      <w:pPr>
        <w:spacing w:after="0"/>
        <w:jc w:val="both"/>
        <w:rPr>
          <w:rFonts w:ascii="Sylfaen" w:hAnsi="Sylfaen"/>
          <w:lang w:val="hy-AM"/>
        </w:rPr>
      </w:pPr>
      <w:r w:rsidRPr="00B17620">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6BAD6518" w14:textId="760C2C06" w:rsidR="00790C19" w:rsidRDefault="00790C19" w:rsidP="00B17620">
      <w:pPr>
        <w:spacing w:after="0"/>
        <w:jc w:val="both"/>
        <w:rPr>
          <w:rFonts w:ascii="Sylfaen" w:hAnsi="Sylfaen"/>
          <w:lang w:val="hy-AM"/>
        </w:rPr>
      </w:pPr>
    </w:p>
    <w:p w14:paraId="4C01C802" w14:textId="7B62C8DE" w:rsidR="00790C19" w:rsidRDefault="00790C19" w:rsidP="00B17620">
      <w:pPr>
        <w:spacing w:after="0"/>
        <w:jc w:val="both"/>
        <w:rPr>
          <w:rFonts w:ascii="Sylfaen" w:hAnsi="Sylfaen"/>
          <w:lang w:val="hy-AM"/>
        </w:rPr>
      </w:pPr>
    </w:p>
    <w:p w14:paraId="17C0EC2E" w14:textId="77777777" w:rsidR="00790C19" w:rsidRDefault="00790C19" w:rsidP="00B17620">
      <w:pPr>
        <w:spacing w:after="0"/>
        <w:jc w:val="both"/>
        <w:rPr>
          <w:rFonts w:ascii="Sylfaen" w:hAnsi="Sylfaen"/>
          <w:lang w:val="hy-AM"/>
        </w:rPr>
      </w:pPr>
    </w:p>
    <w:p w14:paraId="32F98CBA" w14:textId="1F53F697" w:rsidR="00866F03" w:rsidRPr="005D477D" w:rsidRDefault="00790C19" w:rsidP="00AA2563">
      <w:pPr>
        <w:spacing w:before="240" w:after="0"/>
        <w:jc w:val="center"/>
        <w:rPr>
          <w:rFonts w:ascii="Sylfaen" w:hAnsi="Sylfaen"/>
          <w:b/>
          <w:bCs/>
          <w:sz w:val="24"/>
          <w:szCs w:val="24"/>
          <w:lang w:val="hy-AM"/>
        </w:rPr>
      </w:pPr>
      <w:r w:rsidRPr="005D477D">
        <w:rPr>
          <w:rFonts w:ascii="Sylfaen" w:hAnsi="Sylfaen"/>
          <w:b/>
          <w:bCs/>
          <w:sz w:val="24"/>
          <w:szCs w:val="24"/>
          <w:lang w:val="hy-AM"/>
        </w:rPr>
        <w:lastRenderedPageBreak/>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ED13C0">
      <w:pPr>
        <w:spacing w:before="240"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11FCFC0D" w:rsidR="00633D8E" w:rsidRDefault="003D6116" w:rsidP="00226995">
      <w:pPr>
        <w:spacing w:before="240"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ունենա բարձրագույն կրթություն,</w:t>
      </w:r>
      <w:r w:rsidR="00633D8E" w:rsidRPr="005D477D">
        <w:rPr>
          <w:rFonts w:ascii="Sylfaen" w:hAnsi="Sylfaen"/>
          <w:bCs/>
          <w:lang w:val="hy-AM"/>
        </w:rPr>
        <w:t xml:space="preserve"> </w:t>
      </w:r>
    </w:p>
    <w:p w14:paraId="31579252" w14:textId="46D09CBF" w:rsidR="00866F03" w:rsidRDefault="00866F03" w:rsidP="00F2474F">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4C1A2E5E" w14:textId="2371A3F7" w:rsidR="008C46BB" w:rsidRPr="00790C19" w:rsidRDefault="008C46BB" w:rsidP="00226995">
      <w:pPr>
        <w:spacing w:after="0" w:line="276" w:lineRule="auto"/>
        <w:rPr>
          <w:rFonts w:ascii="Sylfaen" w:hAnsi="Sylfaen"/>
          <w:b/>
          <w:bCs/>
          <w:lang w:val="hy-AM"/>
        </w:rPr>
      </w:pPr>
      <w:r w:rsidRPr="005D477D">
        <w:rPr>
          <w:rFonts w:ascii="Sylfaen" w:hAnsi="Sylfaen"/>
          <w:bCs/>
          <w:lang w:val="hy-AM"/>
        </w:rPr>
        <w:t>Բաժնի պետը պետք է</w:t>
      </w:r>
    </w:p>
    <w:p w14:paraId="77B24D4D" w14:textId="15A7C33C" w:rsidR="002554C0" w:rsidRDefault="003236C6" w:rsidP="008C46BB">
      <w:pPr>
        <w:pStyle w:val="a3"/>
        <w:numPr>
          <w:ilvl w:val="0"/>
          <w:numId w:val="3"/>
        </w:numPr>
        <w:spacing w:line="276" w:lineRule="auto"/>
        <w:ind w:left="284" w:hanging="284"/>
        <w:jc w:val="both"/>
        <w:rPr>
          <w:rFonts w:ascii="Sylfaen" w:hAnsi="Sylfaen"/>
          <w:bCs/>
          <w:sz w:val="22"/>
          <w:szCs w:val="22"/>
          <w:lang w:val="hy-AM"/>
        </w:rPr>
      </w:pPr>
      <w:r w:rsidRPr="003236C6">
        <w:rPr>
          <w:rFonts w:ascii="Sylfaen" w:hAnsi="Sylfaen"/>
          <w:bCs/>
          <w:sz w:val="22"/>
          <w:szCs w:val="22"/>
          <w:lang w:val="hy-AM"/>
        </w:rPr>
        <w:t>ունի ՀՀ Սահմանադրության, &lt;&lt;Համայնքային ծառայության մասին&gt;&gt;, &lt;&lt;Տեղական ինքնակառավարման մասին&gt;&gt;, &lt;&lt;Նորմատիվ իրավական ակտերի մասին&gt;&gt;, &lt;&lt;Նախադպրոցական կրթության մասին&gt;&gt;, &lt;&lt;Կրթության մասին&gt;&gt;, &lt;&lt;Ֆիզիկական կուլտուրայի և սպորտի մասին&gt;&gt; ՀՀ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007942BA" w:rsidRPr="007942BA">
        <w:rPr>
          <w:rFonts w:ascii="Sylfaen" w:hAnsi="Sylfaen"/>
          <w:bCs/>
          <w:sz w:val="22"/>
          <w:szCs w:val="22"/>
          <w:lang w:val="hy-AM"/>
        </w:rPr>
        <w:t>.</w:t>
      </w:r>
    </w:p>
    <w:p w14:paraId="33F916A2" w14:textId="2BE7D3BA"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տիրապետում է անհրաժեշտ տեղեկատվությանը.</w:t>
      </w:r>
    </w:p>
    <w:p w14:paraId="75E60C41" w14:textId="14C538A1"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ունի համակարգչով և ժամանակակից այլ տեխնիկական միջոցներով աշխատելու ունակություն.</w:t>
      </w:r>
    </w:p>
    <w:p w14:paraId="6CA83B89" w14:textId="3518E016"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տիրապետում է օտար (ազատ կարդում և կարողանում է բացատրվել) լեզուների։</w:t>
      </w:r>
    </w:p>
    <w:p w14:paraId="2DECECB9" w14:textId="77777777" w:rsidR="00445B78" w:rsidRDefault="00445B78" w:rsidP="00445B78">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75424A66" w14:textId="77777777" w:rsidR="00445B78" w:rsidRDefault="00445B78" w:rsidP="00226995">
      <w:pPr>
        <w:spacing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0B2D190E" w14:textId="77777777" w:rsidR="00445B78" w:rsidRDefault="00445B78" w:rsidP="00445B78">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5C26D413" w14:textId="77777777" w:rsidR="00445B78" w:rsidRDefault="00445B78" w:rsidP="00445B78">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58A2BA43" w14:textId="77777777" w:rsidR="00445B78" w:rsidRDefault="00445B78" w:rsidP="00445B78">
      <w:pPr>
        <w:spacing w:before="240" w:after="0" w:line="276" w:lineRule="auto"/>
        <w:rPr>
          <w:rFonts w:ascii="Sylfaen" w:hAnsi="Sylfaen"/>
          <w:b/>
          <w:bCs/>
          <w:lang w:val="hy-AM"/>
        </w:rPr>
      </w:pPr>
      <w:r>
        <w:rPr>
          <w:rFonts w:ascii="Sylfaen" w:hAnsi="Sylfaen"/>
          <w:b/>
          <w:bCs/>
          <w:lang w:val="hy-AM"/>
        </w:rPr>
        <w:t>3.5. Անհրաժեշտ կոմպետենցիաներ</w:t>
      </w:r>
    </w:p>
    <w:p w14:paraId="75D0829D" w14:textId="77777777" w:rsidR="00445B78" w:rsidRDefault="00445B78" w:rsidP="00445B78">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5B2FBEEA"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51BBF6D7"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32F97C29"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3. Որոշումների կայացում</w:t>
      </w:r>
    </w:p>
    <w:p w14:paraId="281CF382"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79B6880E"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6A8E8C60" w14:textId="77777777" w:rsidR="00445B78" w:rsidRDefault="00445B78" w:rsidP="00445B78">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79AC327C" w14:textId="77777777" w:rsidR="00445B78" w:rsidRDefault="00445B78" w:rsidP="00445B78">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5E19C9AA" w14:textId="77777777" w:rsidR="00445B78" w:rsidRDefault="00445B78" w:rsidP="00445B78">
      <w:pPr>
        <w:spacing w:after="0" w:line="276" w:lineRule="auto"/>
        <w:rPr>
          <w:rFonts w:ascii="Sylfaen" w:hAnsi="Sylfaen"/>
          <w:lang w:val="hy-AM"/>
        </w:rPr>
      </w:pPr>
      <w:r>
        <w:rPr>
          <w:rFonts w:ascii="Sylfaen" w:hAnsi="Sylfaen"/>
          <w:lang w:val="hy-AM"/>
        </w:rPr>
        <w:t>1. Կառավարում արտակարգ իրավիճակներում</w:t>
      </w:r>
    </w:p>
    <w:p w14:paraId="1E5A5A19" w14:textId="77777777" w:rsidR="00445B78" w:rsidRDefault="00445B78" w:rsidP="00445B78">
      <w:pPr>
        <w:spacing w:after="0" w:line="276" w:lineRule="auto"/>
        <w:rPr>
          <w:rFonts w:ascii="Sylfaen" w:hAnsi="Sylfaen"/>
          <w:lang w:val="hy-AM"/>
        </w:rPr>
      </w:pPr>
      <w:r>
        <w:rPr>
          <w:rFonts w:ascii="Sylfaen" w:hAnsi="Sylfaen"/>
          <w:lang w:val="hy-AM"/>
        </w:rPr>
        <w:t>2. Բանակցությունների վարում</w:t>
      </w:r>
    </w:p>
    <w:p w14:paraId="0B3F34AC" w14:textId="77777777" w:rsidR="00445B78" w:rsidRDefault="00445B78" w:rsidP="00445B78">
      <w:pPr>
        <w:spacing w:after="0" w:line="276" w:lineRule="auto"/>
        <w:rPr>
          <w:rFonts w:ascii="Sylfaen" w:hAnsi="Sylfaen"/>
          <w:lang w:val="hy-AM"/>
        </w:rPr>
      </w:pPr>
      <w:r>
        <w:rPr>
          <w:rFonts w:ascii="Sylfaen" w:hAnsi="Sylfaen"/>
          <w:lang w:val="hy-AM"/>
        </w:rPr>
        <w:t>3. Փոփոխությունների կառավարում</w:t>
      </w:r>
    </w:p>
    <w:p w14:paraId="12D457D2" w14:textId="77777777" w:rsidR="00445B78" w:rsidRDefault="00445B78" w:rsidP="00445B78">
      <w:pPr>
        <w:spacing w:after="0" w:line="276" w:lineRule="auto"/>
        <w:rPr>
          <w:rFonts w:ascii="Sylfaen" w:hAnsi="Sylfaen"/>
          <w:lang w:val="hy-AM"/>
        </w:rPr>
      </w:pPr>
      <w:r>
        <w:rPr>
          <w:rFonts w:ascii="Sylfaen" w:hAnsi="Sylfaen"/>
          <w:lang w:val="hy-AM"/>
        </w:rPr>
        <w:t>4. Տարածքային կառավարում</w:t>
      </w:r>
    </w:p>
    <w:p w14:paraId="7739C2A4" w14:textId="77777777" w:rsidR="00445B78" w:rsidRDefault="00445B78" w:rsidP="00445B78">
      <w:pPr>
        <w:spacing w:after="0" w:line="276" w:lineRule="auto"/>
        <w:rPr>
          <w:rFonts w:ascii="Sylfaen" w:hAnsi="Sylfaen"/>
          <w:lang w:val="hy-AM"/>
        </w:rPr>
      </w:pPr>
      <w:r>
        <w:rPr>
          <w:rFonts w:ascii="Sylfaen" w:hAnsi="Sylfaen"/>
          <w:lang w:val="hy-AM"/>
        </w:rPr>
        <w:t>5. Կոնֆլիկտների կառավարում</w:t>
      </w:r>
    </w:p>
    <w:p w14:paraId="7DED05FC" w14:textId="77777777" w:rsidR="00445B78" w:rsidRDefault="00445B78" w:rsidP="00445B78">
      <w:pPr>
        <w:spacing w:after="0" w:line="276" w:lineRule="auto"/>
        <w:rPr>
          <w:rFonts w:ascii="Sylfaen" w:hAnsi="Sylfaen"/>
          <w:lang w:val="hy-AM"/>
        </w:rPr>
      </w:pPr>
      <w:r>
        <w:rPr>
          <w:rFonts w:ascii="Sylfaen" w:hAnsi="Sylfaen"/>
          <w:lang w:val="hy-AM"/>
        </w:rPr>
        <w:t>6. Հասարակության հետ կապերի ապահովում</w:t>
      </w:r>
    </w:p>
    <w:p w14:paraId="090B90DB" w14:textId="77777777" w:rsidR="00445B78" w:rsidRDefault="00445B78" w:rsidP="00445B78">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1BC0E239" w14:textId="77777777" w:rsidR="00445B78" w:rsidRDefault="00445B78" w:rsidP="00445B78">
      <w:pPr>
        <w:spacing w:after="0" w:line="276" w:lineRule="auto"/>
        <w:rPr>
          <w:rFonts w:ascii="Sylfaen" w:hAnsi="Sylfaen"/>
          <w:lang w:val="hy-AM"/>
        </w:rPr>
      </w:pPr>
      <w:r>
        <w:rPr>
          <w:rFonts w:ascii="Sylfaen" w:hAnsi="Sylfaen"/>
          <w:lang w:val="hy-AM"/>
        </w:rPr>
        <w:t>8. Ծառայությունների մատուցում</w:t>
      </w:r>
    </w:p>
    <w:p w14:paraId="51B3752E" w14:textId="77777777" w:rsidR="00445B78" w:rsidRDefault="00445B78" w:rsidP="00445B78">
      <w:pPr>
        <w:spacing w:after="0" w:line="276" w:lineRule="auto"/>
        <w:rPr>
          <w:rFonts w:ascii="Sylfaen" w:hAnsi="Sylfaen"/>
          <w:lang w:val="hy-AM"/>
        </w:rPr>
      </w:pPr>
      <w:r>
        <w:rPr>
          <w:rFonts w:ascii="Sylfaen" w:hAnsi="Sylfaen"/>
          <w:lang w:val="hy-AM"/>
        </w:rPr>
        <w:t>9. Բողոքների բավարարում</w:t>
      </w:r>
    </w:p>
    <w:p w14:paraId="6CA342B2" w14:textId="77777777" w:rsidR="00445B78" w:rsidRDefault="00445B78" w:rsidP="00445B78">
      <w:pPr>
        <w:spacing w:after="0" w:line="276" w:lineRule="auto"/>
        <w:rPr>
          <w:rFonts w:ascii="Sylfaen" w:hAnsi="Sylfaen"/>
          <w:lang w:val="hy-AM"/>
        </w:rPr>
      </w:pPr>
      <w:r>
        <w:rPr>
          <w:rFonts w:ascii="Sylfaen" w:hAnsi="Sylfaen"/>
          <w:lang w:val="hy-AM"/>
        </w:rPr>
        <w:lastRenderedPageBreak/>
        <w:t>10. Ժամանակի կառավարում</w:t>
      </w:r>
    </w:p>
    <w:p w14:paraId="4E429076" w14:textId="77777777" w:rsidR="00445B78" w:rsidRDefault="00445B78" w:rsidP="00445B78">
      <w:pPr>
        <w:spacing w:after="0" w:line="276" w:lineRule="auto"/>
        <w:rPr>
          <w:rFonts w:ascii="Sylfaen" w:hAnsi="Sylfaen"/>
          <w:lang w:val="hy-AM"/>
        </w:rPr>
      </w:pPr>
      <w:r>
        <w:rPr>
          <w:rFonts w:ascii="Sylfaen" w:hAnsi="Sylfaen"/>
          <w:lang w:val="hy-AM"/>
        </w:rPr>
        <w:t>11. Ելույթների նախապատրաստում և կազմակերպում</w:t>
      </w:r>
    </w:p>
    <w:p w14:paraId="6AACEAFD" w14:textId="77777777" w:rsidR="00445B78" w:rsidRDefault="00445B78" w:rsidP="00445B78">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06BFC9E0" w14:textId="77777777" w:rsidR="00445B78" w:rsidRDefault="00445B78" w:rsidP="00445B78">
      <w:pPr>
        <w:spacing w:after="0" w:line="276" w:lineRule="auto"/>
        <w:rPr>
          <w:rFonts w:ascii="Sylfaen" w:hAnsi="Sylfaen"/>
          <w:lang w:val="hy-AM"/>
        </w:rPr>
      </w:pPr>
      <w:r>
        <w:rPr>
          <w:rFonts w:ascii="Sylfaen" w:hAnsi="Sylfaen"/>
          <w:lang w:val="hy-AM"/>
        </w:rPr>
        <w:t>13. Փաստաթղթերի նախապատրաստում</w:t>
      </w:r>
    </w:p>
    <w:p w14:paraId="06B04150" w14:textId="77777777" w:rsidR="00445B78" w:rsidRDefault="00445B78" w:rsidP="00445B78">
      <w:pPr>
        <w:spacing w:after="0" w:line="276" w:lineRule="auto"/>
        <w:rPr>
          <w:rFonts w:ascii="Sylfaen" w:hAnsi="Sylfaen"/>
          <w:lang w:val="hy-AM"/>
        </w:rPr>
      </w:pPr>
      <w:r>
        <w:rPr>
          <w:rFonts w:ascii="Sylfaen" w:hAnsi="Sylfaen"/>
          <w:lang w:val="hy-AM"/>
        </w:rPr>
        <w:t>14. Ֆինանսների և ռեսուրսների կառավարում</w:t>
      </w:r>
    </w:p>
    <w:p w14:paraId="32C6509D" w14:textId="77777777" w:rsidR="00445B78" w:rsidRDefault="00445B78" w:rsidP="00445B78">
      <w:pPr>
        <w:autoSpaceDE w:val="0"/>
        <w:autoSpaceDN w:val="0"/>
        <w:adjustRightInd w:val="0"/>
        <w:spacing w:after="0" w:line="276" w:lineRule="auto"/>
        <w:rPr>
          <w:rFonts w:ascii="Sylfaen" w:hAnsi="Sylfaen" w:cs="DejaVuSans"/>
          <w:color w:val="000000"/>
          <w:sz w:val="24"/>
          <w:szCs w:val="24"/>
          <w:lang w:val="hy-AM"/>
        </w:rPr>
      </w:pPr>
    </w:p>
    <w:p w14:paraId="7D0F5380" w14:textId="77777777" w:rsidR="00445B78" w:rsidRDefault="00445B78" w:rsidP="00445B78">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500345BE" w14:textId="77777777" w:rsidR="00445B78" w:rsidRDefault="00445B78" w:rsidP="00445B78">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289767C3" w14:textId="36955779" w:rsidR="00445B78" w:rsidRDefault="00A55609" w:rsidP="00445B78">
      <w:pPr>
        <w:spacing w:before="240" w:after="0" w:line="276" w:lineRule="auto"/>
        <w:jc w:val="both"/>
        <w:rPr>
          <w:rFonts w:ascii="Sylfaen" w:hAnsi="Sylfaen" w:cs="Arial Unicode MS"/>
          <w:color w:val="000000"/>
          <w:lang w:val="hy-AM"/>
        </w:rPr>
      </w:pPr>
      <w:r w:rsidRPr="005D477D">
        <w:rPr>
          <w:rFonts w:ascii="Sylfaen" w:hAnsi="Sylfaen"/>
          <w:bCs/>
          <w:lang w:val="hy-AM"/>
        </w:rPr>
        <w:t>Բաժնի պետը</w:t>
      </w:r>
      <w:r w:rsidRPr="00A55609">
        <w:rPr>
          <w:rFonts w:ascii="Sylfaen" w:hAnsi="Sylfaen"/>
          <w:bCs/>
          <w:lang w:val="hy-AM"/>
        </w:rPr>
        <w:t xml:space="preserve"> </w:t>
      </w:r>
      <w:r>
        <w:rPr>
          <w:rFonts w:ascii="Sylfaen" w:hAnsi="Sylfaen"/>
          <w:bCs/>
          <w:lang w:val="hy-AM"/>
        </w:rPr>
        <w:t>պ</w:t>
      </w:r>
      <w:r w:rsidR="00445B78">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5374603B" w14:textId="77777777" w:rsidR="00445B78" w:rsidRDefault="00445B78" w:rsidP="00445B78">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329CA0B6" w14:textId="406B2E3B" w:rsidR="00445B78" w:rsidRDefault="00A55609" w:rsidP="00445B78">
      <w:pPr>
        <w:spacing w:before="240" w:after="0" w:line="276" w:lineRule="auto"/>
        <w:jc w:val="both"/>
        <w:rPr>
          <w:rFonts w:ascii="Sylfaen" w:hAnsi="Sylfaen" w:cs="Arial Unicode MS"/>
          <w:color w:val="000000"/>
          <w:lang w:val="hy-AM"/>
        </w:rPr>
      </w:pPr>
      <w:r w:rsidRPr="005D477D">
        <w:rPr>
          <w:rFonts w:ascii="Sylfaen" w:hAnsi="Sylfaen"/>
          <w:bCs/>
          <w:lang w:val="hy-AM"/>
        </w:rPr>
        <w:t>Բաժնի պետը</w:t>
      </w:r>
      <w:r w:rsidRPr="00A55609">
        <w:rPr>
          <w:rFonts w:ascii="Sylfaen" w:hAnsi="Sylfaen"/>
          <w:bCs/>
          <w:lang w:val="hy-AM"/>
        </w:rPr>
        <w:t xml:space="preserve"> </w:t>
      </w:r>
      <w:r>
        <w:rPr>
          <w:rFonts w:ascii="Sylfaen" w:hAnsi="Sylfaen"/>
          <w:bCs/>
          <w:lang w:val="hy-AM"/>
        </w:rPr>
        <w:t>կ</w:t>
      </w:r>
      <w:r w:rsidR="00445B78">
        <w:rPr>
          <w:rFonts w:ascii="Sylfaen" w:hAnsi="Sylfaen" w:cs="Arial Unicode MS"/>
          <w:color w:val="000000"/>
          <w:lang w:val="hy-AM"/>
        </w:rPr>
        <w:t>այացնում է որոշումներ բաժնի աշխատանքների կազմակերպման և ղեկավարման շրջանակներում։</w:t>
      </w:r>
    </w:p>
    <w:p w14:paraId="3DCE2176" w14:textId="77777777" w:rsidR="00445B78" w:rsidRDefault="00445B78" w:rsidP="00445B78">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27E68050" w14:textId="6C3D9731" w:rsidR="00445B78" w:rsidRDefault="007C5E16" w:rsidP="00445B78">
      <w:pPr>
        <w:spacing w:before="240" w:after="0" w:line="276" w:lineRule="auto"/>
        <w:jc w:val="both"/>
        <w:rPr>
          <w:rFonts w:ascii="Sylfaen" w:hAnsi="Sylfaen" w:cs="Arial Unicode MS"/>
          <w:color w:val="000000"/>
          <w:lang w:val="hy-AM"/>
        </w:rPr>
      </w:pPr>
      <w:r w:rsidRPr="005D477D">
        <w:rPr>
          <w:rFonts w:ascii="Sylfaen" w:hAnsi="Sylfaen"/>
          <w:bCs/>
          <w:lang w:val="hy-AM"/>
        </w:rPr>
        <w:t>Բաժնի պետը</w:t>
      </w:r>
      <w:r w:rsidRPr="00A55609">
        <w:rPr>
          <w:rFonts w:ascii="Sylfaen" w:hAnsi="Sylfaen"/>
          <w:bCs/>
          <w:lang w:val="hy-AM"/>
        </w:rPr>
        <w:t xml:space="preserve"> </w:t>
      </w:r>
      <w:r>
        <w:rPr>
          <w:rFonts w:ascii="Sylfaen" w:hAnsi="Sylfaen"/>
          <w:bCs/>
          <w:lang w:val="hy-AM"/>
        </w:rPr>
        <w:t>ո</w:t>
      </w:r>
      <w:r w:rsidR="00445B78">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50D54BBD" w14:textId="77777777" w:rsidR="00445B78" w:rsidRDefault="00445B78" w:rsidP="00445B78">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21C760DD" w14:textId="640A98E2" w:rsidR="00445B78" w:rsidRDefault="007C5E16" w:rsidP="00445B78">
      <w:pPr>
        <w:autoSpaceDE w:val="0"/>
        <w:autoSpaceDN w:val="0"/>
        <w:adjustRightInd w:val="0"/>
        <w:spacing w:after="0" w:line="276" w:lineRule="auto"/>
        <w:jc w:val="both"/>
        <w:rPr>
          <w:rFonts w:ascii="Sylfaen" w:hAnsi="Sylfaen" w:cs="DejaVuSans"/>
          <w:color w:val="000000"/>
          <w:lang w:val="hy-AM"/>
        </w:rPr>
      </w:pPr>
      <w:r w:rsidRPr="005D477D">
        <w:rPr>
          <w:rFonts w:ascii="Sylfaen" w:hAnsi="Sylfaen"/>
          <w:bCs/>
          <w:lang w:val="hy-AM"/>
        </w:rPr>
        <w:t>Բաժնի պետը</w:t>
      </w:r>
      <w:r w:rsidRPr="00A55609">
        <w:rPr>
          <w:rFonts w:ascii="Sylfaen" w:hAnsi="Sylfaen"/>
          <w:bCs/>
          <w:lang w:val="hy-AM"/>
        </w:rPr>
        <w:t xml:space="preserve"> </w:t>
      </w:r>
      <w:r>
        <w:rPr>
          <w:rFonts w:ascii="Sylfaen" w:hAnsi="Sylfaen"/>
          <w:bCs/>
          <w:lang w:val="hy-AM"/>
        </w:rPr>
        <w:t>ի</w:t>
      </w:r>
      <w:r w:rsidR="00445B78">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78DBB188" w14:textId="77777777" w:rsidR="00445B78" w:rsidRDefault="00445B78" w:rsidP="00445B78">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1F36B7E7" w14:textId="6A29FEB1" w:rsidR="00445B78" w:rsidRDefault="00A55F24" w:rsidP="00445B78">
      <w:pPr>
        <w:spacing w:after="0" w:line="276" w:lineRule="auto"/>
        <w:rPr>
          <w:rFonts w:ascii="Sylfaen" w:hAnsi="Sylfaen"/>
          <w:lang w:val="hy-AM"/>
        </w:rPr>
      </w:pPr>
      <w:r w:rsidRPr="005D477D">
        <w:rPr>
          <w:rFonts w:ascii="Sylfaen" w:hAnsi="Sylfaen"/>
          <w:bCs/>
          <w:lang w:val="hy-AM"/>
        </w:rPr>
        <w:t>Բաժնի պետը</w:t>
      </w:r>
      <w:r w:rsidRPr="00A55609">
        <w:rPr>
          <w:rFonts w:ascii="Sylfaen" w:hAnsi="Sylfaen"/>
          <w:bCs/>
          <w:lang w:val="hy-AM"/>
        </w:rPr>
        <w:t xml:space="preserve"> </w:t>
      </w:r>
      <w:r>
        <w:rPr>
          <w:rFonts w:ascii="Sylfaen" w:hAnsi="Sylfaen"/>
          <w:bCs/>
          <w:lang w:val="hy-AM"/>
        </w:rPr>
        <w:t>ի</w:t>
      </w:r>
      <w:r w:rsidR="00445B78">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1139D863" w14:textId="77777777" w:rsidR="00445B78" w:rsidRDefault="00445B78" w:rsidP="00445B78">
      <w:pPr>
        <w:spacing w:before="240" w:after="0" w:line="276" w:lineRule="auto"/>
        <w:jc w:val="both"/>
        <w:rPr>
          <w:rFonts w:ascii="Sylfaen" w:hAnsi="Sylfaen"/>
          <w:lang w:val="hy-AM"/>
        </w:rPr>
      </w:pPr>
    </w:p>
    <w:p w14:paraId="743BF294" w14:textId="5414682A" w:rsidR="00D675BB" w:rsidRPr="005D477D" w:rsidRDefault="00D675BB" w:rsidP="00445B78">
      <w:pPr>
        <w:spacing w:before="240" w:after="0" w:line="276" w:lineRule="auto"/>
        <w:jc w:val="both"/>
        <w:rPr>
          <w:rFonts w:ascii="Sylfaen" w:hAnsi="Sylfaen"/>
          <w:lang w:val="hy-AM"/>
        </w:rPr>
      </w:pPr>
    </w:p>
    <w:sectPr w:rsidR="00D675BB" w:rsidRPr="005D477D" w:rsidSect="00625DA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4657"/>
    <w:rsid w:val="000C7A17"/>
    <w:rsid w:val="00113F44"/>
    <w:rsid w:val="00176386"/>
    <w:rsid w:val="00195665"/>
    <w:rsid w:val="001E708E"/>
    <w:rsid w:val="00221168"/>
    <w:rsid w:val="00226995"/>
    <w:rsid w:val="00227E79"/>
    <w:rsid w:val="002332B3"/>
    <w:rsid w:val="002554C0"/>
    <w:rsid w:val="00256D74"/>
    <w:rsid w:val="0030436A"/>
    <w:rsid w:val="00304E30"/>
    <w:rsid w:val="00304F49"/>
    <w:rsid w:val="003218C9"/>
    <w:rsid w:val="003236C6"/>
    <w:rsid w:val="003A7224"/>
    <w:rsid w:val="003C0B88"/>
    <w:rsid w:val="003D6116"/>
    <w:rsid w:val="00404549"/>
    <w:rsid w:val="00445B78"/>
    <w:rsid w:val="00457A4D"/>
    <w:rsid w:val="004B15DF"/>
    <w:rsid w:val="00540653"/>
    <w:rsid w:val="0055519A"/>
    <w:rsid w:val="00570B49"/>
    <w:rsid w:val="005C215E"/>
    <w:rsid w:val="005D045A"/>
    <w:rsid w:val="005D477D"/>
    <w:rsid w:val="00600B28"/>
    <w:rsid w:val="0060587B"/>
    <w:rsid w:val="006173BC"/>
    <w:rsid w:val="00625DA7"/>
    <w:rsid w:val="00633D8E"/>
    <w:rsid w:val="00693DDC"/>
    <w:rsid w:val="006B0950"/>
    <w:rsid w:val="006C724E"/>
    <w:rsid w:val="006D085B"/>
    <w:rsid w:val="006D42A7"/>
    <w:rsid w:val="006F0A7F"/>
    <w:rsid w:val="006F1547"/>
    <w:rsid w:val="007715F8"/>
    <w:rsid w:val="00776305"/>
    <w:rsid w:val="00783EB1"/>
    <w:rsid w:val="00790C19"/>
    <w:rsid w:val="007942BA"/>
    <w:rsid w:val="007B402B"/>
    <w:rsid w:val="007C5E16"/>
    <w:rsid w:val="007D0DDE"/>
    <w:rsid w:val="00866F03"/>
    <w:rsid w:val="008C46BB"/>
    <w:rsid w:val="008F5D57"/>
    <w:rsid w:val="00941F4B"/>
    <w:rsid w:val="0097677A"/>
    <w:rsid w:val="00976847"/>
    <w:rsid w:val="00A55609"/>
    <w:rsid w:val="00A55F24"/>
    <w:rsid w:val="00A60713"/>
    <w:rsid w:val="00A90EFB"/>
    <w:rsid w:val="00A97F28"/>
    <w:rsid w:val="00AA2563"/>
    <w:rsid w:val="00B03280"/>
    <w:rsid w:val="00B05DDC"/>
    <w:rsid w:val="00B17620"/>
    <w:rsid w:val="00B633E3"/>
    <w:rsid w:val="00B90C4A"/>
    <w:rsid w:val="00BA17C9"/>
    <w:rsid w:val="00BE5042"/>
    <w:rsid w:val="00BF3F48"/>
    <w:rsid w:val="00BF5F27"/>
    <w:rsid w:val="00C0125E"/>
    <w:rsid w:val="00C0336D"/>
    <w:rsid w:val="00C201C8"/>
    <w:rsid w:val="00C80D8F"/>
    <w:rsid w:val="00CB79FC"/>
    <w:rsid w:val="00CE4C5C"/>
    <w:rsid w:val="00CE56CF"/>
    <w:rsid w:val="00D401E5"/>
    <w:rsid w:val="00D54236"/>
    <w:rsid w:val="00D675BB"/>
    <w:rsid w:val="00DD05F0"/>
    <w:rsid w:val="00DF0B68"/>
    <w:rsid w:val="00E34544"/>
    <w:rsid w:val="00ED13C0"/>
    <w:rsid w:val="00ED34A6"/>
    <w:rsid w:val="00F16C5E"/>
    <w:rsid w:val="00F22B8B"/>
    <w:rsid w:val="00F2474F"/>
    <w:rsid w:val="00F40E9F"/>
    <w:rsid w:val="00F60CB2"/>
    <w:rsid w:val="00F9077B"/>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196</cp:revision>
  <cp:lastPrinted>2026-02-23T11:19:00Z</cp:lastPrinted>
  <dcterms:created xsi:type="dcterms:W3CDTF">2026-02-16T08:07:00Z</dcterms:created>
  <dcterms:modified xsi:type="dcterms:W3CDTF">2026-02-23T11:19:00Z</dcterms:modified>
</cp:coreProperties>
</file>