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E98A3" w14:textId="77777777" w:rsidR="00BA35D1" w:rsidRPr="00BA35D1" w:rsidRDefault="00BA35D1" w:rsidP="00BA35D1">
      <w:pPr>
        <w:jc w:val="center"/>
        <w:rPr>
          <w:rFonts w:ascii="Sylfaen" w:hAnsi="Sylfaen" w:cs="Segoe UI Historic"/>
          <w:b/>
          <w:bCs/>
          <w:noProof/>
          <w:sz w:val="20"/>
          <w:szCs w:val="20"/>
          <w:lang w:val="hy-AM"/>
        </w:rPr>
      </w:pP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ԹԱԼԻՆ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ՀԱՄԱՅՆՔԻ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ՂԵԿԱՎԱՐ ՏԱՎՐՈՍ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ՍԱՓԵՅԱՆԻ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ՇՆՈՐՀԱՎՈՐԱԿԱՆ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ՈւՂԵՐՁԸ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ՀՀ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ՍԱՀՄԱՆԱԴՐՈւԹՅԱՆ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ՕՐՎԱ</w:t>
      </w:r>
      <w:r w:rsidRPr="00BA35D1">
        <w:rPr>
          <w:rFonts w:ascii="Segoe UI Historic" w:hAnsi="Segoe UI Historic" w:cs="Segoe UI Historic"/>
          <w:b/>
          <w:bCs/>
          <w:noProof/>
          <w:sz w:val="23"/>
          <w:szCs w:val="23"/>
          <w:shd w:val="clear" w:color="auto" w:fill="FFFFFF"/>
          <w:lang w:val="hy-AM"/>
        </w:rPr>
        <w:t xml:space="preserve"> </w:t>
      </w:r>
      <w:r w:rsidRPr="00BA35D1">
        <w:rPr>
          <w:rFonts w:ascii="Arial" w:hAnsi="Arial" w:cs="Arial"/>
          <w:b/>
          <w:bCs/>
          <w:noProof/>
          <w:sz w:val="23"/>
          <w:szCs w:val="23"/>
          <w:shd w:val="clear" w:color="auto" w:fill="FFFFFF"/>
          <w:lang w:val="hy-AM"/>
        </w:rPr>
        <w:t>ԱՌԹԻՎ</w:t>
      </w:r>
    </w:p>
    <w:p w14:paraId="45B29A1A" w14:textId="77777777" w:rsidR="00BA35D1" w:rsidRPr="00BA35D1" w:rsidRDefault="00BA35D1" w:rsidP="00BA35D1">
      <w:pPr>
        <w:jc w:val="center"/>
        <w:rPr>
          <w:rFonts w:ascii="Sylfaen" w:hAnsi="Sylfaen" w:cs="Segoe UI Historic"/>
          <w:noProof/>
          <w:sz w:val="20"/>
          <w:szCs w:val="20"/>
          <w:lang w:val="hy-AM"/>
        </w:rPr>
      </w:pPr>
    </w:p>
    <w:p w14:paraId="6984F765" w14:textId="67F66BC8" w:rsidR="00BA35D1" w:rsidRPr="00BA35D1" w:rsidRDefault="00BA35D1" w:rsidP="00BA35D1">
      <w:pPr>
        <w:jc w:val="both"/>
        <w:rPr>
          <w:rFonts w:ascii="Sylfaen" w:hAnsi="Sylfaen"/>
          <w:noProof/>
          <w:color w:val="333333"/>
          <w:sz w:val="21"/>
          <w:szCs w:val="21"/>
          <w:shd w:val="clear" w:color="auto" w:fill="FFFFFF"/>
          <w:lang w:val="hy-AM"/>
        </w:rPr>
      </w:pPr>
      <w:r w:rsidRPr="00BA35D1">
        <w:rPr>
          <w:rFonts w:ascii="Sylfaen" w:hAnsi="Sylfaen" w:cs="Arial"/>
          <w:noProof/>
          <w:shd w:val="clear" w:color="auto" w:fill="FFFFFF"/>
          <w:lang w:val="hy-AM"/>
        </w:rPr>
        <w:t>Հարգելի՛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 xml:space="preserve">հայրենակիցներ, </w:t>
      </w:r>
      <w:r w:rsidRPr="00BA35D1">
        <w:rPr>
          <w:rFonts w:ascii="Sylfaen" w:hAnsi="Sylfaen"/>
          <w:noProof/>
          <w:shd w:val="clear" w:color="auto" w:fill="FFFFFF"/>
          <w:lang w:val="hy-AM"/>
        </w:rPr>
        <w:t xml:space="preserve"> շնորհավորում եմ բոլորիս  Հայաստանի Հանրապետության  Սահմանադրության օրվա առթիվ։ </w:t>
      </w:r>
      <w:r w:rsidRPr="00BA35D1">
        <w:rPr>
          <w:rFonts w:ascii="Sylfaen" w:hAnsi="Sylfaen"/>
          <w:noProof/>
          <w:color w:val="333333"/>
          <w:sz w:val="21"/>
          <w:szCs w:val="21"/>
          <w:shd w:val="clear" w:color="auto" w:fill="FFFFFF"/>
          <w:lang w:val="hy-AM"/>
        </w:rPr>
        <w:t>1995 թվականի հուլիսի 5-ին համաժողովրդական հանրաքվեով Սահմանադրության ընդունումից հետո հուլիսի 5-ը դարձավ պետական տոն։   </w:t>
      </w:r>
    </w:p>
    <w:p w14:paraId="69C21F13" w14:textId="7391CBCB" w:rsidR="00BA35D1" w:rsidRPr="00BA35D1" w:rsidRDefault="00BA35D1" w:rsidP="00BA35D1">
      <w:pPr>
        <w:jc w:val="both"/>
        <w:rPr>
          <w:rFonts w:ascii="Sylfaen" w:hAnsi="Sylfaen" w:cs="Arial"/>
          <w:noProof/>
          <w:shd w:val="clear" w:color="auto" w:fill="FFFFFF"/>
          <w:lang w:val="hy-AM"/>
        </w:rPr>
      </w:pPr>
      <w:r w:rsidRPr="00BA35D1">
        <w:rPr>
          <w:rFonts w:ascii="Sylfaen" w:hAnsi="Sylfaen"/>
          <w:noProof/>
          <w:shd w:val="clear" w:color="auto" w:fill="FFFFFF"/>
          <w:lang w:val="hy-AM"/>
        </w:rPr>
        <w:t xml:space="preserve">Մենք պետք է առաջնորդվենք այն գաղափարով, որ Սահմանադրության գերակայության ապահովումն ու լիարժեք կիրառումը կախված է յուրաքանչյուրիցս: Պետք է ընդգծել, որ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Հայաստանի Սահմանադրությունը ոչ միայն  </w:t>
      </w:r>
      <w:hyperlink r:id="rId4" w:tooltip="Հայաստան" w:history="1">
        <w:r w:rsidRPr="00BA35D1">
          <w:rPr>
            <w:rStyle w:val="Hyperlink"/>
            <w:rFonts w:ascii="Sylfaen" w:hAnsi="Sylfaen" w:cs="Arial"/>
            <w:noProof/>
            <w:color w:val="auto"/>
            <w:u w:val="none"/>
            <w:shd w:val="clear" w:color="auto" w:fill="FFFFFF"/>
            <w:lang w:val="hy-AM"/>
          </w:rPr>
          <w:t>Հայաստանի</w:t>
        </w:r>
      </w:hyperlink>
      <w:r w:rsidRPr="00BA35D1">
        <w:rPr>
          <w:rFonts w:ascii="Sylfaen" w:hAnsi="Sylfaen" w:cs="Arial"/>
          <w:noProof/>
          <w:shd w:val="clear" w:color="auto" w:fill="FFFFFF"/>
          <w:lang w:val="hy-AM"/>
        </w:rPr>
        <w:t> իրավական համակարգի հիմքն է, այլ նաև արժեքաբանական-գաղափարական փաստաթուղթ, որի սկզբունքների գործնական կիրառմանն ու ամրապնդմանը հասնելը առաջնային անհրաժեշտություն է մեզ համար։</w:t>
      </w:r>
    </w:p>
    <w:p w14:paraId="429E68C7" w14:textId="3B44196A" w:rsidR="00BA35D1" w:rsidRPr="00BA35D1" w:rsidRDefault="00BA35D1" w:rsidP="00BA35D1">
      <w:pPr>
        <w:jc w:val="both"/>
        <w:rPr>
          <w:rFonts w:ascii="Sylfaen" w:hAnsi="Sylfaen" w:cs="Arial"/>
          <w:noProof/>
          <w:shd w:val="clear" w:color="auto" w:fill="FFFFFF"/>
          <w:lang w:val="hy-AM"/>
        </w:rPr>
      </w:pPr>
      <w:r w:rsidRPr="00BA35D1">
        <w:rPr>
          <w:rFonts w:ascii="Sylfaen" w:hAnsi="Sylfaen" w:cs="Arial"/>
          <w:noProof/>
          <w:shd w:val="clear" w:color="auto" w:fill="FFFFFF"/>
          <w:lang w:val="hy-AM"/>
        </w:rPr>
        <w:t xml:space="preserve"> Այսօր նշում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ենք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նաև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պետական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խորհրդանիշների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օրը։ Մենք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ունենք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պետականության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միասնական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խորհրդանիշներ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`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պետական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դրոշ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,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զինանշան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,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օրհներգ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և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մեկ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միասնական</w:t>
      </w:r>
      <w:r w:rsidRPr="00BA35D1">
        <w:rPr>
          <w:rFonts w:ascii="Sylfaen" w:hAnsi="Sylfaen" w:cs="Segoe UI Historic"/>
          <w:noProof/>
          <w:shd w:val="clear" w:color="auto" w:fill="FFFFFF"/>
          <w:lang w:val="hy-AM"/>
        </w:rPr>
        <w:t xml:space="preserve"> </w:t>
      </w:r>
      <w:r w:rsidRPr="00BA35D1">
        <w:rPr>
          <w:rFonts w:ascii="Sylfaen" w:hAnsi="Sylfaen" w:cs="Arial"/>
          <w:noProof/>
          <w:shd w:val="clear" w:color="auto" w:fill="FFFFFF"/>
          <w:lang w:val="hy-AM"/>
        </w:rPr>
        <w:t>սահմանադրություն։ Կարծում եմ, որ յուրաքանչյուրիս պարտականությունն է հարգանքով և սիրով վերաբերել մեր Սահմանադրությանը և պետական խորհրդանիշներին։</w:t>
      </w:r>
    </w:p>
    <w:p w14:paraId="52267388" w14:textId="77777777" w:rsidR="00BA35D1" w:rsidRPr="00BA35D1" w:rsidRDefault="00BA35D1" w:rsidP="00BA35D1">
      <w:pPr>
        <w:jc w:val="both"/>
        <w:rPr>
          <w:rFonts w:ascii="Sylfaen" w:hAnsi="Sylfaen"/>
          <w:noProof/>
          <w:shd w:val="clear" w:color="auto" w:fill="FFFFFF"/>
          <w:lang w:val="hy-AM"/>
        </w:rPr>
      </w:pPr>
      <w:r w:rsidRPr="00BA35D1">
        <w:rPr>
          <w:rFonts w:ascii="Sylfaen" w:hAnsi="Sylfaen"/>
          <w:noProof/>
          <w:shd w:val="clear" w:color="auto" w:fill="FFFFFF"/>
          <w:lang w:val="hy-AM"/>
        </w:rPr>
        <w:t>Կրկին շնորհավորում եմ բոլորիս` Սահմանադրության օրվա կապակցությամբ և մաղթում ամուր հավատ մեր պետականության և ապագայի նկատմամբ:</w:t>
      </w:r>
    </w:p>
    <w:p w14:paraId="0CC8E788" w14:textId="5C3D2D9A" w:rsidR="00220D59" w:rsidRDefault="00220D59">
      <w:pPr>
        <w:rPr>
          <w:lang w:val="hy-AM"/>
        </w:rPr>
      </w:pPr>
    </w:p>
    <w:p w14:paraId="320B60A3" w14:textId="55B3A60F" w:rsidR="00BA35D1" w:rsidRPr="00BA35D1" w:rsidRDefault="00BA35D1" w:rsidP="00BA35D1">
      <w:pPr>
        <w:jc w:val="right"/>
        <w:rPr>
          <w:b/>
          <w:bCs/>
          <w:i/>
          <w:iCs/>
          <w:lang w:val="hy-AM"/>
        </w:rPr>
      </w:pPr>
      <w:r w:rsidRPr="00BA35D1">
        <w:rPr>
          <w:b/>
          <w:bCs/>
          <w:i/>
          <w:iCs/>
          <w:lang w:val="hy-AM"/>
        </w:rPr>
        <w:t xml:space="preserve">Թալին համայնքի ղեկավար՝ Տավրոս </w:t>
      </w:r>
      <w:proofErr w:type="spellStart"/>
      <w:r w:rsidRPr="00BA35D1">
        <w:rPr>
          <w:b/>
          <w:bCs/>
          <w:i/>
          <w:iCs/>
          <w:lang w:val="hy-AM"/>
        </w:rPr>
        <w:t>Սափեյան</w:t>
      </w:r>
      <w:proofErr w:type="spellEnd"/>
    </w:p>
    <w:sectPr w:rsidR="00BA35D1" w:rsidRPr="00BA35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D1"/>
    <w:rsid w:val="000034F3"/>
    <w:rsid w:val="00220D59"/>
    <w:rsid w:val="003535CF"/>
    <w:rsid w:val="00BA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C09D"/>
  <w15:chartTrackingRefBased/>
  <w15:docId w15:val="{078C1EA6-0FB5-4115-924A-A85E673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5D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A3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y.wikipedia.org/wiki/%D5%80%D5%A1%D5%B5%D5%A1%D5%BD%D5%BF%D5%A1%D5%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2023-07-05T04:29:00Z</dcterms:created>
  <dcterms:modified xsi:type="dcterms:W3CDTF">2023-07-05T04:35:00Z</dcterms:modified>
</cp:coreProperties>
</file>