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6660F" w14:textId="77777777" w:rsidR="00447058" w:rsidRPr="00C04C7A" w:rsidRDefault="00447058" w:rsidP="00447058">
      <w:pPr>
        <w:spacing w:before="60" w:after="0" w:line="240" w:lineRule="auto"/>
        <w:contextualSpacing/>
        <w:rPr>
          <w:sz w:val="24"/>
          <w:szCs w:val="24"/>
          <w:lang w:val="hy-AM"/>
        </w:rPr>
      </w:pPr>
    </w:p>
    <w:p w14:paraId="3EF61335" w14:textId="77777777" w:rsidR="00447058" w:rsidRPr="00C04C7A" w:rsidRDefault="00447058" w:rsidP="00447058">
      <w:pPr>
        <w:spacing w:before="60" w:after="0" w:line="240" w:lineRule="auto"/>
        <w:contextualSpacing/>
        <w:rPr>
          <w:rFonts w:ascii="Arial LatArm" w:hAnsi="Arial LatArm"/>
          <w:b/>
          <w:sz w:val="24"/>
          <w:lang w:val="hy-AM"/>
        </w:rPr>
      </w:pPr>
      <w:r w:rsidRPr="00C04C7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9AC84" wp14:editId="659C322C">
                <wp:simplePos x="0" y="0"/>
                <wp:positionH relativeFrom="margin">
                  <wp:align>left</wp:align>
                </wp:positionH>
                <wp:positionV relativeFrom="paragraph">
                  <wp:posOffset>-5715</wp:posOffset>
                </wp:positionV>
                <wp:extent cx="2735249" cy="3530379"/>
                <wp:effectExtent l="0" t="0" r="27305" b="1333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5249" cy="3530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3D2035" w14:textId="77777777" w:rsidR="00447058" w:rsidRPr="00D01BB8" w:rsidRDefault="00447058" w:rsidP="00447058">
                            <w:pPr>
                              <w:jc w:val="center"/>
                              <w:rPr>
                                <w:rFonts w:ascii="Sylfaen" w:hAnsi="Sylfaen" w:cs="Times New Roman"/>
                                <w:b/>
                                <w:sz w:val="28"/>
                                <w:szCs w:val="28"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  <w:br/>
                            </w:r>
                            <w:r w:rsidRPr="00D01BB8"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  <w:t>08</w:t>
                            </w:r>
                            <w:r w:rsidRPr="00D01BB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hy-AM"/>
                              </w:rPr>
                              <w:t>․</w:t>
                            </w:r>
                            <w:r w:rsidRPr="00D01BB8">
                              <w:rPr>
                                <w:rFonts w:ascii="Sylfaen" w:hAnsi="Sylfaen" w:cs="Times New Roman"/>
                                <w:b/>
                                <w:sz w:val="28"/>
                                <w:szCs w:val="28"/>
                                <w:lang w:val="hy-AM"/>
                              </w:rPr>
                              <w:t>09</w:t>
                            </w:r>
                            <w:r w:rsidRPr="00D01BB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hy-AM"/>
                              </w:rPr>
                              <w:t>․</w:t>
                            </w:r>
                            <w:r w:rsidRPr="00D01BB8"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  <w:t>2026թ</w:t>
                            </w:r>
                            <w:r w:rsidRPr="00D01BB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hy-AM"/>
                              </w:rPr>
                              <w:t>․</w:t>
                            </w:r>
                          </w:p>
                          <w:p w14:paraId="380942B5" w14:textId="77777777" w:rsidR="00447058" w:rsidRPr="00D01BB8" w:rsidRDefault="00447058" w:rsidP="00447058">
                            <w:pPr>
                              <w:jc w:val="center"/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</w:pPr>
                            <w:r w:rsidRPr="00D01BB8"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  <w:t xml:space="preserve">Բաղկացած է  </w:t>
                            </w:r>
                            <w:r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  <w:t>9</w:t>
                            </w:r>
                            <w:r w:rsidRPr="00D01BB8"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  <w:t xml:space="preserve">  էջից</w:t>
                            </w:r>
                          </w:p>
                          <w:p w14:paraId="5650EF19" w14:textId="77777777" w:rsidR="00447058" w:rsidRPr="00D01BB8" w:rsidRDefault="00447058" w:rsidP="00447058">
                            <w:pPr>
                              <w:jc w:val="center"/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</w:pPr>
                            <w:r w:rsidRPr="00D01BB8"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  <w:t>ՀԱՍՏԱՏՎԱԾ</w:t>
                            </w:r>
                            <w:r w:rsidRPr="00D01BB8">
                              <w:rPr>
                                <w:rFonts w:ascii="Sylfaen" w:hAnsi="Sylfaen"/>
                                <w:b/>
                                <w:sz w:val="28"/>
                                <w:szCs w:val="28"/>
                                <w:lang w:val="hy-AM"/>
                              </w:rPr>
                              <w:t xml:space="preserve"> </w:t>
                            </w:r>
                            <w:r w:rsidRPr="00D01BB8"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  <w:t>Է՝</w:t>
                            </w:r>
                          </w:p>
                          <w:p w14:paraId="79F167A6" w14:textId="77777777" w:rsidR="00447058" w:rsidRPr="00D01BB8" w:rsidRDefault="00447058" w:rsidP="00447058">
                            <w:pPr>
                              <w:jc w:val="center"/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</w:pPr>
                            <w:r w:rsidRPr="00D01BB8"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ԹԱԼԻՆ ՀԱՄԱՅՆՔԻ</w:t>
                            </w:r>
                            <w:r w:rsidRPr="00D01BB8"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 xml:space="preserve"> </w:t>
                            </w:r>
                            <w:r w:rsidRPr="00D01BB8"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ԱՎԱԳԱՆՈՒ</w:t>
                            </w:r>
                          </w:p>
                          <w:p w14:paraId="3D2235C7" w14:textId="77777777" w:rsidR="00447058" w:rsidRPr="00D01BB8" w:rsidRDefault="00447058" w:rsidP="00447058">
                            <w:pPr>
                              <w:jc w:val="center"/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</w:pPr>
                            <w:r w:rsidRPr="00D01BB8"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>08.09</w:t>
                            </w:r>
                            <w:r w:rsidRPr="00D01BB8">
                              <w:rPr>
                                <w:rFonts w:ascii="Times New Roman" w:hAnsi="Times New Roman" w:cs="Times New Roman"/>
                                <w:b/>
                                <w:lang w:val="hy-AM"/>
                              </w:rPr>
                              <w:t>․</w:t>
                            </w:r>
                            <w:r w:rsidRPr="00D01BB8"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>2026</w:t>
                            </w:r>
                            <w:r w:rsidRPr="00D01BB8"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թ</w:t>
                            </w:r>
                            <w:r w:rsidRPr="00D01BB8"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 xml:space="preserve"> </w:t>
                            </w:r>
                            <w:r w:rsidRPr="00D01BB8"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ԹԻՎ</w:t>
                            </w:r>
                            <w:r w:rsidRPr="00D01BB8"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 xml:space="preserve">133 </w:t>
                            </w:r>
                            <w:r w:rsidRPr="00D01BB8"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>-</w:t>
                            </w:r>
                            <w:r w:rsidRPr="00D01BB8"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Ա</w:t>
                            </w:r>
                            <w:r w:rsidRPr="00D01BB8"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 xml:space="preserve"> </w:t>
                            </w:r>
                            <w:r w:rsidRPr="00D01BB8"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ՈՐՈՇՄԱՄԲ</w:t>
                            </w:r>
                          </w:p>
                          <w:p w14:paraId="6475F17A" w14:textId="77777777" w:rsidR="00447058" w:rsidRPr="00D01BB8" w:rsidRDefault="00447058" w:rsidP="00447058">
                            <w:pPr>
                              <w:spacing w:after="0" w:line="240" w:lineRule="auto"/>
                              <w:jc w:val="center"/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</w:pPr>
                            <w:r w:rsidRPr="00D01BB8"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ՀԱՄԱՅՆՔԻ</w:t>
                            </w:r>
                            <w:r w:rsidRPr="00D01BB8"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 xml:space="preserve"> </w:t>
                            </w:r>
                            <w:r w:rsidRPr="00D01BB8"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ՂԵԿԱՎԱՐ՝</w:t>
                            </w:r>
                          </w:p>
                          <w:p w14:paraId="1BBDBB86" w14:textId="77777777" w:rsidR="00447058" w:rsidRPr="00D01BB8" w:rsidRDefault="00447058" w:rsidP="00447058">
                            <w:pPr>
                              <w:jc w:val="center"/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</w:pPr>
                          </w:p>
                          <w:p w14:paraId="58CFD43A" w14:textId="77777777" w:rsidR="00447058" w:rsidRPr="00D01BB8" w:rsidRDefault="00447058" w:rsidP="00447058">
                            <w:pPr>
                              <w:spacing w:after="0" w:line="240" w:lineRule="auto"/>
                              <w:jc w:val="center"/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</w:pPr>
                            <w:r w:rsidRPr="00D01BB8"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>______________</w:t>
                            </w:r>
                            <w:r w:rsidRPr="00D01BB8"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Տ</w:t>
                            </w:r>
                            <w:r w:rsidRPr="00D01BB8"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>.</w:t>
                            </w:r>
                            <w:r w:rsidRPr="00D01BB8"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ՍԱՓԵՅԱՆ</w:t>
                            </w:r>
                          </w:p>
                          <w:p w14:paraId="380D9907" w14:textId="77777777" w:rsidR="00447058" w:rsidRPr="00D01BB8" w:rsidRDefault="00447058" w:rsidP="00447058">
                            <w:pPr>
                              <w:spacing w:after="0"/>
                              <w:jc w:val="center"/>
                              <w:rPr>
                                <w:rFonts w:ascii="Sylfaen" w:hAnsi="Sylfaen"/>
                                <w:lang w:val="hy-AM"/>
                              </w:rPr>
                            </w:pPr>
                          </w:p>
                          <w:p w14:paraId="7CB460DB" w14:textId="77777777" w:rsidR="00447058" w:rsidRPr="00D01BB8" w:rsidRDefault="00447058" w:rsidP="00447058">
                            <w:pPr>
                              <w:spacing w:after="0"/>
                              <w:jc w:val="center"/>
                              <w:rPr>
                                <w:rFonts w:ascii="Sylfaen" w:hAnsi="Sylfaen"/>
                                <w:lang w:val="hy-AM"/>
                              </w:rPr>
                            </w:pPr>
                          </w:p>
                          <w:p w14:paraId="2EF49E0E" w14:textId="77777777" w:rsidR="00447058" w:rsidRPr="00D01BB8" w:rsidRDefault="00447058" w:rsidP="00447058">
                            <w:pPr>
                              <w:spacing w:after="0"/>
                              <w:jc w:val="center"/>
                              <w:rPr>
                                <w:rFonts w:ascii="Sylfaen" w:hAnsi="Sylfaen"/>
                                <w:b/>
                                <w:bCs/>
                                <w:lang w:val="hy-AM"/>
                              </w:rPr>
                            </w:pPr>
                            <w:r w:rsidRPr="00D01BB8">
                              <w:rPr>
                                <w:rFonts w:ascii="Sylfaen" w:hAnsi="Sylfaen"/>
                                <w:b/>
                                <w:bCs/>
                                <w:lang w:val="hy-AM"/>
                              </w:rPr>
                              <w:t>08 ՍԵՊՏԵՄԲԵՐԻ 2026Թ</w:t>
                            </w:r>
                            <w:r w:rsidRPr="00D01BB8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hy-AM"/>
                              </w:rPr>
                              <w:t>․</w:t>
                            </w:r>
                          </w:p>
                          <w:p w14:paraId="79605985" w14:textId="77777777" w:rsidR="00447058" w:rsidRDefault="00447058" w:rsidP="00447058">
                            <w:pPr>
                              <w:jc w:val="center"/>
                              <w:rPr>
                                <w:lang w:val="hy-AM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9AC8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-.45pt;width:215.35pt;height:27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" fillcolor="white [3201]" strokecolor="white [3212]" strokeweight=".5pt">
                <v:textbox>
                  <w:txbxContent>
                    <w:p w14:paraId="043D2035" w14:textId="77777777" w:rsidR="00447058" w:rsidRPr="00D01BB8" w:rsidRDefault="00447058" w:rsidP="00447058">
                      <w:pPr>
                        <w:jc w:val="center"/>
                        <w:rPr>
                          <w:rFonts w:ascii="Sylfaen" w:hAnsi="Sylfaen" w:cs="Times New Roman"/>
                          <w:b/>
                          <w:sz w:val="28"/>
                          <w:szCs w:val="28"/>
                          <w:lang w:val="hy-AM"/>
                        </w:rPr>
                      </w:pPr>
                      <w:r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  <w:br/>
                      </w:r>
                      <w:r w:rsidRPr="00D01BB8"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  <w:t>08</w:t>
                      </w:r>
                      <w:r w:rsidRPr="00D01BB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hy-AM"/>
                        </w:rPr>
                        <w:t>․</w:t>
                      </w:r>
                      <w:r w:rsidRPr="00D01BB8">
                        <w:rPr>
                          <w:rFonts w:ascii="Sylfaen" w:hAnsi="Sylfaen" w:cs="Times New Roman"/>
                          <w:b/>
                          <w:sz w:val="28"/>
                          <w:szCs w:val="28"/>
                          <w:lang w:val="hy-AM"/>
                        </w:rPr>
                        <w:t>09</w:t>
                      </w:r>
                      <w:r w:rsidRPr="00D01BB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hy-AM"/>
                        </w:rPr>
                        <w:t>․</w:t>
                      </w:r>
                      <w:r w:rsidRPr="00D01BB8"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  <w:t>2026թ</w:t>
                      </w:r>
                      <w:r w:rsidRPr="00D01BB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hy-AM"/>
                        </w:rPr>
                        <w:t>․</w:t>
                      </w:r>
                    </w:p>
                    <w:p w14:paraId="380942B5" w14:textId="77777777" w:rsidR="00447058" w:rsidRPr="00D01BB8" w:rsidRDefault="00447058" w:rsidP="00447058">
                      <w:pPr>
                        <w:jc w:val="center"/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</w:pPr>
                      <w:r w:rsidRPr="00D01BB8"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  <w:t xml:space="preserve">Բաղկացած է  </w:t>
                      </w:r>
                      <w:r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  <w:t>9</w:t>
                      </w:r>
                      <w:r w:rsidRPr="00D01BB8"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  <w:t xml:space="preserve">  էջից</w:t>
                      </w:r>
                    </w:p>
                    <w:p w14:paraId="5650EF19" w14:textId="77777777" w:rsidR="00447058" w:rsidRPr="00D01BB8" w:rsidRDefault="00447058" w:rsidP="00447058">
                      <w:pPr>
                        <w:jc w:val="center"/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</w:pPr>
                      <w:r w:rsidRPr="00D01BB8"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  <w:t>ՀԱՍՏԱՏՎԱԾ</w:t>
                      </w:r>
                      <w:r w:rsidRPr="00D01BB8">
                        <w:rPr>
                          <w:rFonts w:ascii="Sylfaen" w:hAnsi="Sylfaen"/>
                          <w:b/>
                          <w:sz w:val="28"/>
                          <w:szCs w:val="28"/>
                          <w:lang w:val="hy-AM"/>
                        </w:rPr>
                        <w:t xml:space="preserve"> </w:t>
                      </w:r>
                      <w:r w:rsidRPr="00D01BB8"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  <w:t>Է՝</w:t>
                      </w:r>
                    </w:p>
                    <w:p w14:paraId="79F167A6" w14:textId="77777777" w:rsidR="00447058" w:rsidRPr="00D01BB8" w:rsidRDefault="00447058" w:rsidP="00447058">
                      <w:pPr>
                        <w:jc w:val="center"/>
                        <w:rPr>
                          <w:rFonts w:ascii="Sylfaen" w:hAnsi="Sylfaen" w:cs="Sylfaen"/>
                          <w:b/>
                          <w:lang w:val="hy-AM"/>
                        </w:rPr>
                      </w:pPr>
                      <w:r w:rsidRPr="00D01BB8">
                        <w:rPr>
                          <w:rFonts w:ascii="Sylfaen" w:hAnsi="Sylfaen" w:cs="Sylfaen"/>
                          <w:b/>
                          <w:lang w:val="hy-AM"/>
                        </w:rPr>
                        <w:t>ԹԱԼԻՆ ՀԱՄԱՅՆՔԻ</w:t>
                      </w:r>
                      <w:r w:rsidRPr="00D01BB8">
                        <w:rPr>
                          <w:rFonts w:ascii="Sylfaen" w:hAnsi="Sylfaen"/>
                          <w:b/>
                          <w:lang w:val="hy-AM"/>
                        </w:rPr>
                        <w:t xml:space="preserve"> </w:t>
                      </w:r>
                      <w:r w:rsidRPr="00D01BB8">
                        <w:rPr>
                          <w:rFonts w:ascii="Sylfaen" w:hAnsi="Sylfaen" w:cs="Sylfaen"/>
                          <w:b/>
                          <w:lang w:val="hy-AM"/>
                        </w:rPr>
                        <w:t>ԱՎԱԳԱՆՈՒ</w:t>
                      </w:r>
                    </w:p>
                    <w:p w14:paraId="3D2235C7" w14:textId="77777777" w:rsidR="00447058" w:rsidRPr="00D01BB8" w:rsidRDefault="00447058" w:rsidP="00447058">
                      <w:pPr>
                        <w:jc w:val="center"/>
                        <w:rPr>
                          <w:rFonts w:ascii="Sylfaen" w:hAnsi="Sylfaen" w:cs="Sylfaen"/>
                          <w:b/>
                          <w:lang w:val="hy-AM"/>
                        </w:rPr>
                      </w:pPr>
                      <w:r w:rsidRPr="00D01BB8">
                        <w:rPr>
                          <w:rFonts w:ascii="Sylfaen" w:hAnsi="Sylfaen"/>
                          <w:b/>
                          <w:lang w:val="hy-AM"/>
                        </w:rPr>
                        <w:t>08.09</w:t>
                      </w:r>
                      <w:r w:rsidRPr="00D01BB8">
                        <w:rPr>
                          <w:rFonts w:ascii="Times New Roman" w:hAnsi="Times New Roman" w:cs="Times New Roman"/>
                          <w:b/>
                          <w:lang w:val="hy-AM"/>
                        </w:rPr>
                        <w:t>․</w:t>
                      </w:r>
                      <w:r w:rsidRPr="00D01BB8">
                        <w:rPr>
                          <w:rFonts w:ascii="Sylfaen" w:hAnsi="Sylfaen"/>
                          <w:b/>
                          <w:lang w:val="hy-AM"/>
                        </w:rPr>
                        <w:t>2026</w:t>
                      </w:r>
                      <w:r w:rsidRPr="00D01BB8">
                        <w:rPr>
                          <w:rFonts w:ascii="Sylfaen" w:hAnsi="Sylfaen" w:cs="Sylfaen"/>
                          <w:b/>
                          <w:lang w:val="hy-AM"/>
                        </w:rPr>
                        <w:t>թ</w:t>
                      </w:r>
                      <w:r w:rsidRPr="00D01BB8">
                        <w:rPr>
                          <w:rFonts w:ascii="Sylfaen" w:hAnsi="Sylfaen"/>
                          <w:b/>
                          <w:lang w:val="hy-AM"/>
                        </w:rPr>
                        <w:t xml:space="preserve"> </w:t>
                      </w:r>
                      <w:r w:rsidRPr="00D01BB8">
                        <w:rPr>
                          <w:rFonts w:ascii="Sylfaen" w:hAnsi="Sylfaen" w:cs="Sylfaen"/>
                          <w:b/>
                          <w:lang w:val="hy-AM"/>
                        </w:rPr>
                        <w:t>ԹԻՎ</w:t>
                      </w:r>
                      <w:r w:rsidRPr="00D01BB8">
                        <w:rPr>
                          <w:rFonts w:ascii="Sylfaen" w:hAnsi="Sylfaen"/>
                          <w:b/>
                          <w:lang w:val="hy-AM"/>
                        </w:rPr>
                        <w:t xml:space="preserve"> </w:t>
                      </w:r>
                      <w:r>
                        <w:rPr>
                          <w:rFonts w:ascii="Sylfaen" w:hAnsi="Sylfaen"/>
                          <w:b/>
                          <w:lang w:val="hy-AM"/>
                        </w:rPr>
                        <w:t xml:space="preserve">133 </w:t>
                      </w:r>
                      <w:r w:rsidRPr="00D01BB8">
                        <w:rPr>
                          <w:rFonts w:ascii="Sylfaen" w:hAnsi="Sylfaen"/>
                          <w:b/>
                          <w:lang w:val="hy-AM"/>
                        </w:rPr>
                        <w:t>-</w:t>
                      </w:r>
                      <w:r w:rsidRPr="00D01BB8">
                        <w:rPr>
                          <w:rFonts w:ascii="Sylfaen" w:hAnsi="Sylfaen" w:cs="Sylfaen"/>
                          <w:b/>
                          <w:lang w:val="hy-AM"/>
                        </w:rPr>
                        <w:t>Ա</w:t>
                      </w:r>
                      <w:r w:rsidRPr="00D01BB8">
                        <w:rPr>
                          <w:rFonts w:ascii="Sylfaen" w:hAnsi="Sylfaen"/>
                          <w:b/>
                          <w:lang w:val="hy-AM"/>
                        </w:rPr>
                        <w:t xml:space="preserve"> </w:t>
                      </w:r>
                      <w:r w:rsidRPr="00D01BB8">
                        <w:rPr>
                          <w:rFonts w:ascii="Sylfaen" w:hAnsi="Sylfaen" w:cs="Sylfaen"/>
                          <w:b/>
                          <w:lang w:val="hy-AM"/>
                        </w:rPr>
                        <w:t>ՈՐՈՇՄԱՄԲ</w:t>
                      </w:r>
                    </w:p>
                    <w:p w14:paraId="6475F17A" w14:textId="77777777" w:rsidR="00447058" w:rsidRPr="00D01BB8" w:rsidRDefault="00447058" w:rsidP="00447058">
                      <w:pPr>
                        <w:spacing w:after="0" w:line="240" w:lineRule="auto"/>
                        <w:jc w:val="center"/>
                        <w:rPr>
                          <w:rFonts w:ascii="Sylfaen" w:hAnsi="Sylfaen"/>
                          <w:b/>
                          <w:lang w:val="hy-AM"/>
                        </w:rPr>
                      </w:pPr>
                      <w:r w:rsidRPr="00D01BB8">
                        <w:rPr>
                          <w:rFonts w:ascii="Sylfaen" w:hAnsi="Sylfaen" w:cs="Sylfaen"/>
                          <w:b/>
                          <w:lang w:val="hy-AM"/>
                        </w:rPr>
                        <w:t>ՀԱՄԱՅՆՔԻ</w:t>
                      </w:r>
                      <w:r w:rsidRPr="00D01BB8">
                        <w:rPr>
                          <w:rFonts w:ascii="Sylfaen" w:hAnsi="Sylfaen"/>
                          <w:b/>
                          <w:lang w:val="hy-AM"/>
                        </w:rPr>
                        <w:t xml:space="preserve"> </w:t>
                      </w:r>
                      <w:r w:rsidRPr="00D01BB8">
                        <w:rPr>
                          <w:rFonts w:ascii="Sylfaen" w:hAnsi="Sylfaen" w:cs="Sylfaen"/>
                          <w:b/>
                          <w:lang w:val="hy-AM"/>
                        </w:rPr>
                        <w:t>ՂԵԿԱՎԱՐ՝</w:t>
                      </w:r>
                    </w:p>
                    <w:p w14:paraId="1BBDBB86" w14:textId="77777777" w:rsidR="00447058" w:rsidRPr="00D01BB8" w:rsidRDefault="00447058" w:rsidP="00447058">
                      <w:pPr>
                        <w:jc w:val="center"/>
                        <w:rPr>
                          <w:rFonts w:ascii="Sylfaen" w:hAnsi="Sylfaen" w:cs="Sylfaen"/>
                          <w:b/>
                          <w:lang w:val="hy-AM"/>
                        </w:rPr>
                      </w:pPr>
                    </w:p>
                    <w:p w14:paraId="58CFD43A" w14:textId="77777777" w:rsidR="00447058" w:rsidRPr="00D01BB8" w:rsidRDefault="00447058" w:rsidP="00447058">
                      <w:pPr>
                        <w:spacing w:after="0" w:line="240" w:lineRule="auto"/>
                        <w:jc w:val="center"/>
                        <w:rPr>
                          <w:rFonts w:ascii="Sylfaen" w:hAnsi="Sylfaen"/>
                          <w:b/>
                          <w:lang w:val="hy-AM"/>
                        </w:rPr>
                      </w:pPr>
                      <w:r w:rsidRPr="00D01BB8">
                        <w:rPr>
                          <w:rFonts w:ascii="Sylfaen" w:hAnsi="Sylfaen"/>
                          <w:b/>
                          <w:lang w:val="hy-AM"/>
                        </w:rPr>
                        <w:t>______________</w:t>
                      </w:r>
                      <w:r w:rsidRPr="00D01BB8">
                        <w:rPr>
                          <w:rFonts w:ascii="Sylfaen" w:hAnsi="Sylfaen" w:cs="Sylfaen"/>
                          <w:b/>
                          <w:lang w:val="hy-AM"/>
                        </w:rPr>
                        <w:t>Տ</w:t>
                      </w:r>
                      <w:r w:rsidRPr="00D01BB8">
                        <w:rPr>
                          <w:rFonts w:ascii="Sylfaen" w:hAnsi="Sylfaen"/>
                          <w:b/>
                          <w:lang w:val="hy-AM"/>
                        </w:rPr>
                        <w:t>.</w:t>
                      </w:r>
                      <w:r w:rsidRPr="00D01BB8">
                        <w:rPr>
                          <w:rFonts w:ascii="Sylfaen" w:hAnsi="Sylfaen" w:cs="Sylfaen"/>
                          <w:b/>
                          <w:lang w:val="hy-AM"/>
                        </w:rPr>
                        <w:t>ՍԱՓԵՅԱՆ</w:t>
                      </w:r>
                    </w:p>
                    <w:p w14:paraId="380D9907" w14:textId="77777777" w:rsidR="00447058" w:rsidRPr="00D01BB8" w:rsidRDefault="00447058" w:rsidP="00447058">
                      <w:pPr>
                        <w:spacing w:after="0"/>
                        <w:jc w:val="center"/>
                        <w:rPr>
                          <w:rFonts w:ascii="Sylfaen" w:hAnsi="Sylfaen"/>
                          <w:lang w:val="hy-AM"/>
                        </w:rPr>
                      </w:pPr>
                    </w:p>
                    <w:p w14:paraId="7CB460DB" w14:textId="77777777" w:rsidR="00447058" w:rsidRPr="00D01BB8" w:rsidRDefault="00447058" w:rsidP="00447058">
                      <w:pPr>
                        <w:spacing w:after="0"/>
                        <w:jc w:val="center"/>
                        <w:rPr>
                          <w:rFonts w:ascii="Sylfaen" w:hAnsi="Sylfaen"/>
                          <w:lang w:val="hy-AM"/>
                        </w:rPr>
                      </w:pPr>
                    </w:p>
                    <w:p w14:paraId="2EF49E0E" w14:textId="77777777" w:rsidR="00447058" w:rsidRPr="00D01BB8" w:rsidRDefault="00447058" w:rsidP="00447058">
                      <w:pPr>
                        <w:spacing w:after="0"/>
                        <w:jc w:val="center"/>
                        <w:rPr>
                          <w:rFonts w:ascii="Sylfaen" w:hAnsi="Sylfaen"/>
                          <w:b/>
                          <w:bCs/>
                          <w:lang w:val="hy-AM"/>
                        </w:rPr>
                      </w:pPr>
                      <w:r w:rsidRPr="00D01BB8">
                        <w:rPr>
                          <w:rFonts w:ascii="Sylfaen" w:hAnsi="Sylfaen"/>
                          <w:b/>
                          <w:bCs/>
                          <w:lang w:val="hy-AM"/>
                        </w:rPr>
                        <w:t>08 ՍԵՊՏԵՄԲԵՐԻ 2026Թ</w:t>
                      </w:r>
                      <w:r w:rsidRPr="00D01BB8">
                        <w:rPr>
                          <w:rFonts w:ascii="Times New Roman" w:hAnsi="Times New Roman" w:cs="Times New Roman"/>
                          <w:b/>
                          <w:bCs/>
                          <w:lang w:val="hy-AM"/>
                        </w:rPr>
                        <w:t>․</w:t>
                      </w:r>
                    </w:p>
                    <w:p w14:paraId="79605985" w14:textId="77777777" w:rsidR="00447058" w:rsidRDefault="00447058" w:rsidP="00447058">
                      <w:pPr>
                        <w:jc w:val="center"/>
                        <w:rPr>
                          <w:lang w:val="hy-AM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04C7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3DA33E" wp14:editId="3BAC5286">
                <wp:simplePos x="0" y="0"/>
                <wp:positionH relativeFrom="column">
                  <wp:posOffset>2732847</wp:posOffset>
                </wp:positionH>
                <wp:positionV relativeFrom="paragraph">
                  <wp:posOffset>148203</wp:posOffset>
                </wp:positionV>
                <wp:extent cx="3814251" cy="4540195"/>
                <wp:effectExtent l="0" t="0" r="15240" b="1333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4251" cy="4540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27A73B" w14:textId="77777777" w:rsidR="00447058" w:rsidRDefault="00447058" w:rsidP="00447058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rFonts w:cs="Sylfaen"/>
                                <w:lang w:val="hy-AM"/>
                              </w:rPr>
                            </w:pPr>
                            <w:r>
                              <w:rPr>
                                <w:rFonts w:cs="Sylfaen"/>
                              </w:rPr>
                              <w:t>Տպագրված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Sylfaen"/>
                              </w:rPr>
                              <w:t>է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Sylfaen"/>
                              </w:rPr>
                              <w:t>ընդամենը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lang w:val="hy-AM"/>
                              </w:rPr>
                              <w:t xml:space="preserve"> 2  </w:t>
                            </w:r>
                            <w:r>
                              <w:rPr>
                                <w:rFonts w:cs="Sylfaen"/>
                              </w:rPr>
                              <w:t>օրինակ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 xml:space="preserve">            </w:t>
                            </w:r>
                            <w:r>
                              <w:rPr>
                                <w:rFonts w:cs="Sylfaen"/>
                              </w:rPr>
                              <w:t>ՕՐԻՆԱԿ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 xml:space="preserve">  1</w:t>
                            </w:r>
                          </w:p>
                          <w:p w14:paraId="7C476197" w14:textId="77777777" w:rsidR="00447058" w:rsidRDefault="00447058" w:rsidP="00447058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rFonts w:cs="Sylfaen"/>
                                <w:lang w:val="hy-AM"/>
                              </w:rPr>
                            </w:pPr>
                            <w:r>
                              <w:rPr>
                                <w:rFonts w:cs="Sylfaen"/>
                                <w:lang w:val="hy-AM"/>
                              </w:rPr>
                              <w:t xml:space="preserve">    </w:t>
                            </w:r>
                          </w:p>
                          <w:p w14:paraId="5977E04E" w14:textId="77777777" w:rsidR="00447058" w:rsidRDefault="00447058" w:rsidP="00447058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lang w:val="hy-AM"/>
                              </w:rPr>
                            </w:pPr>
                            <w:r>
                              <w:rPr>
                                <w:b/>
                                <w:bCs/>
                                <w:lang w:val="hy-AM"/>
                              </w:rPr>
                              <w:t>Գ Ր Ա Ն Ց Վ Ա Ծ  Է</w:t>
                            </w:r>
                          </w:p>
                          <w:p w14:paraId="66E4F350" w14:textId="77777777" w:rsidR="00447058" w:rsidRDefault="00447058" w:rsidP="00447058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lang w:val="hy-AM"/>
                              </w:rPr>
                            </w:pPr>
                            <w:r>
                              <w:rPr>
                                <w:rFonts w:cs="Sylfaen"/>
                                <w:lang w:val="hy-AM"/>
                              </w:rPr>
                              <w:t xml:space="preserve">ՀՀ 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ԻՐԱՎԱԲԱՆԱԿԱՆ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ԱՆՁԱՆՑ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</w:p>
                          <w:p w14:paraId="7857423D" w14:textId="77777777" w:rsidR="00447058" w:rsidRDefault="00447058" w:rsidP="00447058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lang w:val="hy-AM"/>
                              </w:rPr>
                            </w:pPr>
                            <w:r>
                              <w:rPr>
                                <w:rFonts w:cs="Sylfaen"/>
                                <w:lang w:val="hy-AM"/>
                              </w:rPr>
                              <w:t>ՊԵՏԱԿԱՆ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ՌԵԳԻՍՏՐԻ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</w:p>
                          <w:p w14:paraId="469519DE" w14:textId="77777777" w:rsidR="00447058" w:rsidRDefault="00447058" w:rsidP="00447058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lang w:val="hy-AM"/>
                              </w:rPr>
                            </w:pPr>
                            <w:r>
                              <w:rPr>
                                <w:rFonts w:cs="Sylfaen"/>
                                <w:lang w:val="hy-AM"/>
                              </w:rPr>
                              <w:t>ԿՈՂՄԻՑ</w:t>
                            </w:r>
                            <w:r>
                              <w:rPr>
                                <w:lang w:val="hy-AM"/>
                              </w:rPr>
                              <w:t xml:space="preserve">             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թ</w:t>
                            </w:r>
                            <w:r>
                              <w:rPr>
                                <w:lang w:val="hy-AM"/>
                              </w:rPr>
                              <w:t>.</w:t>
                            </w:r>
                          </w:p>
                          <w:p w14:paraId="610E2F4A" w14:textId="77777777" w:rsidR="00447058" w:rsidRDefault="00447058" w:rsidP="00447058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lang w:val="hy-AM"/>
                              </w:rPr>
                            </w:pP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գրանցման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համար՝</w:t>
                            </w:r>
                            <w:r>
                              <w:rPr>
                                <w:lang w:val="hy-AM"/>
                              </w:rPr>
                              <w:t xml:space="preserve">      </w:t>
                            </w:r>
                          </w:p>
                          <w:p w14:paraId="78391B52" w14:textId="77777777" w:rsidR="00447058" w:rsidRDefault="00447058" w:rsidP="00447058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lang w:val="hy-AM"/>
                              </w:rPr>
                            </w:pP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ՀՎՀՀ՝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</w:p>
                          <w:p w14:paraId="41DA1924" w14:textId="77777777" w:rsidR="00447058" w:rsidRDefault="00447058" w:rsidP="00447058">
                            <w:pPr>
                              <w:pStyle w:val="a4"/>
                              <w:spacing w:line="276" w:lineRule="auto"/>
                              <w:rPr>
                                <w:rFonts w:cs="Sylfaen"/>
                                <w:lang w:val="hy-AM"/>
                              </w:rPr>
                            </w:pPr>
                            <w:r w:rsidRPr="008B618A">
                              <w:rPr>
                                <w:rFonts w:ascii="Sylfaen" w:hAnsi="Sylfaen"/>
                                <w:lang w:val="hy-AM"/>
                              </w:rPr>
                              <w:t xml:space="preserve">  </w:t>
                            </w:r>
                            <w:r>
                              <w:rPr>
                                <w:rFonts w:ascii="Sylfaen" w:hAnsi="Sylfaen"/>
                                <w:lang w:val="hy-AM"/>
                              </w:rPr>
                              <w:t xml:space="preserve">     </w:t>
                            </w:r>
                            <w:r w:rsidRPr="008B618A">
                              <w:rPr>
                                <w:rFonts w:ascii="Sylfaen" w:hAnsi="Sylfaen"/>
                                <w:lang w:val="hy-AM"/>
                              </w:rPr>
                              <w:t xml:space="preserve">   </w:t>
                            </w:r>
                            <w:r>
                              <w:rPr>
                                <w:rFonts w:ascii="Sylfaen" w:hAnsi="Sylfaen"/>
                                <w:u w:val="single"/>
                                <w:lang w:val="hy-AM"/>
                              </w:rPr>
                              <w:t xml:space="preserve">                </w:t>
                            </w:r>
                            <w:r w:rsidRPr="00F55BDC">
                              <w:rPr>
                                <w:rFonts w:ascii="Sylfaen" w:hAnsi="Sylfaen"/>
                                <w:u w:val="single"/>
                                <w:lang w:val="hy-AM"/>
                              </w:rPr>
                              <w:t>թ</w:t>
                            </w:r>
                            <w:r>
                              <w:rPr>
                                <w:rFonts w:ascii="Cambria Math" w:hAnsi="Cambria Math"/>
                                <w:u w:val="single"/>
                                <w:lang w:val="hy-AM"/>
                              </w:rPr>
                              <w:t>․</w:t>
                            </w:r>
                            <w:r>
                              <w:rPr>
                                <w:u w:val="single"/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գրանցված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կանոնադրության</w:t>
                            </w:r>
                          </w:p>
                          <w:p w14:paraId="670359C2" w14:textId="77777777" w:rsidR="00447058" w:rsidRDefault="00447058" w:rsidP="00447058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rFonts w:cs="Sylfaen"/>
                                <w:lang w:val="hy-AM"/>
                              </w:rPr>
                            </w:pP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թիվ</w:t>
                            </w:r>
                            <w:r>
                              <w:rPr>
                                <w:lang w:val="hy-AM"/>
                              </w:rPr>
                              <w:t xml:space="preserve"> ____ __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փոփոխությունը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գրանցված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է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իրավաբանական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անձանց</w:t>
                            </w:r>
                          </w:p>
                          <w:p w14:paraId="069765F6" w14:textId="77777777" w:rsidR="00447058" w:rsidRDefault="00447058" w:rsidP="00447058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rFonts w:cs="Sylfaen"/>
                                <w:lang w:val="hy-AM"/>
                              </w:rPr>
                            </w:pP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պետական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ռեգիստրի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կողմից</w:t>
                            </w:r>
                          </w:p>
                          <w:p w14:paraId="792F32DB" w14:textId="77777777" w:rsidR="00447058" w:rsidRDefault="00447058" w:rsidP="00447058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lang w:val="hy-AM"/>
                              </w:rPr>
                            </w:pPr>
                            <w:r>
                              <w:rPr>
                                <w:lang w:val="hy-AM"/>
                              </w:rPr>
                              <w:t xml:space="preserve"> ____ ____ 20___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թ</w:t>
                            </w:r>
                            <w:r>
                              <w:rPr>
                                <w:lang w:val="hy-AM"/>
                              </w:rPr>
                              <w:t>.</w:t>
                            </w:r>
                          </w:p>
                          <w:p w14:paraId="22BEE702" w14:textId="77777777" w:rsidR="00447058" w:rsidRDefault="00447058" w:rsidP="00447058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rFonts w:cs="Sylfaen"/>
                                <w:lang w:val="hy-AM"/>
                              </w:rPr>
                            </w:pP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աշխատակից՝</w:t>
                            </w:r>
                          </w:p>
                          <w:p w14:paraId="10B0FD7D" w14:textId="77777777" w:rsidR="00447058" w:rsidRDefault="00447058" w:rsidP="00447058">
                            <w:pPr>
                              <w:pStyle w:val="a4"/>
                              <w:spacing w:line="276" w:lineRule="auto"/>
                              <w:jc w:val="center"/>
                            </w:pP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t>______________ _______________</w:t>
                            </w:r>
                          </w:p>
                          <w:p w14:paraId="70F95C01" w14:textId="77777777" w:rsidR="00447058" w:rsidRDefault="00447058" w:rsidP="00447058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rFonts w:cs="Sylfaen"/>
                                <w:lang w:val="hy-AM"/>
                              </w:rPr>
                            </w:pPr>
                            <w:r>
                              <w:rPr>
                                <w:rFonts w:cs="Sylfaen"/>
                                <w:lang w:val="hy-AM"/>
                              </w:rPr>
                              <w:t xml:space="preserve">     </w:t>
                            </w:r>
                          </w:p>
                          <w:p w14:paraId="294B8A07" w14:textId="77777777" w:rsidR="00447058" w:rsidRDefault="00447058" w:rsidP="004470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DA33E" id="Надпись 2" o:spid="_x0000_s1027" type="#_x0000_t202" style="position:absolute;margin-left:215.2pt;margin-top:11.65pt;width:300.35pt;height:35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" fillcolor="white [3201]" strokecolor="white [3212]" strokeweight=".5pt">
                <v:textbox>
                  <w:txbxContent>
                    <w:p w14:paraId="3027A73B" w14:textId="77777777" w:rsidR="00447058" w:rsidRDefault="00447058" w:rsidP="00447058">
                      <w:pPr>
                        <w:pStyle w:val="a4"/>
                        <w:spacing w:line="276" w:lineRule="auto"/>
                        <w:jc w:val="center"/>
                        <w:rPr>
                          <w:rFonts w:cs="Sylfaen"/>
                          <w:lang w:val="hy-AM"/>
                        </w:rPr>
                      </w:pPr>
                      <w:r>
                        <w:rPr>
                          <w:rFonts w:cs="Sylfaen"/>
                        </w:rPr>
                        <w:t>Տպագրված</w:t>
                      </w:r>
                      <w:r>
                        <w:t xml:space="preserve"> </w:t>
                      </w:r>
                      <w:r>
                        <w:rPr>
                          <w:rFonts w:cs="Sylfaen"/>
                        </w:rPr>
                        <w:t>է</w:t>
                      </w:r>
                      <w:r>
                        <w:t xml:space="preserve"> </w:t>
                      </w:r>
                      <w:r>
                        <w:rPr>
                          <w:rFonts w:cs="Sylfaen"/>
                        </w:rPr>
                        <w:t>ընդամենը</w:t>
                      </w:r>
                      <w:r>
                        <w:t xml:space="preserve"> </w:t>
                      </w:r>
                      <w:r>
                        <w:rPr>
                          <w:lang w:val="hy-AM"/>
                        </w:rPr>
                        <w:t xml:space="preserve"> 2  </w:t>
                      </w:r>
                      <w:r>
                        <w:rPr>
                          <w:rFonts w:cs="Sylfaen"/>
                        </w:rPr>
                        <w:t>օրինակ</w:t>
                      </w:r>
                      <w:r>
                        <w:rPr>
                          <w:rFonts w:cs="Sylfaen"/>
                          <w:lang w:val="hy-AM"/>
                        </w:rPr>
                        <w:t xml:space="preserve">            </w:t>
                      </w:r>
                      <w:r>
                        <w:rPr>
                          <w:rFonts w:cs="Sylfaen"/>
                        </w:rPr>
                        <w:t>ՕՐԻՆԱԿ</w:t>
                      </w:r>
                      <w:r>
                        <w:rPr>
                          <w:rFonts w:cs="Sylfaen"/>
                          <w:lang w:val="hy-AM"/>
                        </w:rPr>
                        <w:t xml:space="preserve">  1</w:t>
                      </w:r>
                    </w:p>
                    <w:p w14:paraId="7C476197" w14:textId="77777777" w:rsidR="00447058" w:rsidRDefault="00447058" w:rsidP="00447058">
                      <w:pPr>
                        <w:pStyle w:val="a4"/>
                        <w:spacing w:line="276" w:lineRule="auto"/>
                        <w:jc w:val="center"/>
                        <w:rPr>
                          <w:rFonts w:cs="Sylfaen"/>
                          <w:lang w:val="hy-AM"/>
                        </w:rPr>
                      </w:pPr>
                      <w:r>
                        <w:rPr>
                          <w:rFonts w:cs="Sylfaen"/>
                          <w:lang w:val="hy-AM"/>
                        </w:rPr>
                        <w:t xml:space="preserve">    </w:t>
                      </w:r>
                    </w:p>
                    <w:p w14:paraId="5977E04E" w14:textId="77777777" w:rsidR="00447058" w:rsidRDefault="00447058" w:rsidP="00447058">
                      <w:pPr>
                        <w:pStyle w:val="a4"/>
                        <w:spacing w:line="276" w:lineRule="auto"/>
                        <w:jc w:val="center"/>
                        <w:rPr>
                          <w:b/>
                          <w:bCs/>
                          <w:lang w:val="hy-AM"/>
                        </w:rPr>
                      </w:pPr>
                      <w:r>
                        <w:rPr>
                          <w:b/>
                          <w:bCs/>
                          <w:lang w:val="hy-AM"/>
                        </w:rPr>
                        <w:t>Գ Ր Ա Ն Ց Վ Ա Ծ  Է</w:t>
                      </w:r>
                    </w:p>
                    <w:p w14:paraId="66E4F350" w14:textId="77777777" w:rsidR="00447058" w:rsidRDefault="00447058" w:rsidP="00447058">
                      <w:pPr>
                        <w:pStyle w:val="a4"/>
                        <w:spacing w:line="276" w:lineRule="auto"/>
                        <w:jc w:val="center"/>
                        <w:rPr>
                          <w:lang w:val="hy-AM"/>
                        </w:rPr>
                      </w:pPr>
                      <w:r>
                        <w:rPr>
                          <w:rFonts w:cs="Sylfaen"/>
                          <w:lang w:val="hy-AM"/>
                        </w:rPr>
                        <w:t xml:space="preserve">ՀՀ 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ԻՐԱՎԱԲԱՆԱԿԱՆ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ԱՆՁԱՆՑ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</w:p>
                    <w:p w14:paraId="7857423D" w14:textId="77777777" w:rsidR="00447058" w:rsidRDefault="00447058" w:rsidP="00447058">
                      <w:pPr>
                        <w:pStyle w:val="a4"/>
                        <w:spacing w:line="276" w:lineRule="auto"/>
                        <w:jc w:val="center"/>
                        <w:rPr>
                          <w:lang w:val="hy-AM"/>
                        </w:rPr>
                      </w:pPr>
                      <w:r>
                        <w:rPr>
                          <w:rFonts w:cs="Sylfaen"/>
                          <w:lang w:val="hy-AM"/>
                        </w:rPr>
                        <w:t>ՊԵՏԱԿԱՆ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ՌԵԳԻՍՏՐԻ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</w:p>
                    <w:p w14:paraId="469519DE" w14:textId="77777777" w:rsidR="00447058" w:rsidRDefault="00447058" w:rsidP="00447058">
                      <w:pPr>
                        <w:pStyle w:val="a4"/>
                        <w:spacing w:line="276" w:lineRule="auto"/>
                        <w:jc w:val="center"/>
                        <w:rPr>
                          <w:lang w:val="hy-AM"/>
                        </w:rPr>
                      </w:pPr>
                      <w:r>
                        <w:rPr>
                          <w:rFonts w:cs="Sylfaen"/>
                          <w:lang w:val="hy-AM"/>
                        </w:rPr>
                        <w:t>ԿՈՂՄԻՑ</w:t>
                      </w:r>
                      <w:r>
                        <w:rPr>
                          <w:lang w:val="hy-AM"/>
                        </w:rPr>
                        <w:t xml:space="preserve">              </w:t>
                      </w:r>
                      <w:r>
                        <w:rPr>
                          <w:rFonts w:cs="Sylfaen"/>
                          <w:lang w:val="hy-AM"/>
                        </w:rPr>
                        <w:t>թ</w:t>
                      </w:r>
                      <w:r>
                        <w:rPr>
                          <w:lang w:val="hy-AM"/>
                        </w:rPr>
                        <w:t>.</w:t>
                      </w:r>
                    </w:p>
                    <w:p w14:paraId="610E2F4A" w14:textId="77777777" w:rsidR="00447058" w:rsidRDefault="00447058" w:rsidP="00447058">
                      <w:pPr>
                        <w:pStyle w:val="a4"/>
                        <w:spacing w:line="276" w:lineRule="auto"/>
                        <w:jc w:val="center"/>
                        <w:rPr>
                          <w:lang w:val="hy-AM"/>
                        </w:rPr>
                      </w:pP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գրանցման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համար՝</w:t>
                      </w:r>
                      <w:r>
                        <w:rPr>
                          <w:lang w:val="hy-AM"/>
                        </w:rPr>
                        <w:t xml:space="preserve">      </w:t>
                      </w:r>
                    </w:p>
                    <w:p w14:paraId="78391B52" w14:textId="77777777" w:rsidR="00447058" w:rsidRDefault="00447058" w:rsidP="00447058">
                      <w:pPr>
                        <w:pStyle w:val="a4"/>
                        <w:spacing w:line="276" w:lineRule="auto"/>
                        <w:jc w:val="center"/>
                        <w:rPr>
                          <w:lang w:val="hy-AM"/>
                        </w:rPr>
                      </w:pP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ՀՎՀՀ՝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</w:p>
                    <w:p w14:paraId="41DA1924" w14:textId="77777777" w:rsidR="00447058" w:rsidRDefault="00447058" w:rsidP="00447058">
                      <w:pPr>
                        <w:pStyle w:val="a4"/>
                        <w:spacing w:line="276" w:lineRule="auto"/>
                        <w:rPr>
                          <w:rFonts w:cs="Sylfaen"/>
                          <w:lang w:val="hy-AM"/>
                        </w:rPr>
                      </w:pPr>
                      <w:r w:rsidRPr="008B618A">
                        <w:rPr>
                          <w:rFonts w:ascii="Sylfaen" w:hAnsi="Sylfaen"/>
                          <w:lang w:val="hy-AM"/>
                        </w:rPr>
                        <w:t xml:space="preserve">  </w:t>
                      </w:r>
                      <w:r>
                        <w:rPr>
                          <w:rFonts w:ascii="Sylfaen" w:hAnsi="Sylfaen"/>
                          <w:lang w:val="hy-AM"/>
                        </w:rPr>
                        <w:t xml:space="preserve">     </w:t>
                      </w:r>
                      <w:r w:rsidRPr="008B618A">
                        <w:rPr>
                          <w:rFonts w:ascii="Sylfaen" w:hAnsi="Sylfaen"/>
                          <w:lang w:val="hy-AM"/>
                        </w:rPr>
                        <w:t xml:space="preserve">   </w:t>
                      </w:r>
                      <w:r>
                        <w:rPr>
                          <w:rFonts w:ascii="Sylfaen" w:hAnsi="Sylfaen"/>
                          <w:u w:val="single"/>
                          <w:lang w:val="hy-AM"/>
                        </w:rPr>
                        <w:t xml:space="preserve">                </w:t>
                      </w:r>
                      <w:r w:rsidRPr="00F55BDC">
                        <w:rPr>
                          <w:rFonts w:ascii="Sylfaen" w:hAnsi="Sylfaen"/>
                          <w:u w:val="single"/>
                          <w:lang w:val="hy-AM"/>
                        </w:rPr>
                        <w:t>թ</w:t>
                      </w:r>
                      <w:r>
                        <w:rPr>
                          <w:rFonts w:ascii="Cambria Math" w:hAnsi="Cambria Math"/>
                          <w:u w:val="single"/>
                          <w:lang w:val="hy-AM"/>
                        </w:rPr>
                        <w:t>․</w:t>
                      </w:r>
                      <w:r>
                        <w:rPr>
                          <w:u w:val="single"/>
                          <w:lang w:val="hy-AM"/>
                        </w:rPr>
                        <w:t xml:space="preserve"> 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գրանցված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կանոնադրության</w:t>
                      </w:r>
                    </w:p>
                    <w:p w14:paraId="670359C2" w14:textId="77777777" w:rsidR="00447058" w:rsidRDefault="00447058" w:rsidP="00447058">
                      <w:pPr>
                        <w:pStyle w:val="a4"/>
                        <w:spacing w:line="276" w:lineRule="auto"/>
                        <w:jc w:val="center"/>
                        <w:rPr>
                          <w:rFonts w:cs="Sylfaen"/>
                          <w:lang w:val="hy-AM"/>
                        </w:rPr>
                      </w:pP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թիվ</w:t>
                      </w:r>
                      <w:r>
                        <w:rPr>
                          <w:lang w:val="hy-AM"/>
                        </w:rPr>
                        <w:t xml:space="preserve"> ____ __ </w:t>
                      </w:r>
                      <w:r>
                        <w:rPr>
                          <w:rFonts w:cs="Sylfaen"/>
                          <w:lang w:val="hy-AM"/>
                        </w:rPr>
                        <w:t>փոփոխությունը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գրանցված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է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իրավաբանական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անձանց</w:t>
                      </w:r>
                    </w:p>
                    <w:p w14:paraId="069765F6" w14:textId="77777777" w:rsidR="00447058" w:rsidRDefault="00447058" w:rsidP="00447058">
                      <w:pPr>
                        <w:pStyle w:val="a4"/>
                        <w:spacing w:line="276" w:lineRule="auto"/>
                        <w:jc w:val="center"/>
                        <w:rPr>
                          <w:rFonts w:cs="Sylfaen"/>
                          <w:lang w:val="hy-AM"/>
                        </w:rPr>
                      </w:pP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պետական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ռեգիստրի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կողմից</w:t>
                      </w:r>
                    </w:p>
                    <w:p w14:paraId="792F32DB" w14:textId="77777777" w:rsidR="00447058" w:rsidRDefault="00447058" w:rsidP="00447058">
                      <w:pPr>
                        <w:pStyle w:val="a4"/>
                        <w:spacing w:line="276" w:lineRule="auto"/>
                        <w:jc w:val="center"/>
                        <w:rPr>
                          <w:lang w:val="hy-AM"/>
                        </w:rPr>
                      </w:pPr>
                      <w:r>
                        <w:rPr>
                          <w:lang w:val="hy-AM"/>
                        </w:rPr>
                        <w:t xml:space="preserve"> ____ ____ 20___ </w:t>
                      </w:r>
                      <w:r>
                        <w:rPr>
                          <w:rFonts w:cs="Sylfaen"/>
                          <w:lang w:val="hy-AM"/>
                        </w:rPr>
                        <w:t>թ</w:t>
                      </w:r>
                      <w:r>
                        <w:rPr>
                          <w:lang w:val="hy-AM"/>
                        </w:rPr>
                        <w:t>.</w:t>
                      </w:r>
                    </w:p>
                    <w:p w14:paraId="22BEE702" w14:textId="77777777" w:rsidR="00447058" w:rsidRDefault="00447058" w:rsidP="00447058">
                      <w:pPr>
                        <w:pStyle w:val="a4"/>
                        <w:spacing w:line="276" w:lineRule="auto"/>
                        <w:jc w:val="center"/>
                        <w:rPr>
                          <w:rFonts w:cs="Sylfaen"/>
                          <w:lang w:val="hy-AM"/>
                        </w:rPr>
                      </w:pP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աշխատակից՝</w:t>
                      </w:r>
                    </w:p>
                    <w:p w14:paraId="10B0FD7D" w14:textId="77777777" w:rsidR="00447058" w:rsidRDefault="00447058" w:rsidP="00447058">
                      <w:pPr>
                        <w:pStyle w:val="a4"/>
                        <w:spacing w:line="276" w:lineRule="auto"/>
                        <w:jc w:val="center"/>
                      </w:pP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t>______________ _______________</w:t>
                      </w:r>
                    </w:p>
                    <w:p w14:paraId="70F95C01" w14:textId="77777777" w:rsidR="00447058" w:rsidRDefault="00447058" w:rsidP="00447058">
                      <w:pPr>
                        <w:pStyle w:val="a4"/>
                        <w:spacing w:line="276" w:lineRule="auto"/>
                        <w:jc w:val="center"/>
                        <w:rPr>
                          <w:rFonts w:cs="Sylfaen"/>
                          <w:lang w:val="hy-AM"/>
                        </w:rPr>
                      </w:pPr>
                      <w:r>
                        <w:rPr>
                          <w:rFonts w:cs="Sylfaen"/>
                          <w:lang w:val="hy-AM"/>
                        </w:rPr>
                        <w:t xml:space="preserve">     </w:t>
                      </w:r>
                    </w:p>
                    <w:p w14:paraId="294B8A07" w14:textId="77777777" w:rsidR="00447058" w:rsidRDefault="00447058" w:rsidP="00447058"/>
                  </w:txbxContent>
                </v:textbox>
              </v:shape>
            </w:pict>
          </mc:Fallback>
        </mc:AlternateContent>
      </w:r>
      <w:r w:rsidRPr="00C04C7A">
        <w:rPr>
          <w:rFonts w:ascii="Arial LatArm" w:hAnsi="Arial LatArm"/>
          <w:sz w:val="24"/>
          <w:szCs w:val="24"/>
          <w:lang w:val="hy-AM"/>
        </w:rPr>
        <w:t xml:space="preserve">                                                                            </w:t>
      </w:r>
    </w:p>
    <w:p w14:paraId="014BB638" w14:textId="77777777" w:rsidR="00447058" w:rsidRPr="00C04C7A" w:rsidRDefault="00447058" w:rsidP="00447058">
      <w:pPr>
        <w:spacing w:after="0" w:line="240" w:lineRule="auto"/>
        <w:rPr>
          <w:rFonts w:ascii="Arial LatArm" w:hAnsi="Arial LatArm"/>
          <w:b/>
          <w:lang w:val="hy-AM"/>
        </w:rPr>
      </w:pPr>
    </w:p>
    <w:p w14:paraId="509A2D47" w14:textId="77777777" w:rsidR="00447058" w:rsidRPr="00C04C7A" w:rsidRDefault="00447058" w:rsidP="00447058">
      <w:pPr>
        <w:spacing w:after="0" w:line="240" w:lineRule="auto"/>
        <w:rPr>
          <w:rFonts w:ascii="Arial LatArm" w:hAnsi="Arial LatArm"/>
          <w:b/>
          <w:lang w:val="hy-AM"/>
        </w:rPr>
      </w:pPr>
      <w:r w:rsidRPr="00C04C7A">
        <w:rPr>
          <w:rFonts w:ascii="Arial LatArm" w:hAnsi="Arial LatArm"/>
          <w:b/>
          <w:lang w:val="hy-AM"/>
        </w:rPr>
        <w:t xml:space="preserve">                                                                                           </w:t>
      </w:r>
    </w:p>
    <w:p w14:paraId="45C7D9B5" w14:textId="77777777" w:rsidR="00447058" w:rsidRPr="00C04C7A" w:rsidRDefault="00447058" w:rsidP="00447058">
      <w:pPr>
        <w:spacing w:after="0" w:line="240" w:lineRule="auto"/>
        <w:rPr>
          <w:rFonts w:ascii="Arial LatArm" w:hAnsi="Arial LatArm"/>
          <w:b/>
          <w:lang w:val="hy-AM"/>
        </w:rPr>
      </w:pPr>
      <w:r w:rsidRPr="00C04C7A">
        <w:rPr>
          <w:rFonts w:ascii="Arial LatArm" w:hAnsi="Arial LatArm"/>
          <w:b/>
          <w:lang w:val="hy-AM"/>
        </w:rPr>
        <w:t xml:space="preserve">                                                                                     </w:t>
      </w:r>
    </w:p>
    <w:p w14:paraId="1EF7BCB0" w14:textId="77777777" w:rsidR="00447058" w:rsidRPr="00C04C7A" w:rsidRDefault="00447058" w:rsidP="00447058">
      <w:pPr>
        <w:spacing w:after="0" w:line="240" w:lineRule="auto"/>
        <w:rPr>
          <w:rFonts w:ascii="Sylfaen" w:hAnsi="Sylfaen"/>
          <w:b/>
          <w:lang w:val="hy-AM"/>
        </w:rPr>
      </w:pPr>
      <w:r w:rsidRPr="00C04C7A">
        <w:rPr>
          <w:rFonts w:ascii="Sylfaen" w:hAnsi="Sylfaen"/>
          <w:b/>
          <w:lang w:val="hy-AM"/>
        </w:rPr>
        <w:t xml:space="preserve">                                                                                                   </w:t>
      </w:r>
    </w:p>
    <w:p w14:paraId="210E6DCD" w14:textId="77777777" w:rsidR="00447058" w:rsidRPr="00C04C7A" w:rsidRDefault="00447058" w:rsidP="00447058">
      <w:pPr>
        <w:spacing w:after="0" w:line="240" w:lineRule="auto"/>
        <w:rPr>
          <w:rFonts w:ascii="Arial LatArm" w:hAnsi="Arial LatArm"/>
          <w:b/>
          <w:lang w:val="hy-AM"/>
        </w:rPr>
      </w:pPr>
      <w:r w:rsidRPr="00C04C7A">
        <w:rPr>
          <w:rFonts w:ascii="Arial LatArm" w:hAnsi="Arial LatArm"/>
          <w:b/>
          <w:lang w:val="hy-AM"/>
        </w:rPr>
        <w:t xml:space="preserve">                                                                                  </w:t>
      </w:r>
    </w:p>
    <w:p w14:paraId="41971E59" w14:textId="77777777" w:rsidR="00447058" w:rsidRPr="00C04C7A" w:rsidRDefault="00447058" w:rsidP="00447058">
      <w:pPr>
        <w:spacing w:after="0"/>
        <w:rPr>
          <w:rFonts w:ascii="Arial LatArm" w:hAnsi="Arial LatArm"/>
          <w:lang w:val="hy-AM"/>
        </w:rPr>
      </w:pPr>
    </w:p>
    <w:p w14:paraId="5D74241B" w14:textId="77777777" w:rsidR="00447058" w:rsidRPr="00C04C7A" w:rsidRDefault="00447058" w:rsidP="00447058">
      <w:pPr>
        <w:spacing w:after="0"/>
        <w:rPr>
          <w:rFonts w:ascii="Arial LatArm" w:hAnsi="Arial LatArm"/>
          <w:lang w:val="hy-AM"/>
        </w:rPr>
      </w:pPr>
    </w:p>
    <w:p w14:paraId="4B9A0F9A" w14:textId="77777777" w:rsidR="00447058" w:rsidRPr="00C04C7A" w:rsidRDefault="00447058" w:rsidP="00447058">
      <w:pPr>
        <w:spacing w:after="0"/>
        <w:rPr>
          <w:rFonts w:ascii="Arial LatArm" w:hAnsi="Arial LatArm"/>
          <w:lang w:val="hy-AM"/>
        </w:rPr>
      </w:pPr>
    </w:p>
    <w:p w14:paraId="70556115" w14:textId="77777777" w:rsidR="00447058" w:rsidRPr="00C04C7A" w:rsidRDefault="00447058" w:rsidP="00447058">
      <w:pPr>
        <w:spacing w:after="0"/>
        <w:rPr>
          <w:b/>
          <w:sz w:val="52"/>
          <w:szCs w:val="52"/>
          <w:lang w:val="hy-AM"/>
        </w:rPr>
      </w:pPr>
    </w:p>
    <w:p w14:paraId="167A502D" w14:textId="77777777" w:rsidR="00447058" w:rsidRPr="00C04C7A" w:rsidRDefault="00447058" w:rsidP="00447058">
      <w:pPr>
        <w:spacing w:after="0"/>
        <w:jc w:val="center"/>
        <w:rPr>
          <w:rFonts w:ascii="Sylfaen" w:hAnsi="Sylfaen" w:cs="Sylfaen"/>
          <w:b/>
          <w:sz w:val="56"/>
          <w:szCs w:val="68"/>
          <w:lang w:val="hy-AM"/>
        </w:rPr>
      </w:pPr>
    </w:p>
    <w:p w14:paraId="6D629766" w14:textId="77777777" w:rsidR="00447058" w:rsidRPr="00C04C7A" w:rsidRDefault="00447058" w:rsidP="00447058">
      <w:pPr>
        <w:spacing w:after="0"/>
        <w:jc w:val="center"/>
        <w:rPr>
          <w:rFonts w:ascii="Sylfaen" w:hAnsi="Sylfaen" w:cs="Sylfaen"/>
          <w:b/>
          <w:sz w:val="56"/>
          <w:szCs w:val="68"/>
          <w:lang w:val="hy-AM"/>
        </w:rPr>
      </w:pPr>
    </w:p>
    <w:p w14:paraId="7A572813" w14:textId="77777777" w:rsidR="00447058" w:rsidRPr="00C04C7A" w:rsidRDefault="00447058" w:rsidP="00447058">
      <w:pPr>
        <w:spacing w:after="0"/>
        <w:jc w:val="center"/>
        <w:rPr>
          <w:rFonts w:ascii="Sylfaen" w:hAnsi="Sylfaen" w:cs="Sylfaen"/>
          <w:b/>
          <w:sz w:val="56"/>
          <w:szCs w:val="68"/>
          <w:lang w:val="hy-AM"/>
        </w:rPr>
      </w:pPr>
    </w:p>
    <w:p w14:paraId="7CA96333" w14:textId="77777777" w:rsidR="00447058" w:rsidRPr="00C04C7A" w:rsidRDefault="00447058" w:rsidP="00447058">
      <w:pPr>
        <w:spacing w:after="0"/>
        <w:jc w:val="center"/>
        <w:rPr>
          <w:rFonts w:ascii="Sylfaen" w:hAnsi="Sylfaen" w:cs="Sylfaen"/>
          <w:b/>
          <w:sz w:val="56"/>
          <w:szCs w:val="68"/>
          <w:lang w:val="hy-AM"/>
        </w:rPr>
      </w:pPr>
    </w:p>
    <w:p w14:paraId="094F96F0" w14:textId="77777777" w:rsidR="00447058" w:rsidRPr="00C04C7A" w:rsidRDefault="00447058" w:rsidP="00447058">
      <w:pPr>
        <w:spacing w:after="0"/>
        <w:jc w:val="center"/>
        <w:rPr>
          <w:rFonts w:ascii="Sylfaen" w:hAnsi="Sylfaen" w:cs="Sylfaen"/>
          <w:b/>
          <w:sz w:val="56"/>
          <w:szCs w:val="68"/>
          <w:lang w:val="hy-AM"/>
        </w:rPr>
      </w:pPr>
    </w:p>
    <w:p w14:paraId="4D5E2EF5" w14:textId="77777777" w:rsidR="00447058" w:rsidRPr="00C04C7A" w:rsidRDefault="00447058" w:rsidP="00447058">
      <w:pPr>
        <w:spacing w:after="0"/>
        <w:jc w:val="center"/>
        <w:rPr>
          <w:rFonts w:ascii="Sylfaen" w:hAnsi="Sylfaen" w:cs="Sylfaen"/>
          <w:b/>
          <w:sz w:val="56"/>
          <w:szCs w:val="68"/>
          <w:lang w:val="hy-AM"/>
        </w:rPr>
      </w:pPr>
    </w:p>
    <w:p w14:paraId="313C4891" w14:textId="77777777" w:rsidR="00447058" w:rsidRPr="00C04C7A" w:rsidRDefault="00447058" w:rsidP="00447058">
      <w:pPr>
        <w:spacing w:after="0"/>
        <w:jc w:val="center"/>
        <w:rPr>
          <w:rFonts w:ascii="Arial LatArm" w:hAnsi="Arial LatArm"/>
          <w:b/>
          <w:sz w:val="66"/>
          <w:szCs w:val="68"/>
          <w:lang w:val="hy-AM"/>
        </w:rPr>
      </w:pPr>
      <w:r w:rsidRPr="00C04C7A">
        <w:rPr>
          <w:rFonts w:ascii="Sylfaen" w:hAnsi="Sylfaen" w:cs="Sylfaen"/>
          <w:b/>
          <w:sz w:val="56"/>
          <w:szCs w:val="68"/>
          <w:lang w:val="hy-AM"/>
        </w:rPr>
        <w:t>Կ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Ա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Ն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Ո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Ն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Ա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Դ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Ր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ՈՒ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Թ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Յ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ՈՒ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Ն</w:t>
      </w:r>
    </w:p>
    <w:p w14:paraId="70B8BB2A" w14:textId="77777777" w:rsidR="00447058" w:rsidRPr="00C04C7A" w:rsidRDefault="00447058" w:rsidP="00447058">
      <w:pPr>
        <w:spacing w:after="0" w:line="360" w:lineRule="auto"/>
        <w:jc w:val="center"/>
        <w:rPr>
          <w:rFonts w:ascii="Arial LatArm" w:hAnsi="Arial LatArm"/>
          <w:b/>
          <w:sz w:val="32"/>
          <w:szCs w:val="32"/>
          <w:lang w:val="hy-AM"/>
        </w:rPr>
      </w:pPr>
      <w:r w:rsidRPr="00C04C7A">
        <w:rPr>
          <w:rFonts w:ascii="Sylfaen" w:hAnsi="Sylfaen" w:cs="Sylfaen"/>
          <w:b/>
          <w:sz w:val="32"/>
          <w:szCs w:val="32"/>
          <w:lang w:val="hy-AM"/>
        </w:rPr>
        <w:t>ՀՀ</w:t>
      </w:r>
      <w:r w:rsidRPr="00C04C7A">
        <w:rPr>
          <w:rFonts w:ascii="Arial LatArm" w:hAnsi="Arial LatArm"/>
          <w:b/>
          <w:sz w:val="32"/>
          <w:szCs w:val="32"/>
          <w:lang w:val="hy-AM"/>
        </w:rPr>
        <w:t xml:space="preserve">  </w:t>
      </w:r>
      <w:r w:rsidRPr="00C04C7A">
        <w:rPr>
          <w:rFonts w:ascii="Sylfaen" w:hAnsi="Sylfaen" w:cs="Sylfaen"/>
          <w:b/>
          <w:sz w:val="32"/>
          <w:szCs w:val="32"/>
          <w:lang w:val="hy-AM"/>
        </w:rPr>
        <w:t>ԱՐԱԳԱԾՈՏՆԻ</w:t>
      </w:r>
      <w:r w:rsidRPr="00C04C7A">
        <w:rPr>
          <w:rFonts w:ascii="Arial LatArm" w:hAnsi="Arial LatArm"/>
          <w:b/>
          <w:sz w:val="32"/>
          <w:szCs w:val="32"/>
          <w:lang w:val="hy-AM"/>
        </w:rPr>
        <w:t xml:space="preserve">  </w:t>
      </w:r>
      <w:r w:rsidRPr="00C04C7A">
        <w:rPr>
          <w:rFonts w:ascii="Sylfaen" w:hAnsi="Sylfaen" w:cs="Sylfaen"/>
          <w:b/>
          <w:sz w:val="32"/>
          <w:szCs w:val="32"/>
          <w:lang w:val="hy-AM"/>
        </w:rPr>
        <w:t>ՄԱՐԶԻ</w:t>
      </w:r>
      <w:r w:rsidRPr="00C04C7A">
        <w:rPr>
          <w:rFonts w:ascii="Arial LatArm" w:hAnsi="Arial LatArm"/>
          <w:b/>
          <w:sz w:val="32"/>
          <w:szCs w:val="32"/>
          <w:lang w:val="hy-AM"/>
        </w:rPr>
        <w:t xml:space="preserve">  </w:t>
      </w:r>
      <w:r w:rsidRPr="00C04C7A">
        <w:rPr>
          <w:rFonts w:ascii="Sylfaen" w:hAnsi="Sylfaen" w:cs="Sylfaen"/>
          <w:b/>
          <w:sz w:val="32"/>
          <w:szCs w:val="32"/>
          <w:lang w:val="hy-AM"/>
        </w:rPr>
        <w:t>ԹԱԼԻՆ</w:t>
      </w:r>
      <w:r w:rsidRPr="00C04C7A">
        <w:rPr>
          <w:rFonts w:ascii="Arial LatArm" w:hAnsi="Arial LatArm"/>
          <w:b/>
          <w:sz w:val="32"/>
          <w:szCs w:val="32"/>
          <w:lang w:val="hy-AM"/>
        </w:rPr>
        <w:t xml:space="preserve">  </w:t>
      </w:r>
      <w:r w:rsidRPr="00C04C7A">
        <w:rPr>
          <w:rFonts w:ascii="Sylfaen" w:hAnsi="Sylfaen" w:cs="Sylfaen"/>
          <w:b/>
          <w:sz w:val="32"/>
          <w:szCs w:val="32"/>
          <w:lang w:val="hy-AM"/>
        </w:rPr>
        <w:t>ՀԱՄԱՅՆՔԻ</w:t>
      </w:r>
      <w:r w:rsidRPr="00C04C7A">
        <w:rPr>
          <w:rFonts w:ascii="Arial LatArm" w:hAnsi="Arial LatArm"/>
          <w:b/>
          <w:sz w:val="32"/>
          <w:szCs w:val="32"/>
          <w:lang w:val="hy-AM"/>
        </w:rPr>
        <w:t xml:space="preserve"> </w:t>
      </w:r>
    </w:p>
    <w:p w14:paraId="79F127F3" w14:textId="77777777" w:rsidR="00447058" w:rsidRPr="00C04C7A" w:rsidRDefault="00447058" w:rsidP="00447058">
      <w:pPr>
        <w:spacing w:after="0" w:line="360" w:lineRule="auto"/>
        <w:jc w:val="center"/>
        <w:rPr>
          <w:b/>
          <w:sz w:val="32"/>
          <w:szCs w:val="32"/>
          <w:lang w:val="hy-AM"/>
        </w:rPr>
      </w:pPr>
      <w:r w:rsidRPr="00C04C7A">
        <w:rPr>
          <w:rFonts w:ascii="Arial LatArm" w:hAnsi="Arial LatArm"/>
          <w:b/>
          <w:sz w:val="32"/>
          <w:szCs w:val="32"/>
          <w:lang w:val="hy-AM"/>
        </w:rPr>
        <w:t xml:space="preserve"> </w:t>
      </w:r>
      <w:r w:rsidRPr="00C04C7A">
        <w:rPr>
          <w:b/>
          <w:sz w:val="32"/>
          <w:szCs w:val="32"/>
          <w:lang w:val="hy-AM"/>
        </w:rPr>
        <w:t>«</w:t>
      </w:r>
      <w:r w:rsidRPr="00C04C7A">
        <w:rPr>
          <w:rFonts w:ascii="Sylfaen" w:hAnsi="Sylfaen" w:cs="Sylfaen"/>
          <w:b/>
          <w:sz w:val="32"/>
          <w:szCs w:val="32"/>
          <w:lang w:val="hy-AM"/>
        </w:rPr>
        <w:t>ԿԱՔԱՎԱՁՈՐԻ</w:t>
      </w:r>
      <w:r w:rsidRPr="00C04C7A">
        <w:rPr>
          <w:rFonts w:ascii="Sylfaen" w:hAnsi="Sylfaen"/>
          <w:b/>
          <w:sz w:val="32"/>
          <w:szCs w:val="32"/>
          <w:lang w:val="hy-AM"/>
        </w:rPr>
        <w:t xml:space="preserve"> ՄԱՆԿԱՊԱՐՏԵԶ</w:t>
      </w:r>
      <w:r w:rsidRPr="00C04C7A">
        <w:rPr>
          <w:b/>
          <w:sz w:val="32"/>
          <w:szCs w:val="32"/>
          <w:lang w:val="hy-AM"/>
        </w:rPr>
        <w:t>»</w:t>
      </w:r>
    </w:p>
    <w:p w14:paraId="3396927C" w14:textId="77777777" w:rsidR="00447058" w:rsidRPr="00C04C7A" w:rsidRDefault="00447058" w:rsidP="00447058">
      <w:pPr>
        <w:spacing w:after="0" w:line="360" w:lineRule="auto"/>
        <w:jc w:val="center"/>
        <w:rPr>
          <w:rFonts w:ascii="Arial LatArm" w:hAnsi="Arial LatArm"/>
          <w:b/>
          <w:sz w:val="32"/>
          <w:szCs w:val="32"/>
          <w:lang w:val="hy-AM"/>
        </w:rPr>
      </w:pPr>
      <w:r w:rsidRPr="00C04C7A">
        <w:rPr>
          <w:rFonts w:ascii="Sylfaen" w:hAnsi="Sylfaen" w:cs="Sylfaen"/>
          <w:b/>
          <w:sz w:val="32"/>
          <w:szCs w:val="32"/>
          <w:lang w:val="hy-AM"/>
        </w:rPr>
        <w:t>ՀԱՄԱՅՆՔԱՅԻՆ</w:t>
      </w:r>
      <w:r w:rsidRPr="00C04C7A">
        <w:rPr>
          <w:rFonts w:ascii="Arial LatArm" w:hAnsi="Arial LatArm"/>
          <w:b/>
          <w:sz w:val="32"/>
          <w:szCs w:val="32"/>
          <w:lang w:val="hy-AM"/>
        </w:rPr>
        <w:t xml:space="preserve"> </w:t>
      </w:r>
      <w:r w:rsidRPr="00C04C7A">
        <w:rPr>
          <w:rFonts w:ascii="Sylfaen" w:hAnsi="Sylfaen" w:cs="Sylfaen"/>
          <w:b/>
          <w:sz w:val="32"/>
          <w:szCs w:val="32"/>
          <w:lang w:val="hy-AM"/>
        </w:rPr>
        <w:t>ՈՉ</w:t>
      </w:r>
      <w:r w:rsidRPr="00C04C7A">
        <w:rPr>
          <w:rFonts w:ascii="Arial LatArm" w:hAnsi="Arial LatArm"/>
          <w:b/>
          <w:sz w:val="32"/>
          <w:szCs w:val="32"/>
          <w:lang w:val="hy-AM"/>
        </w:rPr>
        <w:t xml:space="preserve"> </w:t>
      </w:r>
      <w:r w:rsidRPr="00C04C7A">
        <w:rPr>
          <w:rFonts w:ascii="Sylfaen" w:hAnsi="Sylfaen" w:cs="Sylfaen"/>
          <w:b/>
          <w:sz w:val="32"/>
          <w:szCs w:val="32"/>
          <w:lang w:val="hy-AM"/>
        </w:rPr>
        <w:t>ԱՌԵՎՏՐԱՅԻՆ</w:t>
      </w:r>
      <w:r w:rsidRPr="00C04C7A">
        <w:rPr>
          <w:rFonts w:ascii="Arial LatArm" w:hAnsi="Arial LatArm"/>
          <w:b/>
          <w:sz w:val="32"/>
          <w:szCs w:val="32"/>
          <w:lang w:val="hy-AM"/>
        </w:rPr>
        <w:t xml:space="preserve"> </w:t>
      </w:r>
      <w:r w:rsidRPr="00C04C7A">
        <w:rPr>
          <w:rFonts w:ascii="Sylfaen" w:hAnsi="Sylfaen" w:cs="Sylfaen"/>
          <w:b/>
          <w:sz w:val="32"/>
          <w:szCs w:val="32"/>
          <w:lang w:val="hy-AM"/>
        </w:rPr>
        <w:t>ԿԱԶՄԱԿԵՐՊՈՒԹՅՈՒՆ</w:t>
      </w:r>
    </w:p>
    <w:p w14:paraId="327E669B" w14:textId="77777777" w:rsidR="00447058" w:rsidRPr="00C04C7A" w:rsidRDefault="00447058" w:rsidP="00447058">
      <w:pPr>
        <w:spacing w:after="0"/>
        <w:jc w:val="center"/>
        <w:rPr>
          <w:b/>
          <w:sz w:val="24"/>
          <w:szCs w:val="24"/>
          <w:lang w:val="hy-AM"/>
        </w:rPr>
      </w:pPr>
    </w:p>
    <w:p w14:paraId="36330DB1" w14:textId="77777777" w:rsidR="00447058" w:rsidRPr="00C04C7A" w:rsidRDefault="00447058" w:rsidP="00447058">
      <w:pPr>
        <w:spacing w:after="0"/>
        <w:jc w:val="center"/>
        <w:rPr>
          <w:rFonts w:ascii="Arial LatArm" w:hAnsi="Arial LatArm"/>
          <w:b/>
          <w:sz w:val="24"/>
          <w:szCs w:val="24"/>
          <w:lang w:val="hy-AM"/>
        </w:rPr>
      </w:pPr>
    </w:p>
    <w:p w14:paraId="5FA120C8" w14:textId="77777777" w:rsidR="00447058" w:rsidRPr="00C04C7A" w:rsidRDefault="00447058" w:rsidP="00447058">
      <w:pPr>
        <w:spacing w:after="0"/>
        <w:jc w:val="center"/>
        <w:rPr>
          <w:rFonts w:ascii="Arial LatArm" w:hAnsi="Arial LatArm"/>
          <w:sz w:val="24"/>
          <w:szCs w:val="24"/>
          <w:lang w:val="hy-AM"/>
        </w:rPr>
      </w:pPr>
      <w:r w:rsidRPr="00C04C7A">
        <w:rPr>
          <w:rFonts w:ascii="Arial LatArm" w:hAnsi="Arial LatArm"/>
          <w:sz w:val="24"/>
          <w:szCs w:val="24"/>
          <w:lang w:val="hy-AM"/>
        </w:rPr>
        <w:t xml:space="preserve">                                                                                                                             </w:t>
      </w:r>
    </w:p>
    <w:p w14:paraId="43737E8F" w14:textId="77777777" w:rsidR="00447058" w:rsidRPr="00C04C7A" w:rsidRDefault="00447058" w:rsidP="00447058">
      <w:pPr>
        <w:spacing w:after="0"/>
        <w:jc w:val="right"/>
        <w:rPr>
          <w:rFonts w:ascii="Sylfaen" w:hAnsi="Sylfaen"/>
          <w:sz w:val="24"/>
          <w:szCs w:val="24"/>
          <w:lang w:val="hy-AM"/>
        </w:rPr>
      </w:pPr>
    </w:p>
    <w:p w14:paraId="40CB0EFD" w14:textId="77777777" w:rsidR="00447058" w:rsidRPr="00C04C7A" w:rsidRDefault="00447058" w:rsidP="00447058">
      <w:pPr>
        <w:spacing w:after="0"/>
        <w:jc w:val="right"/>
        <w:rPr>
          <w:rFonts w:ascii="Sylfaen" w:hAnsi="Sylfaen"/>
          <w:sz w:val="24"/>
          <w:szCs w:val="24"/>
          <w:lang w:val="hy-AM"/>
        </w:rPr>
      </w:pPr>
    </w:p>
    <w:p w14:paraId="490ACDFC" w14:textId="77777777" w:rsidR="00447058" w:rsidRPr="00C04C7A" w:rsidRDefault="00447058" w:rsidP="00447058">
      <w:pPr>
        <w:spacing w:after="0"/>
        <w:rPr>
          <w:rFonts w:ascii="Sylfaen" w:hAnsi="Sylfaen"/>
          <w:sz w:val="24"/>
          <w:szCs w:val="24"/>
          <w:lang w:val="hy-AM"/>
        </w:rPr>
      </w:pPr>
    </w:p>
    <w:p w14:paraId="472D53CA" w14:textId="77777777" w:rsidR="00447058" w:rsidRPr="00C04C7A" w:rsidRDefault="00447058" w:rsidP="00447058">
      <w:pPr>
        <w:spacing w:after="0"/>
        <w:jc w:val="right"/>
        <w:rPr>
          <w:rFonts w:ascii="Sylfaen" w:hAnsi="Sylfaen"/>
          <w:sz w:val="24"/>
          <w:szCs w:val="24"/>
          <w:lang w:val="hy-AM"/>
        </w:rPr>
      </w:pPr>
    </w:p>
    <w:p w14:paraId="30F44C84" w14:textId="77777777" w:rsidR="00447058" w:rsidRPr="00C04C7A" w:rsidRDefault="00447058" w:rsidP="00447058">
      <w:pPr>
        <w:spacing w:after="0"/>
        <w:rPr>
          <w:rFonts w:ascii="Sylfaen" w:hAnsi="Sylfaen"/>
          <w:sz w:val="24"/>
          <w:szCs w:val="24"/>
          <w:lang w:val="hy-AM"/>
        </w:rPr>
      </w:pPr>
    </w:p>
    <w:p w14:paraId="27283F84" w14:textId="77777777" w:rsidR="00447058" w:rsidRPr="00C04C7A" w:rsidRDefault="00447058" w:rsidP="00447058">
      <w:pPr>
        <w:spacing w:after="0"/>
        <w:jc w:val="center"/>
        <w:rPr>
          <w:rFonts w:ascii="Sylfaen" w:hAnsi="Sylfaen" w:cs="Sylfaen"/>
          <w:b/>
          <w:sz w:val="24"/>
          <w:szCs w:val="24"/>
          <w:lang w:val="hy-AM"/>
        </w:rPr>
      </w:pPr>
    </w:p>
    <w:p w14:paraId="4E198371" w14:textId="77777777" w:rsidR="00447058" w:rsidRPr="00C04C7A" w:rsidRDefault="00447058" w:rsidP="00447058">
      <w:pPr>
        <w:spacing w:after="0"/>
        <w:jc w:val="center"/>
        <w:rPr>
          <w:rFonts w:ascii="Sylfaen" w:hAnsi="Sylfaen" w:cs="Sylfaen"/>
          <w:b/>
          <w:sz w:val="24"/>
          <w:szCs w:val="24"/>
          <w:lang w:val="hy-AM"/>
        </w:rPr>
      </w:pPr>
    </w:p>
    <w:p w14:paraId="43D473BF" w14:textId="77777777" w:rsidR="00447058" w:rsidRPr="00C04C7A" w:rsidRDefault="00447058" w:rsidP="00447058">
      <w:pPr>
        <w:spacing w:after="0"/>
        <w:jc w:val="center"/>
        <w:rPr>
          <w:rFonts w:ascii="Sylfaen" w:hAnsi="Sylfaen" w:cs="Sylfaen"/>
          <w:b/>
          <w:sz w:val="24"/>
          <w:szCs w:val="24"/>
          <w:lang w:val="hy-AM"/>
        </w:rPr>
      </w:pPr>
    </w:p>
    <w:p w14:paraId="48693D3A" w14:textId="77777777" w:rsidR="00447058" w:rsidRPr="00C04C7A" w:rsidRDefault="00447058" w:rsidP="004470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C04C7A">
        <w:rPr>
          <w:rFonts w:ascii="Sylfaen" w:hAnsi="Sylfaen"/>
          <w:b/>
          <w:sz w:val="24"/>
          <w:szCs w:val="24"/>
          <w:lang w:val="hy-AM"/>
        </w:rPr>
        <w:t>2026</w:t>
      </w:r>
      <w:r w:rsidRPr="00C04C7A">
        <w:rPr>
          <w:rFonts w:ascii="Sylfaen" w:hAnsi="Sylfaen" w:cs="Sylfaen"/>
          <w:b/>
          <w:sz w:val="24"/>
          <w:szCs w:val="24"/>
          <w:lang w:val="hy-AM"/>
        </w:rPr>
        <w:t>թ</w:t>
      </w:r>
      <w:r w:rsidRPr="00C04C7A">
        <w:rPr>
          <w:rFonts w:ascii="Times New Roman" w:hAnsi="Times New Roman" w:cs="Times New Roman"/>
          <w:b/>
          <w:sz w:val="24"/>
          <w:szCs w:val="24"/>
          <w:lang w:val="hy-AM"/>
        </w:rPr>
        <w:t>․</w:t>
      </w:r>
    </w:p>
    <w:p w14:paraId="085EC7EB" w14:textId="78F5BE43" w:rsidR="00447058" w:rsidRDefault="00447058" w:rsidP="00447058">
      <w:pPr>
        <w:shd w:val="clear" w:color="auto" w:fill="FFFFFF"/>
        <w:ind w:left="720" w:hanging="360"/>
        <w:jc w:val="center"/>
        <w:rPr>
          <w:lang w:val="hy-AM"/>
        </w:rPr>
      </w:pPr>
      <w:bookmarkStart w:id="0" w:name="_Hlk238046953"/>
    </w:p>
    <w:p w14:paraId="372840CA" w14:textId="77777777" w:rsidR="00447058" w:rsidRPr="00C04C7A" w:rsidRDefault="00447058" w:rsidP="00447058">
      <w:pPr>
        <w:pStyle w:val="a4"/>
        <w:numPr>
          <w:ilvl w:val="0"/>
          <w:numId w:val="1"/>
        </w:numPr>
        <w:shd w:val="clear" w:color="auto" w:fill="FFFFFF"/>
        <w:ind w:right="150"/>
        <w:jc w:val="center"/>
        <w:rPr>
          <w:rStyle w:val="a5"/>
          <w:rFonts w:ascii="Sylfaen" w:hAnsi="Sylfaen"/>
          <w:lang w:val="hy-AM"/>
        </w:rPr>
      </w:pPr>
      <w:r w:rsidRPr="00C04C7A">
        <w:rPr>
          <w:rStyle w:val="a5"/>
          <w:rFonts w:ascii="Sylfaen" w:hAnsi="Sylfaen"/>
          <w:lang w:val="hy-AM"/>
        </w:rPr>
        <w:lastRenderedPageBreak/>
        <w:t>ԸՆԴՀԱՆՈՒՐ ԴՐՈՒՅԹՆԵՐ</w:t>
      </w:r>
    </w:p>
    <w:p w14:paraId="1E4A44A0" w14:textId="77777777" w:rsidR="00447058" w:rsidRPr="00C04C7A" w:rsidRDefault="00447058" w:rsidP="00447058">
      <w:pPr>
        <w:pStyle w:val="a4"/>
        <w:shd w:val="clear" w:color="auto" w:fill="FFFFFF"/>
        <w:ind w:left="720"/>
        <w:rPr>
          <w:rFonts w:ascii="Sylfaen" w:hAnsi="Sylfaen"/>
          <w:b/>
          <w:bCs/>
          <w:lang w:val="hy-AM"/>
        </w:rPr>
      </w:pPr>
    </w:p>
    <w:p w14:paraId="22376D4B" w14:textId="77777777" w:rsidR="00447058" w:rsidRPr="00C04C7A" w:rsidRDefault="00447058" w:rsidP="00447058">
      <w:pPr>
        <w:pStyle w:val="a4"/>
        <w:shd w:val="clear" w:color="auto" w:fill="FFFFFF"/>
        <w:ind w:firstLine="375"/>
        <w:rPr>
          <w:rFonts w:ascii="Sylfaen" w:hAnsi="Sylfaen"/>
          <w:sz w:val="22"/>
          <w:szCs w:val="22"/>
          <w:lang w:val="hy-AM"/>
        </w:rPr>
      </w:pPr>
      <w:r w:rsidRPr="00C04C7A">
        <w:rPr>
          <w:rFonts w:ascii="Sylfaen" w:hAnsi="Sylfaen"/>
          <w:sz w:val="22"/>
          <w:szCs w:val="22"/>
          <w:lang w:val="hy-AM"/>
        </w:rPr>
        <w:t xml:space="preserve">1. ՀՀ Արագածոտնի մարզի Թալին համայնքի «Կաքավաձորի մանկապարտեզ» համայնքային ոչ առևտրային կազմակերպությունը իրավաբանական անձի կարգավիճակ ունեցող կազմակերպություն կամ դրա ստորաբաժանում է (այսուհետ՝ հաստատություն), որը համապատասխան լիցենզիայի հիման վրա իրականացնում է նախադպրոցական հիմնական, այդ թվում՝ այլընտրանքային հեղինակային և միջազգային կրթական ծրագիր՝ նախադպրոցական կրթության  առնվազն մեկ տեսակով։ </w:t>
      </w:r>
    </w:p>
    <w:p w14:paraId="43688E71" w14:textId="77777777" w:rsidR="00447058" w:rsidRPr="00C04C7A" w:rsidRDefault="00447058" w:rsidP="00447058">
      <w:pPr>
        <w:pStyle w:val="a4"/>
        <w:shd w:val="clear" w:color="auto" w:fill="FFFFFF"/>
        <w:ind w:firstLine="375"/>
        <w:rPr>
          <w:rFonts w:ascii="Sylfaen" w:hAnsi="Sylfaen"/>
          <w:sz w:val="22"/>
          <w:szCs w:val="22"/>
          <w:lang w:val="hy-AM"/>
        </w:rPr>
      </w:pPr>
      <w:r w:rsidRPr="00C04C7A">
        <w:rPr>
          <w:rFonts w:ascii="Sylfaen" w:hAnsi="Sylfaen"/>
          <w:sz w:val="22"/>
          <w:szCs w:val="22"/>
          <w:lang w:val="hy-AM"/>
        </w:rPr>
        <w:t xml:space="preserve">Հաստատության հիմնադիրը ՀՀ Արագածոտնի մարզի Թալին համայնքն է (այսուհետ՝ Հիմնադիր), որի անունից հանդես է գալիս Թալին համայնքի ղեկավարը։ </w:t>
      </w:r>
      <w:r w:rsidRPr="00C04C7A">
        <w:rPr>
          <w:rFonts w:ascii="Sylfaen" w:hAnsi="Sylfaen" w:cs="Sylfaen"/>
          <w:sz w:val="22"/>
          <w:szCs w:val="22"/>
          <w:lang w:val="hy-AM"/>
        </w:rPr>
        <w:t>Հաստատության իրավունակությունը ծագում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 </w:t>
      </w:r>
      <w:r w:rsidRPr="00C04C7A">
        <w:rPr>
          <w:rFonts w:ascii="Sylfaen" w:hAnsi="Sylfaen" w:cs="Sylfaen"/>
          <w:sz w:val="22"/>
          <w:szCs w:val="22"/>
          <w:lang w:val="hy-AM"/>
        </w:rPr>
        <w:t>է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 </w:t>
      </w:r>
      <w:r w:rsidRPr="00C04C7A">
        <w:rPr>
          <w:rFonts w:ascii="Sylfaen" w:hAnsi="Sylfaen" w:cs="Sylfaen"/>
          <w:sz w:val="22"/>
          <w:szCs w:val="22"/>
          <w:lang w:val="hy-AM"/>
        </w:rPr>
        <w:t>նրա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 </w:t>
      </w:r>
      <w:r w:rsidRPr="00C04C7A">
        <w:rPr>
          <w:rFonts w:ascii="Sylfaen" w:hAnsi="Sylfaen" w:cs="Sylfaen"/>
          <w:sz w:val="22"/>
          <w:szCs w:val="22"/>
          <w:lang w:val="hy-AM"/>
        </w:rPr>
        <w:t>ստեղծման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 (</w:t>
      </w:r>
      <w:r w:rsidRPr="00C04C7A">
        <w:rPr>
          <w:rFonts w:ascii="Sylfaen" w:hAnsi="Sylfaen" w:cs="Sylfaen"/>
          <w:sz w:val="22"/>
          <w:szCs w:val="22"/>
          <w:lang w:val="hy-AM"/>
        </w:rPr>
        <w:t>պետական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 </w:t>
      </w:r>
      <w:r w:rsidRPr="00C04C7A">
        <w:rPr>
          <w:rFonts w:ascii="Sylfaen" w:hAnsi="Sylfaen" w:cs="Sylfaen"/>
          <w:sz w:val="22"/>
          <w:szCs w:val="22"/>
          <w:lang w:val="hy-AM"/>
        </w:rPr>
        <w:t>գրանցման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) </w:t>
      </w:r>
      <w:r w:rsidRPr="00C04C7A">
        <w:rPr>
          <w:rFonts w:ascii="Sylfaen" w:hAnsi="Sylfaen" w:cs="Sylfaen"/>
          <w:sz w:val="22"/>
          <w:szCs w:val="22"/>
          <w:lang w:val="hy-AM"/>
        </w:rPr>
        <w:t>և դադարում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 </w:t>
      </w:r>
      <w:r w:rsidRPr="00C04C7A">
        <w:rPr>
          <w:rFonts w:ascii="Sylfaen" w:hAnsi="Sylfaen" w:cs="Sylfaen"/>
          <w:sz w:val="22"/>
          <w:szCs w:val="22"/>
          <w:lang w:val="hy-AM"/>
        </w:rPr>
        <w:t>է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 </w:t>
      </w:r>
      <w:r w:rsidRPr="00C04C7A">
        <w:rPr>
          <w:rFonts w:ascii="Sylfaen" w:hAnsi="Sylfaen" w:cs="Sylfaen"/>
          <w:sz w:val="22"/>
          <w:szCs w:val="22"/>
          <w:lang w:val="hy-AM"/>
        </w:rPr>
        <w:t>լուծարման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 </w:t>
      </w:r>
      <w:r w:rsidRPr="00C04C7A">
        <w:rPr>
          <w:rFonts w:ascii="Sylfaen" w:hAnsi="Sylfaen" w:cs="Sylfaen"/>
          <w:sz w:val="22"/>
          <w:szCs w:val="22"/>
          <w:lang w:val="hy-AM"/>
        </w:rPr>
        <w:t>ավարտի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 (</w:t>
      </w:r>
      <w:r w:rsidRPr="00C04C7A">
        <w:rPr>
          <w:rFonts w:ascii="Sylfaen" w:hAnsi="Sylfaen" w:cs="Sylfaen"/>
          <w:sz w:val="22"/>
          <w:szCs w:val="22"/>
          <w:lang w:val="hy-AM"/>
        </w:rPr>
        <w:t>լուծարման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 </w:t>
      </w:r>
      <w:r w:rsidRPr="00C04C7A">
        <w:rPr>
          <w:rFonts w:ascii="Sylfaen" w:hAnsi="Sylfaen" w:cs="Sylfaen"/>
          <w:sz w:val="22"/>
          <w:szCs w:val="22"/>
          <w:lang w:val="hy-AM"/>
        </w:rPr>
        <w:t>պետական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 </w:t>
      </w:r>
      <w:r w:rsidRPr="00C04C7A">
        <w:rPr>
          <w:rFonts w:ascii="Sylfaen" w:hAnsi="Sylfaen" w:cs="Sylfaen"/>
          <w:sz w:val="22"/>
          <w:szCs w:val="22"/>
          <w:lang w:val="hy-AM"/>
        </w:rPr>
        <w:t>գրանցման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) </w:t>
      </w:r>
      <w:r w:rsidRPr="00C04C7A">
        <w:rPr>
          <w:rFonts w:ascii="Sylfaen" w:hAnsi="Sylfaen" w:cs="Sylfaen"/>
          <w:sz w:val="22"/>
          <w:szCs w:val="22"/>
          <w:lang w:val="hy-AM"/>
        </w:rPr>
        <w:t>պահից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:  </w:t>
      </w:r>
    </w:p>
    <w:p w14:paraId="1D2D67BC" w14:textId="77777777" w:rsidR="00447058" w:rsidRPr="00C04C7A" w:rsidRDefault="00447058" w:rsidP="00447058">
      <w:pPr>
        <w:pStyle w:val="a4"/>
        <w:shd w:val="clear" w:color="auto" w:fill="FFFFFF"/>
        <w:rPr>
          <w:rFonts w:ascii="Sylfaen" w:hAnsi="Sylfaen"/>
          <w:sz w:val="22"/>
          <w:szCs w:val="22"/>
          <w:lang w:val="hy-AM"/>
        </w:rPr>
      </w:pPr>
      <w:r w:rsidRPr="00C04C7A">
        <w:rPr>
          <w:rFonts w:ascii="Sylfaen" w:hAnsi="Sylfaen"/>
          <w:sz w:val="22"/>
          <w:szCs w:val="22"/>
          <w:lang w:val="hy-AM"/>
        </w:rPr>
        <w:t xml:space="preserve">   2</w:t>
      </w:r>
      <w:r w:rsidRPr="00C04C7A">
        <w:rPr>
          <w:sz w:val="22"/>
          <w:szCs w:val="22"/>
          <w:lang w:val="hy-AM"/>
        </w:rPr>
        <w:t>․</w:t>
      </w:r>
      <w:r w:rsidRPr="00C04C7A">
        <w:rPr>
          <w:rFonts w:ascii="Sylfaen" w:hAnsi="Sylfaen"/>
          <w:sz w:val="22"/>
          <w:szCs w:val="22"/>
          <w:lang w:val="hy-AM"/>
        </w:rPr>
        <w:t xml:space="preserve"> Հաստատությունն իր գործունեության ընթացքում ղեկավարվում է Հայաստանի Հանրապետության Սահմանադրությամբ, «Կրթության մասին», «Նախադպրոցական կրթության մասին», «Հանրակրթության մասին», «Պետական ոչ առևտրային կազմակերպությունների մասին», «Երեխայի իրավունքների մասին» և «Տեղական ինքանկառավարման մասին» Հայաստանի Հանրապետության օրենքներով, այլ իրավական ակտերով և սույն կանոնադրությամբ (այսուհետ՝ կանոնադրություն)։</w:t>
      </w:r>
    </w:p>
    <w:p w14:paraId="71F1533D" w14:textId="77777777" w:rsidR="00447058" w:rsidRPr="00C04C7A" w:rsidRDefault="00447058" w:rsidP="00447058">
      <w:pPr>
        <w:pStyle w:val="a4"/>
        <w:shd w:val="clear" w:color="auto" w:fill="FFFFFF"/>
        <w:rPr>
          <w:rFonts w:ascii="Sylfaen" w:hAnsi="Sylfaen"/>
          <w:sz w:val="22"/>
          <w:szCs w:val="22"/>
          <w:lang w:val="hy-AM"/>
        </w:rPr>
      </w:pPr>
      <w:r w:rsidRPr="00C04C7A">
        <w:rPr>
          <w:rFonts w:ascii="Sylfaen" w:hAnsi="Sylfaen"/>
          <w:sz w:val="22"/>
          <w:szCs w:val="22"/>
          <w:lang w:val="hy-AM"/>
        </w:rPr>
        <w:t xml:space="preserve">   3.Հաստատության գտնվելու վայրն է՝ՀՀ  մարզ Արագածոտն, համայնք Թալին, գյուղ Կաքավաձոր 8-րդ փողոց 1/1, փոստային դասիչ՝ 0509։</w:t>
      </w:r>
    </w:p>
    <w:p w14:paraId="521330FD" w14:textId="77777777" w:rsidR="00447058" w:rsidRPr="00C04C7A" w:rsidRDefault="00447058" w:rsidP="00447058">
      <w:pPr>
        <w:shd w:val="clear" w:color="auto" w:fill="FFFFFF"/>
        <w:spacing w:after="0" w:line="240" w:lineRule="auto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 xml:space="preserve">          4.Հաստատությունը, որպես սեփականություն, ունի առանձնացված գույք և իր պարտավորությունների համար պատասխանատու է այդ գույքով: Հաստատությունն իր անունից կարող է ձեռք բերել ու իրականացնել գույքային և անձնական ոչ գույքային իրավունքներ, կրել պարտականություններ, դատարանում հանդես գալ որպես հայցվոր կամ պատասխանող:</w:t>
      </w:r>
    </w:p>
    <w:p w14:paraId="454B2E0E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5. Հաստատության անվանումն է`</w:t>
      </w:r>
    </w:p>
    <w:p w14:paraId="7032A83F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1) հայերեն լրիվ` Հայաստանի Հանրապետության Արագածոտնի մարզի Թալին համայնքի «Կաքավաձորի մանկապարտեզ» համայնքային ոչ առևտրային կազմակերպություն</w:t>
      </w:r>
      <w:r w:rsidRPr="00C04C7A">
        <w:rPr>
          <w:rFonts w:ascii="Times New Roman" w:eastAsia="Times New Roman" w:hAnsi="Times New Roman" w:cs="Times New Roman"/>
          <w:lang w:val="hy-AM" w:eastAsia="ru-RU"/>
        </w:rPr>
        <w:t>․</w:t>
      </w:r>
    </w:p>
    <w:p w14:paraId="626D7EEF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2)հայերեն կրճատ՝ ՀՀ Արագածոտնի մարզի Թալին համայնքի «Կաքավաձորի մանկապարտեզ» ՀՈԱԿ</w:t>
      </w:r>
    </w:p>
    <w:p w14:paraId="1DAB6F04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3) ռուսերեն լրիվ՝ Муниципальная некоммерческая организация «</w:t>
      </w:r>
      <w:r w:rsidRPr="00C04C7A">
        <w:rPr>
          <w:rFonts w:ascii="Sylfaen" w:eastAsia="Times New Roman" w:hAnsi="Sylfaen" w:cs="Times New Roman"/>
          <w:lang w:eastAsia="ru-RU"/>
        </w:rPr>
        <w:t xml:space="preserve">Какавадзорский </w:t>
      </w:r>
      <w:r w:rsidRPr="00C04C7A">
        <w:rPr>
          <w:rFonts w:ascii="Sylfaen" w:eastAsia="Times New Roman" w:hAnsi="Sylfaen" w:cs="Times New Roman"/>
          <w:lang w:val="hy-AM" w:eastAsia="ru-RU"/>
        </w:rPr>
        <w:t>детский сад» Талинского муниципалитета Арагацотнс</w:t>
      </w:r>
      <w:r w:rsidRPr="00C04C7A">
        <w:rPr>
          <w:rFonts w:ascii="Sylfaen" w:eastAsia="Times New Roman" w:hAnsi="Sylfaen" w:cs="Times New Roman"/>
          <w:lang w:eastAsia="ru-RU"/>
        </w:rPr>
        <w:t>к</w:t>
      </w:r>
      <w:r w:rsidRPr="00C04C7A">
        <w:rPr>
          <w:rFonts w:ascii="Sylfaen" w:eastAsia="Times New Roman" w:hAnsi="Sylfaen" w:cs="Times New Roman"/>
          <w:lang w:val="hy-AM" w:eastAsia="ru-RU"/>
        </w:rPr>
        <w:t>ой области Республики Армения.</w:t>
      </w:r>
    </w:p>
    <w:p w14:paraId="54CEBE46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4) ռուսերեն կրճատ՝ МНКО «</w:t>
      </w:r>
      <w:r w:rsidRPr="00C04C7A">
        <w:rPr>
          <w:rFonts w:ascii="Sylfaen" w:eastAsia="Times New Roman" w:hAnsi="Sylfaen" w:cs="Times New Roman"/>
          <w:lang w:eastAsia="ru-RU"/>
        </w:rPr>
        <w:t xml:space="preserve">Какавадзорский  </w:t>
      </w:r>
      <w:r w:rsidRPr="00C04C7A">
        <w:rPr>
          <w:rFonts w:ascii="Sylfaen" w:eastAsia="Times New Roman" w:hAnsi="Sylfaen" w:cs="Times New Roman"/>
          <w:lang w:val="hy-AM" w:eastAsia="ru-RU"/>
        </w:rPr>
        <w:t>детский сад» Талинского муниципалитета Арагацотнс</w:t>
      </w:r>
      <w:r w:rsidRPr="00C04C7A">
        <w:rPr>
          <w:rFonts w:ascii="Sylfaen" w:eastAsia="Times New Roman" w:hAnsi="Sylfaen" w:cs="Times New Roman"/>
          <w:lang w:eastAsia="ru-RU"/>
        </w:rPr>
        <w:t>к</w:t>
      </w:r>
      <w:r w:rsidRPr="00C04C7A">
        <w:rPr>
          <w:rFonts w:ascii="Sylfaen" w:eastAsia="Times New Roman" w:hAnsi="Sylfaen" w:cs="Times New Roman"/>
          <w:lang w:val="hy-AM" w:eastAsia="ru-RU"/>
        </w:rPr>
        <w:t>ой области РА.</w:t>
      </w:r>
    </w:p>
    <w:p w14:paraId="1A666AC2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5) անգլերեն լրիվ՝ «</w:t>
      </w:r>
      <w:r w:rsidRPr="00C04C7A">
        <w:rPr>
          <w:rFonts w:ascii="Sylfaen" w:eastAsia="Times New Roman" w:hAnsi="Sylfaen" w:cs="Times New Roman"/>
          <w:lang w:val="en-US" w:eastAsia="ru-RU"/>
        </w:rPr>
        <w:t>Kakavadzor</w:t>
      </w:r>
      <w:r w:rsidRPr="00C04C7A">
        <w:rPr>
          <w:rFonts w:ascii="Sylfaen" w:eastAsia="Times New Roman" w:hAnsi="Sylfaen" w:cs="Times New Roman"/>
          <w:lang w:val="hy-AM" w:eastAsia="ru-RU"/>
        </w:rPr>
        <w:t xml:space="preserve"> Kindergarten» Community non-commercial organization, Talin Municipality, Aragatsotn region, Republic of Armenia.</w:t>
      </w:r>
    </w:p>
    <w:p w14:paraId="661A5A75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6) անգլերեն կրճատ` «</w:t>
      </w:r>
      <w:r w:rsidRPr="00C04C7A">
        <w:rPr>
          <w:rFonts w:ascii="Sylfaen" w:eastAsia="Times New Roman" w:hAnsi="Sylfaen" w:cs="Times New Roman"/>
          <w:lang w:val="en-US" w:eastAsia="ru-RU"/>
        </w:rPr>
        <w:t>Kakavadzor</w:t>
      </w:r>
      <w:r w:rsidRPr="00C04C7A">
        <w:rPr>
          <w:rFonts w:ascii="Sylfaen" w:eastAsia="Times New Roman" w:hAnsi="Sylfaen" w:cs="Times New Roman"/>
          <w:lang w:val="hy-AM" w:eastAsia="ru-RU"/>
        </w:rPr>
        <w:t xml:space="preserve"> Kindergarten» CNCO, Talin municipality, Aragatsotn region, RA.:</w:t>
      </w:r>
    </w:p>
    <w:p w14:paraId="1C0D2D5F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6.Հաստատությունը կարող է ունենալ Հայաստանի Հանրապետության զինանշանի պատկերով և իր` հայերեն անվանմամբ կլոր կնիք, ձևաթղթեր, խորհրդանիշ և այլ անհատականացման միջոցներ: Կնիքը, ձևաթղթերը, խորհրդանիշը և այլ անհատականացման միջոցներ ձևավորելիս, անհրաժեշտության դեպքում, հայերենին կարող են զուգակցվել այլ լեզուներ:</w:t>
      </w:r>
    </w:p>
    <w:p w14:paraId="40925A72" w14:textId="77777777" w:rsidR="00447058" w:rsidRPr="00C04C7A" w:rsidRDefault="00447058" w:rsidP="00447058">
      <w:pPr>
        <w:shd w:val="clear" w:color="auto" w:fill="FFFFFF"/>
        <w:spacing w:after="0" w:line="240" w:lineRule="auto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lang w:val="hy-AM" w:eastAsia="ru-RU"/>
        </w:rPr>
        <w:t xml:space="preserve">       </w:t>
      </w:r>
      <w:r w:rsidRPr="00C04C7A">
        <w:rPr>
          <w:rFonts w:ascii="Sylfaen" w:eastAsia="Times New Roman" w:hAnsi="Sylfaen" w:cs="Times New Roman"/>
          <w:lang w:val="hy-AM" w:eastAsia="ru-RU"/>
        </w:rPr>
        <w:t>7. Հաստատությունը կարող է ունենալ մասնաճյուղ:</w:t>
      </w:r>
    </w:p>
    <w:p w14:paraId="49A4A573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8.Հաստատությունն ունի պաշտոնական կայք, որտեղ հրապարակվում են հաստատության նախահաշիվը, ֆինանսական (ծախսերի) և ներքին գնահատման հաշվետվությունները, հաստիքացուցակը, թափուր աշխատատեղերը, հայտարարությունները:</w:t>
      </w:r>
    </w:p>
    <w:p w14:paraId="4C6C050B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9. Հաստատությունն ունի ինքնուրույն հաշվեկշիռ և բանկային հաշիվ:</w:t>
      </w:r>
    </w:p>
    <w:p w14:paraId="670A4FC9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</w:p>
    <w:p w14:paraId="11A3B53A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</w:p>
    <w:p w14:paraId="1F3AA03F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lang w:val="hy-AM" w:eastAsia="ru-RU"/>
        </w:rPr>
        <w:t>2</w:t>
      </w:r>
    </w:p>
    <w:p w14:paraId="27224A6F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lastRenderedPageBreak/>
        <w:br/>
        <w:t xml:space="preserve">        10.Հաստատությունն այլ կազմակերպության հիմնադիր կամ մասնակից կարող է հանդիսանալ միայն հիմնադրի որոշմամբ:</w:t>
      </w:r>
    </w:p>
    <w:p w14:paraId="698E4AFB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11. Հաստատությունը Հայաստանի Հանրապետության օրենսդրությամբ սահմանված կարգով կարող է համագործակցել օտարերկրյա կրթական հաստատությունների և կազմակերպությունների հետ:</w:t>
      </w:r>
    </w:p>
    <w:p w14:paraId="12DF640A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12.Հաստատությունում չեն թուլատրվում քաղաքական կամ կրոնական կազմակերպությունների ստեղծումն ու գործունեությունը: </w:t>
      </w:r>
    </w:p>
    <w:p w14:paraId="1F0D99D8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</w:p>
    <w:p w14:paraId="67D3AE83" w14:textId="77777777" w:rsidR="00447058" w:rsidRPr="00C04C7A" w:rsidRDefault="00447058" w:rsidP="00447058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  <w:t>2. ՀԱՍՏԱՏՈՒԹՅԱՆ ԳՈՐԾՈՒՆԵՈՒԹՅԱՆ ԱՌԱՐԿԱՆ ԵՎ ՆՊԱՏԱԿԸ</w:t>
      </w:r>
    </w:p>
    <w:p w14:paraId="3EDAB686" w14:textId="77777777" w:rsidR="00447058" w:rsidRPr="00C04C7A" w:rsidRDefault="00447058" w:rsidP="00447058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lang w:val="hy-AM" w:eastAsia="ru-RU"/>
        </w:rPr>
      </w:pPr>
    </w:p>
    <w:p w14:paraId="679911D6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13.Հաստատության գործունեության առարկան յուրաքանչյուր սանի կրթության կազմակերպումն է նախադպրոցական կրթական ծրագրեր իրականացնելու կամ նախադպրոցական ծառայություններ մատուցելու միջոցով։</w:t>
      </w:r>
    </w:p>
    <w:p w14:paraId="764E32CE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14. Հաստատության գործունեության նպատակը յուրաքանչյուր սանի տարիքային և զարգացման առանձնահատկություններին համապատասխան կրթական գործընթացին առավելագույն մասնակցության և նախադպրոցական կրթության պետական կրթական չափորոշչով սահմանված արդյունքների ապահովումն է։</w:t>
      </w:r>
    </w:p>
    <w:p w14:paraId="30FFF08A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15.Հաստատության կրթական գործունեությունն իրականացվում է ի շահ անհատի, հասարակության և պետության:</w:t>
      </w:r>
    </w:p>
    <w:p w14:paraId="65BBA098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16.Հաստատությունը, համագործակցելով համայնքի և ընտանիքի հետ, ապահովում է հաստատությունում ընդգրկված սաների ներդաշնակ զարգացումն ու դաստիարակությունը, առողջության ամրապնդումն ու խնամքը, մայրենի լեզվով հաղորդակցվելու և դրա հիմքի վրա օտար լեզուների տիրապետման նախադրյալները, հաշվելու տարրական կարողությունների զարգացումը, վարվեցողության տարրական կանոններին, հայրենի բնության և բնապահպանության, պատմության և ազգային մշակույթի տարրերին ծանոթացումը, սանի մտավոր, բարոյական, գեղագիտական և ֆիզիկական զարգացման հիմքերի ստեղծումը, հայրենիքի նկատմամբ սիրո և նվիրվածության ձևավորումը, աշխատանքային տարրական կարողությունների և հմտությունների ձևավորումը, զարգացման շեղումների կանխարգելումն ու շտկումը, դպրոցական ուսուցման նախապատրաստումը:</w:t>
      </w:r>
    </w:p>
    <w:p w14:paraId="6A0CC57A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17.Հաստատության գործունեությունը հիմնվում է ժողովրդավարության, մարդասիրության, ներառականության, ազգային և համամարդկային արժեքների զուգորդման, անձի ազատ զարգացման, կրթության աշխարհիկ բնույթի սկզբունքների վրա:</w:t>
      </w:r>
    </w:p>
    <w:p w14:paraId="0700C67F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b/>
          <w:bCs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18.Հաստատությունն իր գործունեությունն իրականացնում է նախադպրոցական կրթության պետական կրթական չափորոշչին, նախադպրոցական կրթական ծրագրերին, երեխաների տարիքային, ֆիզիոլոգիական և սոցիալ-հոգեբանական</w:t>
      </w:r>
      <w:r w:rsidRPr="00C04C7A">
        <w:rPr>
          <w:rFonts w:ascii="Sylfaen" w:eastAsia="Times New Roman" w:hAnsi="Sylfaen" w:cs="Times New Roman"/>
          <w:b/>
          <w:bCs/>
          <w:lang w:val="hy-AM" w:eastAsia="ru-RU"/>
        </w:rPr>
        <w:t xml:space="preserve"> </w:t>
      </w:r>
      <w:r w:rsidRPr="00C04C7A">
        <w:rPr>
          <w:rFonts w:ascii="Sylfaen" w:eastAsia="Times New Roman" w:hAnsi="Sylfaen" w:cs="Times New Roman"/>
          <w:lang w:val="hy-AM" w:eastAsia="ru-RU"/>
        </w:rPr>
        <w:t>զարգացման առանձնահատկություններին, հակումներին ու ընդունակություններին համապատասխան ուսուցման մեթոդների և ձևերի ընտրությամբ:</w:t>
      </w:r>
    </w:p>
    <w:p w14:paraId="43CB9C33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19.Հաստատության կրթական ծրագրերի ապահովման միջոցառումներում և ծառայություններում որպես անբաժանելի մաս ներառվում են ՝</w:t>
      </w:r>
    </w:p>
    <w:p w14:paraId="753434DA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1) հաստատության կողմից իրականացվող ուսումնամեթոդական, փորձարարական, հետազոտական աշխատանքները.</w:t>
      </w:r>
    </w:p>
    <w:p w14:paraId="6EDC97B6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2)մանկավարժական աշխատողների մասնագիտական կատարելագործման միջոցառումները.</w:t>
      </w:r>
    </w:p>
    <w:p w14:paraId="1FB51F86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 xml:space="preserve">3) սաների խնամքի, առողջության և անվտանգության պահպանման միջոցառումները` պահպանելով Հայաստանի Հանրապետության </w:t>
      </w:r>
    </w:p>
    <w:p w14:paraId="02871BA5" w14:textId="77777777" w:rsidR="00447058" w:rsidRPr="00C04C7A" w:rsidRDefault="00447058" w:rsidP="00447058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առողջապահության բնագավառի պետական կառավարման լիազոր մարմնի սահմանած նորմերը.</w:t>
      </w:r>
    </w:p>
    <w:p w14:paraId="143C32C1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4)սաների սննդի կազմակերպումը՝ պահպանելով Հայաստանի Հանրապետության առողջապահության բնագավառի պետական կառավարման լիազոր մարմնի սահմանած նորմերը։</w:t>
      </w:r>
    </w:p>
    <w:p w14:paraId="6473D73A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</w:p>
    <w:p w14:paraId="4B14B6FE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  <w:t>3</w:t>
      </w:r>
    </w:p>
    <w:p w14:paraId="74BD0FD4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sz w:val="24"/>
          <w:szCs w:val="24"/>
          <w:lang w:val="hy-AM" w:eastAsia="ru-RU"/>
        </w:rPr>
      </w:pPr>
    </w:p>
    <w:p w14:paraId="141524E4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20.Հաստատությունը կարող է իրականացնել ձեռնարկատիրական  գործունեության հետևյալ տեսակները՝</w:t>
      </w:r>
    </w:p>
    <w:p w14:paraId="0A34EF76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1)լրացուցիչ կրթական, մարզաառողջարարական, ճամբարներում կազմակերպվող վճարովի ծառայություններ.</w:t>
      </w:r>
    </w:p>
    <w:p w14:paraId="2BD330EC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2)մասնագիտական վերապատրաստումների և խորհրդատվությունների, ծնողական կրթությանը միտված դասընթացների և ծրագրերի իրականացում.</w:t>
      </w:r>
    </w:p>
    <w:p w14:paraId="6008AA45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3) ճկուն ռեժիմով սանին սպասարկելու ծառայություններ.</w:t>
      </w:r>
    </w:p>
    <w:p w14:paraId="4778FF6B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4) սաների երկարօրյա կամ շուրջօրյա ուսուցում և խնամք.</w:t>
      </w:r>
    </w:p>
    <w:p w14:paraId="07EB8A5C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5) սաների կազմակերպված տրանսպորտային փոխադրումներ.</w:t>
      </w:r>
    </w:p>
    <w:p w14:paraId="7227A0C5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6) երեխայի տնային ուսուցում, դաստիարակություն և խնամք։ </w:t>
      </w:r>
    </w:p>
    <w:p w14:paraId="754F8BFE" w14:textId="77777777" w:rsidR="00447058" w:rsidRPr="00C04C7A" w:rsidRDefault="00447058" w:rsidP="00447058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</w:pPr>
    </w:p>
    <w:p w14:paraId="07BA74CE" w14:textId="77777777" w:rsidR="00447058" w:rsidRPr="00C04C7A" w:rsidRDefault="00447058" w:rsidP="00447058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  <w:t>3. ՀԱՍՏԱՏՈՒԹՅԱՆ ԿԱՌՈՒՑՎԱԾՔԸ ԵՎ ՈՒՍՈՒՄՆԱԴԱՍՏԻԱՐԱԿՉԱԿԱՆ ԳՈՐԾՈՒՆԵՈՒԹՅՈՒՆԸ</w:t>
      </w:r>
    </w:p>
    <w:p w14:paraId="171FBB1C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21.Հաստատությունում ուսումնադաստիարակչական գործունեությունը կազմակերպվում է կրթության պետական կառավարման լիազորված մարմնի կողմից երաշխավորված նախադպրոցական կրթության կրթական ծրագրերին (այդ թվում՝ այլընտրանքային, փորձարարական) և ուսումնական նյութերին համապատասխան:</w:t>
      </w:r>
    </w:p>
    <w:p w14:paraId="3759E475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22.Նախադպրոցական կրթական ծրագրով սահմանված մակարդակն ապահովվում է ծրագրային բաղադրիչների միջոցով, որոնք իրականացվում են ըստ տարիքային խմբերի և նպատակաուղղված են յուրաքանչյուր սանի գիտելիքի, հմտությունների, դիրքորոշման և արժեքային համակարգի ձևավորմանն ու զարգացմանը:</w:t>
      </w:r>
    </w:p>
    <w:p w14:paraId="0E9E3AB1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23.Հայաստանի Հանրապետությունում նախադպրոցական կրթությունն իրականացվում է գրական հայերենով՝ «Լեզվի մասին» օրենքի պահանջներին համապատասխան՝ բացառությամբ «Նախադպրոցական կրթության մասին» օրենքի 4-րդ հոդվածի 6-րդ մասով նախատեսված դեպքերի:</w:t>
      </w:r>
    </w:p>
    <w:p w14:paraId="673E5823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 xml:space="preserve">24.Երեխայի ընդունելությունը նախադպրոցական ուսումնական հաստատություն, անկախ կազմակերպական-իրավական ձևից, իրականացվում է կրթության պետական կառավարման լիազորված մարմնի սահմանած կարգով՝ ծնողի </w:t>
      </w:r>
    </w:p>
    <w:p w14:paraId="5DC82DA0" w14:textId="77777777" w:rsidR="00447058" w:rsidRPr="00C04C7A" w:rsidRDefault="00447058" w:rsidP="00447058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(սանի օրինական ներկայացուցչի) դիմումի, հաստատության ու ծնողի (սանի օրինական ներկայացուցչի) միջև կնքված պայմանագրի հիման վրա:</w:t>
      </w:r>
    </w:p>
    <w:p w14:paraId="638B3714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25.Հաստատության խմբերի առավելագույն խտությունը սահմանում է կրթության պետական կառավարման լիազորված մարմինը:</w:t>
      </w:r>
    </w:p>
    <w:p w14:paraId="6ECCDFF1" w14:textId="77777777" w:rsidR="00447058" w:rsidRPr="00C04C7A" w:rsidRDefault="00447058" w:rsidP="00447058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 xml:space="preserve">     26.Ուսումնական տարին սկսվում է սեպտեմբերի 1-ից և ավարտվում օգոստոսի 31-ին: Տարիքային խմբերում սաների հարմարվողականության փուլի առանձնահատկությունները, կրթական ծրագրերի յուրացման ժամկետները, շաբաթական պարապմունքների բաշխման ցանկը, օրինակելի ռեժիմները, բաց թողած ծրագրային ծավալը լրացնելու պայմանները սահմանվում են կրթական ծրագրերով:</w:t>
      </w:r>
    </w:p>
    <w:p w14:paraId="44B80D0C" w14:textId="77777777" w:rsidR="00447058" w:rsidRPr="00C04C7A" w:rsidRDefault="00447058" w:rsidP="00447058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 xml:space="preserve">     27.Տարիքային խմբերի ձևավորումը և սաների տեղափոխումն այլ տարիքային խմբեր կատարվում են յուրաքանչյուր տարվա օգոստոսի 20-ից մինչև սեպտեմբերի 5-ը: Ազատ տեղերը համալրվում են ամբողջ տարվա ընթացքում՝ կրթության պետական կառավարման լիազորված մարմնի սահմանած կարգով:</w:t>
      </w:r>
    </w:p>
    <w:p w14:paraId="63D95FCC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28.Հաստատությունում կարող են ձևավորվել տարատարիք խմբեր՝ կրթության պետական կառավարման լիազորված մարմնի սահմանած կարգի համաձայն:</w:t>
      </w:r>
    </w:p>
    <w:p w14:paraId="253CF82B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29. Նախադպրոցական ուսումնական հաստատությունն ըստ տեսակի</w:t>
      </w:r>
      <w:r w:rsidRPr="00C04C7A">
        <w:rPr>
          <w:rFonts w:ascii="Times New Roman" w:eastAsia="Times New Roman" w:hAnsi="Times New Roman" w:cs="Times New Roman"/>
          <w:lang w:val="hy-AM" w:eastAsia="ru-RU"/>
        </w:rPr>
        <w:t>․</w:t>
      </w:r>
      <w:r w:rsidRPr="00C04C7A">
        <w:rPr>
          <w:rFonts w:ascii="Sylfaen" w:eastAsia="Times New Roman" w:hAnsi="Sylfaen" w:cs="Times New Roman"/>
          <w:lang w:val="hy-AM" w:eastAsia="ru-RU"/>
        </w:rPr>
        <w:t xml:space="preserve"> </w:t>
      </w:r>
    </w:p>
    <w:p w14:paraId="2F09420B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1) մանկապարտեզ`3-6 տարեկանների ընդգրկմամբ։</w:t>
      </w:r>
    </w:p>
    <w:p w14:paraId="11377139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30.Հաստատության աշխատանքային ռեժիմը, տարիքային խմբերի թիվը, հաստատությունում սաների մնալու տևողությունը սահմանվում է հիմնադրի, պետական և համայնքային հաստատությունների դեպքում՝ լիազորված պետական մարմնի որոշմամբ՝ կրթության պետական կառավարման լիազորված մարմնի սահմանած կարգի համաձայն:</w:t>
      </w:r>
    </w:p>
    <w:p w14:paraId="16FF474A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</w:p>
    <w:p w14:paraId="5A5EA278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  <w:t>4</w:t>
      </w:r>
    </w:p>
    <w:p w14:paraId="7B8BC575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lastRenderedPageBreak/>
        <w:t>31.Թուլատրվում է հաստատության կամ առանձին խմբերի գործունեության կազմակերպումը ցերեկային, երեկոյան ժամերին, շուրջօրյա, հանգստյան և տոնական օրերին:</w:t>
      </w:r>
    </w:p>
    <w:p w14:paraId="3C2320FA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32.Սաների սննդի կազմակերպումն իրականացվում է համաձայն առողջապահության բնագավառի պետական կառավարման լիազորված մարմնի սահմանած համապատասխան ներքին իրավական նորմերի և օրինակելի սննդակազմի։</w:t>
      </w:r>
    </w:p>
    <w:p w14:paraId="2AB4D9E2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33.Հաստատության սաների բժշկական սպասարկումն իրականացվում է հաստիքային բժշկական անձնակազմի կողմից, որը տնօրինության հետ պատասխանատվություն է կրում սաների առողջության, ֆիզիկական զարգացման, բուժկանխարգելիչ միջոցառումների անցկացման, սանիտարահիգիենիկ և համաճարակային միջոցառումների իրականացման, հիգիենիկ նորմատիվների պահպանման և սննդի որակի համար:</w:t>
      </w:r>
    </w:p>
    <w:p w14:paraId="77177C61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34.Հաստատության մանկավարժական և սպասարկող անձնակազմերը հիմնադրի միջոցների հաշվին աշխատանքի ընդունվելիս և հետագայում` տարին 1 անգամ ենթարկվում են բժշկական զննության:</w:t>
      </w:r>
    </w:p>
    <w:p w14:paraId="5B0B87CD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 </w:t>
      </w:r>
    </w:p>
    <w:p w14:paraId="6465B955" w14:textId="77777777" w:rsidR="00447058" w:rsidRPr="00C04C7A" w:rsidRDefault="00447058" w:rsidP="00447058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  <w:t>4. ՈՒՍՈՒՄՆԱԴԱՍՏԻԱՐԱԿՉԱԿԱՆ ԳՈՐԾԸՆԹԱՑԻ ՄԱՍՆԱԿԻՑՆԵՐԸ</w:t>
      </w:r>
    </w:p>
    <w:p w14:paraId="2D83E75E" w14:textId="77777777" w:rsidR="00447058" w:rsidRPr="00C04C7A" w:rsidRDefault="00447058" w:rsidP="00447058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sz w:val="24"/>
          <w:szCs w:val="24"/>
          <w:lang w:val="hy-AM" w:eastAsia="ru-RU"/>
        </w:rPr>
      </w:pPr>
    </w:p>
    <w:p w14:paraId="384FD3CC" w14:textId="77777777" w:rsidR="00447058" w:rsidRPr="00C04C7A" w:rsidRDefault="00447058" w:rsidP="00447058">
      <w:pPr>
        <w:shd w:val="clear" w:color="auto" w:fill="FFFFFF"/>
        <w:spacing w:after="0" w:line="240" w:lineRule="auto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 xml:space="preserve">     35. Հաստատության ուսումնադաստիարակչական գործընթացի մասնակիցներն են՝</w:t>
      </w:r>
    </w:p>
    <w:p w14:paraId="697CF9FF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1) նախադպրոցական տարիքի երեխան.</w:t>
      </w:r>
    </w:p>
    <w:p w14:paraId="7A8F9103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2) ծնողը (սանի օրինական ներկայացուցիչը).</w:t>
      </w:r>
    </w:p>
    <w:p w14:paraId="70BB1713" w14:textId="77777777" w:rsidR="00447058" w:rsidRPr="00C04C7A" w:rsidRDefault="00447058" w:rsidP="00447058">
      <w:pPr>
        <w:shd w:val="clear" w:color="auto" w:fill="FFFFFF"/>
        <w:spacing w:after="0" w:line="240" w:lineRule="auto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 xml:space="preserve">      3) տնօրենը, մեթոդիստը (տնօրենի ուսումնական գծով տեղակալը), մասնաճյուղի ղեկավարը, դաստիարակը, դաստիարակի օգնականը, հոգեբանը, հատուկ մանկավարժը, սոցիալական մանկավարժը, ֆիզկուլտուրայի հրահանգիչը, երաժշտության դաստիարակը, բուժաշխատողը, լրացուցիչ կրթական ծառայության մանկավարժը և այլ մանկավարժական աշխատողներ։</w:t>
      </w:r>
    </w:p>
    <w:p w14:paraId="54711ED3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36.Սաների ընդունելության ժամանակ հաստատության տնօրենը պարտավոր է ծնողներին (օրինական ներկայացուցիչներին) ծանոթացնել հաստատության կանոնադրությանը և այլ փաստաթղթերի, որոնք կանոնակարգում են հաստատության գործունեությունը:</w:t>
      </w:r>
    </w:p>
    <w:p w14:paraId="12B86649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37.Հաստատության և ծնողների փոխհարաբերությունները կարգավորվում են նրանց միջև կնքված պայմանագրով:</w:t>
      </w:r>
    </w:p>
    <w:p w14:paraId="4738CBFF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38.Սանի և հաստատության աշխատողների փոխհարաբերությունները կառուցվում են համագործակցության, սանի անհատականության հանդեպ հարգանքի հիմքի վրա:</w:t>
      </w:r>
    </w:p>
    <w:p w14:paraId="68F6C86E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39.Հաստատությունում աշխատանքի ընդունվում են այն անձինք, որոնց որակավորումն ու աշխատանքային ստաժը համապատասխանում է կրթության պետական կառավարման լիազորված մարմնի սահմանած մանկավարժական և վարչատնտեսական աշխատողների անվանացանկին և պաշտոնների նկարագրերին:</w:t>
      </w:r>
    </w:p>
    <w:p w14:paraId="5E741926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40.Հաստատության աշխատողների իրավունքներն ու պարտականությունները, աշխատաժամանակի տևողությունը կարգավորվում են Հայաստանի Հանրապետության օրենքներով, այլ իրավական ակտերով, սույն կանոնադրությամբ և աշխատանքային պայմանագրով:</w:t>
      </w:r>
    </w:p>
    <w:p w14:paraId="26F5A3F1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</w:p>
    <w:p w14:paraId="389F25EC" w14:textId="77777777" w:rsidR="00447058" w:rsidRPr="00C04C7A" w:rsidRDefault="00447058" w:rsidP="00447058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  <w:t>5. ՀԱՍՏԱՏՈՒԹՅԱՆ ԿԱՌԱՎԱՐՈՒՄԸ</w:t>
      </w:r>
    </w:p>
    <w:p w14:paraId="4C7EB29D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41.Հաստատության կառավարումն իրականացնում է (իրականացնում են) հիմնադիրը (հիմնադիրները), պետական կառավարման կամ տարածքային կառավարման լիազոր մարմինը, տնօրենը՝ «Նախադպրոցական կրթության մասին» օրենքին, այլ իրավական ակտերին և սույն կանոնադրությանը համապատասխան:</w:t>
      </w:r>
    </w:p>
    <w:p w14:paraId="33970FBF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42.Հաստատության հիմնադրի լիազորությունները սահմանված են «Նախադպրոցական կրթության մասին» և «Տեղական ինքնակառավարման մասին» օրենքներով:</w:t>
      </w:r>
    </w:p>
    <w:p w14:paraId="4543DCA4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</w:p>
    <w:p w14:paraId="577459A4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</w:pPr>
    </w:p>
    <w:p w14:paraId="259FCF28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</w:pPr>
    </w:p>
    <w:p w14:paraId="7EDAFE8E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  <w:t>5</w:t>
      </w:r>
    </w:p>
    <w:p w14:paraId="3264834D" w14:textId="77777777" w:rsidR="00447058" w:rsidRPr="00C04C7A" w:rsidRDefault="00447058" w:rsidP="00447058">
      <w:pPr>
        <w:shd w:val="clear" w:color="auto" w:fill="FFFFFF"/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</w:p>
    <w:p w14:paraId="550DE23C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</w:p>
    <w:p w14:paraId="10ACF9A8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43.Հաստատության հիմնադիրն ունի հաստատության գործունեությանը և կառավարմանը վերաբերող ցանկացած հարց վերջնական լուծելու իրավունք՝ բացառությամբ օրենքով նախատեսված դեպքերի:</w:t>
      </w:r>
    </w:p>
    <w:p w14:paraId="56F25E0C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44.Տնօրենն իրականացնում է հաստատության ընթացիկ գործունեության ղեկավարումը: Տնօրենն օրենքներով, սույն կանոնադրությամբ և պաշտոնի նկարագրով իրեն վերապահված այլ լիազորությունների սահմաններում, ղեկավարում է հաստատության գործունեությունն ու կրում պատասխանատվություն օրենքների, այլ իրավական ակտերի, սույն կանոնադրության և կնքված պայմանագրերի պահանջները չկատարելու կամ ոչ պատշաճ կատարելու համար:</w:t>
      </w:r>
    </w:p>
    <w:p w14:paraId="2B0EDF28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45.Տնօրենի բացակայության դեպքում հիմնադրի գրավոր որոշման (հրամանի) համաձայն, նրա լիազորություններն իրականացնում է մեթոդիստը (տնօրենի ուսումնական գծով տեղակալը), իսկ հաստիքի բացակայության դեպքում՝ բարձրագույն կրթություն և 5 տարվա նախադպրոցական մանկավարժական փորձ ունեցող մասնագետը։</w:t>
      </w:r>
    </w:p>
    <w:p w14:paraId="7493D17A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46.Հաստատությունում ուսումնադաստիարակչական գործունեության արդյունավետ կազմակերպման նպատակով ձևավորվում են խորհրդակցական մարմիններ՝ մանկավարժական և ծնողական խորհուրդներ: Կարող են ձևավորվել նաև այլ (հոգաբարձուների, շրջանավարտների) մարմիններ:</w:t>
      </w:r>
    </w:p>
    <w:p w14:paraId="65D82E41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47. Մանկավարժական խորհուրդը կազմավորվում է օգոստոսի 20-ից 30-ը:</w:t>
      </w:r>
    </w:p>
    <w:p w14:paraId="3173540C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48.Մանկավարժական խորհուրդը ձևավորվում է տնօրենի հրամանով` մեկ ուսումնական տարի ժամկետով:</w:t>
      </w:r>
    </w:p>
    <w:p w14:paraId="306C216F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49.Մանկավարժական խորհրդի կազմում ընդգրկվում են հաստատության բոլոր մանկավարժական աշխատողները:</w:t>
      </w:r>
    </w:p>
    <w:p w14:paraId="3F4B6755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50. Մանկավարժական խորհրդի աշխատանքը ղեկավարում է հաստատության տնօրենը, որն ի պաշտոնե մանկավարժական խորհրդի նախագահն է:</w:t>
      </w:r>
    </w:p>
    <w:p w14:paraId="4AC7F0B5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51.Մանկավարժական խորհրդի նիստերն արձանագրում է մանկավարժական խորհրդի անդամների ձայների պարզ մեծամասնությամբ ընտրված մշտական քարտուղարը, որի բացակայության դեպքում տվյալ նիստն արձանագրելու համար ընտրվում է նոր քարտուղար: Քարտուղարը պատասխանատու է մանկավարժական խորհրդի արձանագրությունների պատշաճ կազմման համար: Նիստի արձանագրությունը կազմվում է երեք աշխատանքային օրվա ընթացքում և ստորագրվում խորհրդի նախագահի ու քարտուղարի կողմից: Մանկավարժական խորհրդի նիստը հնարավորության կամ անհրաժեշտության դեպքում կարող է ձայնագրվել:</w:t>
      </w:r>
    </w:p>
    <w:p w14:paraId="736A3EDF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52. Մանկավարժական խորհրդի նիստերը գումարվում են առնվազն երեք ամիսը մեկ անգամ, անհրաժեշտության դեպքում գումարվում են արտահերթ նիստեր`</w:t>
      </w:r>
    </w:p>
    <w:p w14:paraId="4DFAD929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1) տնօրենի նախաձեռնությամբ.</w:t>
      </w:r>
    </w:p>
    <w:p w14:paraId="2B69E651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2) մանկավարժական խորհրդի անդամների 1/3-ի նախաձեռնությամբ.</w:t>
      </w:r>
    </w:p>
    <w:p w14:paraId="18B584E6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3) լիազորված մարմնի նախաձեռնությամբ:</w:t>
      </w:r>
    </w:p>
    <w:p w14:paraId="06B82C5F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53. Մանկավարժական խորհրդի նիստերը բաց են:</w:t>
      </w:r>
    </w:p>
    <w:p w14:paraId="628AF08E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54. Անհրաժեշտության դեպքում մանկավարժական խորհրդի նիստերին մասնակցելու համար խորհրդակցական ձայնի իրավունքով հրավիրվում են ծնողներ:</w:t>
      </w:r>
    </w:p>
    <w:p w14:paraId="073B72B2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55. Հաստատության տնօրենը մանկավարժական խորհրդի նիստից առնվազն երեք օր առաջ մանկավարժական աշխատողներին գրավոր ծանուցմամբ (բացառությամբ արտահերթ նիստերի) տեղեկացնում է մանկավարժական խորհրդի նիստի անցկացման տեղի, ժամի և օրակարգի մասին:</w:t>
      </w:r>
    </w:p>
    <w:p w14:paraId="0EABDADA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56. Մանկավարժական խորհրդի որոշմամբ՝ նիստի օրակարգում կարող են կատարվել փոփոխություններ:</w:t>
      </w:r>
    </w:p>
    <w:p w14:paraId="71F79BE8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57.Մանկավարժական խորհրդի նիստն իրավազոր է, եթե դրան մասնակցում է մանկավարժական խորհրդի անդամների ընդհանուր թվի կեսից ավելին:</w:t>
      </w:r>
    </w:p>
    <w:p w14:paraId="432514C2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58.Մանկավարժական խորհրդի որոշումներն ընդունվում են քվեարկությանը մասնակցած մանկավարժական խորհրդի անդամների ձայների մեծամասնությամբ:</w:t>
      </w:r>
    </w:p>
    <w:p w14:paraId="009A2B86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</w:p>
    <w:p w14:paraId="3464D079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  <w:t>6</w:t>
      </w:r>
    </w:p>
    <w:p w14:paraId="1A9E73AC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</w:p>
    <w:p w14:paraId="5E28BB40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59.Մանկավարժական խորհրդի յուրաքանչյուր անդամ ունի մեկ ձայնի իրավունք: Ձայնի փոխանցումն արգելվում է:</w:t>
      </w:r>
    </w:p>
    <w:p w14:paraId="5BA4754B" w14:textId="77777777" w:rsidR="00447058" w:rsidRPr="00C04C7A" w:rsidRDefault="00447058" w:rsidP="00447058">
      <w:pPr>
        <w:shd w:val="clear" w:color="auto" w:fill="FFFFFF"/>
        <w:spacing w:after="0" w:line="240" w:lineRule="auto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 xml:space="preserve">      60.Մանկավարժական խորհուրդը որոշումներ է ընդունում՝</w:t>
      </w:r>
    </w:p>
    <w:p w14:paraId="4F349F6D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1) հաստատության ուսումնադաստիարակչական աշխատանքների տարեկան պլանի.</w:t>
      </w:r>
    </w:p>
    <w:p w14:paraId="30D508FE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2) օրվա կանոնակարգի և պարապմունքների բաշխման ցանկի, օգտագործվող ծրագրամեթոդական գրականության.</w:t>
      </w:r>
    </w:p>
    <w:p w14:paraId="77C6BD6E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3)ուսումնադաստիարակչական աշխատանքների պլանավորման տարբերակների.</w:t>
      </w:r>
      <w:r w:rsidRPr="00C04C7A">
        <w:rPr>
          <w:rFonts w:ascii="Sylfaen" w:eastAsia="Times New Roman" w:hAnsi="Sylfaen" w:cs="Times New Roman"/>
          <w:lang w:val="hy-AM" w:eastAsia="ru-RU"/>
        </w:rPr>
        <w:br/>
        <w:t xml:space="preserve">      4) սաների տարիքային խմբերի համակազմի վերաբերյալ և ներկայացնում տնօրենի հաստատմանը:</w:t>
      </w:r>
    </w:p>
    <w:p w14:paraId="1E5E17E7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61.Հաստատության ծնողական խորհուրդը կազմավորվում է տարիքային խմբերի ծնողական խորհուրդների նախագահներից: Ծնողական խորհրդի նախագահն ընտրվում է փակ քվեարկությամբ, ծնողական խորհրդի անդամների ընդհանուր թվի ձայների մեծամասնությամբ:</w:t>
      </w:r>
    </w:p>
    <w:p w14:paraId="1AC7C4F9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62.Հաստատության ծնողական խորհրդի նախագահը խորհրդի նիստից առնվազն երեք օր առաջ խորհրդի անդամներին պատշաճ ծանուցմամբ տեղեկացնում է նիստի անցկացման տեղի, ժամի և օրակարգի մասին: Ծնողական խորհրդի որոշմամբ նիստի օրակարգում կարող են կատարվել փոփոխություններ: Ծնողական խորհրդի նիստերը գումարվում են առնվազն երեք ամիսը մեկ անգամ, անհրաժեշտության դեպքում գումարվում են արտահերթ նիստեր:</w:t>
      </w:r>
    </w:p>
    <w:p w14:paraId="7CDC45F1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63.Ծնողական խորհուրդների նիստերն իրավազոր են, եթե դրանց մասնակցում է անդամների ընդհանուր թվի կեսից ավելին: Որոշումներն ընդունվում են քվեարկությանը մասնակցած անդամների ձայների մեծամասնությամբ:</w:t>
      </w:r>
    </w:p>
    <w:p w14:paraId="29742550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64.Ծնողական խորհուրդների յուրաքանչյուր անդամ ունի մեկ ձայնի իրավունք:</w:t>
      </w:r>
    </w:p>
    <w:p w14:paraId="67C84427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65.Տարիքային խմբերի ծնողական խորհուրդների նիստերին մասնակցում են դաստիարակները, իսկ հաստատության ծնողական խորհրդի նիստերին` տնօրենը:</w:t>
      </w:r>
    </w:p>
    <w:p w14:paraId="08EB810F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66.Ուսումնական տարվա ընթացքում, համաձայն հաստատության ուսումնադաստիարակչական տարեկան պլանի, հրավիրվում են ժողովներ` առնվազն չորս անգամ: Տնօրենի, ծնողական խորհուրդների և մանկավարժական աշխատողների նախաձեռնությամբ կարող են հրավիրվել արտահերթ ծնողական ժողովներ:</w:t>
      </w:r>
    </w:p>
    <w:p w14:paraId="4DC2DDB6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67.Հաստատության ծնողական խորհուրդը՝</w:t>
      </w:r>
    </w:p>
    <w:p w14:paraId="47C070F9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1) մանկավարժական խորհրդի քննարկմանը ներկայացնում է սաների առօրյայի բարելավման, մանկավարժների խրախուսման, իրենց պարտականությունների կատարման գործում թերացող մանկավարժներին պատասխանատվության ենթարկելու վերաբերյալ առաջարկություններ.</w:t>
      </w:r>
    </w:p>
    <w:p w14:paraId="3CBAE2D7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2) աջակցում է հաստատությանը` կրթության և զարգացման առանձնահատուկ պայմանների կարիք ունեցող սաների մանկավարժահոգեբանական աջակցության ծառայությունների կազմակերպման գործում.</w:t>
      </w:r>
    </w:p>
    <w:p w14:paraId="689D1889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3)լսում է տնօրենի հաղորդումը հաստատության գործունեության վիճակի ու հեռանկարային ծրագրերի մասին, ստանում ծնողներին հետաքրքրող հարցերի պարզաբանումները.</w:t>
      </w:r>
    </w:p>
    <w:p w14:paraId="6DC33614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4) ամրապնդում է հաստատության և ծնողների միջև կապերը, մանկավարժական աշխատողների հետ ձևավորում և ծնողներին է ներկայացնում սաների դաստիարակության նկատմամբ միասնական պահանջներ.</w:t>
      </w:r>
    </w:p>
    <w:p w14:paraId="74FE9632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5) մասնակցում է ծնողազուրկ և սոցիալապես անապահով սաներին նյութական օգնություն ցույց տալու աշխատանքներին.</w:t>
      </w:r>
    </w:p>
    <w:p w14:paraId="65D502F5" w14:textId="77777777" w:rsidR="00447058" w:rsidRPr="00C04C7A" w:rsidRDefault="00447058" w:rsidP="00447058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6) ապահովում է երեխայի իրավունքների պաշտպանությունը հաստատությունում.</w:t>
      </w:r>
    </w:p>
    <w:p w14:paraId="37DF6884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7) ծնողներին ապահովում է տեղեկատվությամբ, կազմակերպում սեմինարներ, խորհրդատվություններ.</w:t>
      </w:r>
    </w:p>
    <w:p w14:paraId="10B95EEE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8) ծնողներին ծանոթացնում է իրենց իրավունքներին, պարտականություններին և օրենքով սահմանված պատասխանատվությանը.</w:t>
      </w:r>
    </w:p>
    <w:p w14:paraId="327B952C" w14:textId="77777777" w:rsidR="00447058" w:rsidRPr="00C04C7A" w:rsidRDefault="00447058" w:rsidP="00447058">
      <w:pPr>
        <w:shd w:val="clear" w:color="auto" w:fill="FFFFFF"/>
        <w:spacing w:after="0" w:line="240" w:lineRule="auto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    </w:t>
      </w:r>
      <w:r w:rsidRPr="00C04C7A">
        <w:rPr>
          <w:rFonts w:ascii="Sylfaen" w:eastAsia="Times New Roman" w:hAnsi="Sylfaen" w:cs="Times New Roman"/>
          <w:lang w:val="hy-AM" w:eastAsia="ru-RU"/>
        </w:rPr>
        <w:t>9) համագործակցում է հաստատության մանկավարժական և այլ խորհուրդների հետ:</w:t>
      </w:r>
    </w:p>
    <w:p w14:paraId="5C8A772A" w14:textId="77777777" w:rsidR="00447058" w:rsidRPr="00C04C7A" w:rsidRDefault="00447058" w:rsidP="00447058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lang w:val="hy-AM" w:eastAsia="ru-RU"/>
        </w:rPr>
        <w:t>7</w:t>
      </w:r>
      <w:r w:rsidRPr="00C04C7A">
        <w:rPr>
          <w:rFonts w:ascii="Sylfaen" w:eastAsia="Times New Roman" w:hAnsi="Sylfaen" w:cs="Times New Roman"/>
          <w:b/>
          <w:bCs/>
          <w:lang w:val="hy-AM" w:eastAsia="ru-RU"/>
        </w:rPr>
        <w:br/>
      </w:r>
    </w:p>
    <w:p w14:paraId="470A5DEC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lastRenderedPageBreak/>
        <w:t> </w:t>
      </w:r>
    </w:p>
    <w:p w14:paraId="73C21480" w14:textId="77777777" w:rsidR="00447058" w:rsidRPr="00C04C7A" w:rsidRDefault="00447058" w:rsidP="00447058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</w:pPr>
    </w:p>
    <w:p w14:paraId="779976AC" w14:textId="77777777" w:rsidR="00447058" w:rsidRPr="00C04C7A" w:rsidRDefault="00447058" w:rsidP="00447058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  <w:t>6. ՀԱՍՏԱՏՈՒԹՅԱՆ ԳՈՒՅՔԸ ԵՎ ՖԻՆԱՆՍԱՏՆՏԵՍԱԿԱՆ ԳՈՐԾՈՒՆԵՈՒԹՅՈՒՆԸ</w:t>
      </w:r>
    </w:p>
    <w:p w14:paraId="556A8E35" w14:textId="77777777" w:rsidR="00447058" w:rsidRPr="00C04C7A" w:rsidRDefault="00447058" w:rsidP="00447058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> </w:t>
      </w:r>
    </w:p>
    <w:p w14:paraId="73DE6C7B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68.Հաստատության սեփականությունը ձևավորվում է հաստատության հիմնադրման ժամանակ և հետագայում հիմնադրի կողմից սեփականության իրավունքով նրան հանձնվող, ինչպես նաև հաստատության գործունեության ընթացքում ձեռք բերված գույքից:</w:t>
      </w:r>
    </w:p>
    <w:p w14:paraId="36F493BC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69.Հաստատությունն իրավունք ունի օրենքին, հիմնադրի որոշումներին և իր կանոնադրությանը համապատասխան իր հայեցողությամբ տիրապետելու, տնօրինելու և օգտագործելու սեփականության իրավունքով իրեն պատկանող գույքը:</w:t>
      </w:r>
    </w:p>
    <w:p w14:paraId="5FD4603F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70.Հիմնադիրը սեփականության իրավունքով հաստատությանը պատկանող գույքի նկատմամբ չունի իրավունքներ՝ բացառությամբ հաստատության լուծարումից հետո մնացած գույքի:</w:t>
      </w:r>
    </w:p>
    <w:p w14:paraId="717D3FA1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71. Հաստատության սեփականության պահպանման հոգսը կրում է հաստատությունը:</w:t>
      </w:r>
    </w:p>
    <w:p w14:paraId="6CFEEF28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72. Հաստատության սեփականության վրա կարող է տարածվել բռնագանձում՝ միայն դատական կարգով:</w:t>
      </w:r>
    </w:p>
    <w:p w14:paraId="0B29D27D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73. Հիմնադիրն իրավունք ունի հետ վերցնելու իր կողմից հաստատությանն ամրացված գույքը:</w:t>
      </w:r>
    </w:p>
    <w:p w14:paraId="5E7CA9C0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74.Հաստատությունն իրավունք չունի ամրացված գույքը կամ դրա նկատմամբ իր իրավունքներն օտարելու, գրավ դնելու, անհատույց օգտագործման հանձնելու:</w:t>
      </w:r>
    </w:p>
    <w:p w14:paraId="6F890842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75.Պետական կամ համայնքային սեփականություն համարվող հաստատությունների շենքերը կարող են օտարվել միայն բացառիկ դեպքերում` կառավարության որոշմամբ:</w:t>
      </w:r>
    </w:p>
    <w:p w14:paraId="770EC030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76.Պետական hաստատությունն իրավունք ունի իրեն ամրացված գույքը պետության անունից հանձնելու վարձակալության` համաձայն Հայաստանի Հանրապետության կառավարության 2020 թվականի հունիսի 4-ի N 914-Ն որոշման: Վարձակալության հանձնված գույքի վարձակալական վճարներից ստացված դրամական միջոցներն ուղղվում են Հայաստանի Հանրապետության պետական բյուջե:</w:t>
      </w:r>
    </w:p>
    <w:p w14:paraId="0BEFE727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 xml:space="preserve">77.Հայաստանի Հանրապետության ֆինանսների նախարարությունը պետական հաստատությանն անհատույց օգտագործման իրավունքով ամրացված տարածքների վարձակալությունից մուտքագրված միջոցների 20 տոկոսը տվյալ բյուջետային տարվա </w:t>
      </w:r>
    </w:p>
    <w:p w14:paraId="0D83846F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վերջում, Հայաստանի Հանրապետության պետական բյուջեով նախատեսված, Հայաստանի Հանրապետության կառավարության պահուստային ֆոնդից լիազոր մարմնի ներկայացմամբ, որպես հաստատությանն իրենց կանոնադրական գործառույթների իրականացման համար լրացուցիչ հատկացում, տրամադրում է կազմակերպության կառավարումն իրականացնող լիազորված պետական մարմնին` համապատասխան հաստատությանը փոխանցելու համար:</w:t>
      </w:r>
    </w:p>
    <w:p w14:paraId="097C51D2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78.Համայնքային հաստատության գույքը կարող է վարձակալությամբ հանձնվել միայն ավագանու որոշմամբ:</w:t>
      </w:r>
    </w:p>
    <w:p w14:paraId="015BA150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79.Համայնքային հաստատության գույքի վարձակալումից ստացված եկամուտը հանդիսանում է հաստատության սեփականությունը և կարող է օգտագործվել միայն կանոնադրական գործառույթների իրականացման համար:</w:t>
      </w:r>
    </w:p>
    <w:p w14:paraId="33481A22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80.Հաստատության լուծարման դեպքում նրա գույքի օգտագործման և տնօրինման կարգը որոշում է հիմնադիրը:</w:t>
      </w:r>
    </w:p>
    <w:p w14:paraId="701F5A4C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81.Հաստատությունը Հայաստանի Հանրապետության օրենսդրությամբ սահմանված կարգով տնօրինում է իր ֆինանսական միջոցները:</w:t>
      </w:r>
    </w:p>
    <w:p w14:paraId="7DD81A0B" w14:textId="77777777" w:rsidR="00447058" w:rsidRPr="00C04C7A" w:rsidRDefault="00447058" w:rsidP="00447058">
      <w:pPr>
        <w:shd w:val="clear" w:color="auto" w:fill="FFFFFF"/>
        <w:spacing w:after="0" w:line="240" w:lineRule="auto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 xml:space="preserve">     82.Հաստատությունը ֆինանսավորում է հիմնադիրը: Հաստատության ֆինանսական միջոցները գոյանում են հիմնադրի հատկացումներից և Հայաստանի Հանրապետության օրենսդրությամբ չարգելված լրացուցիչ աղբյուրներից:</w:t>
      </w:r>
    </w:p>
    <w:p w14:paraId="666C06F6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83.Պետական կամ համայնքային հաստատությունների` պետական բյուջեից ֆինանսավորման կարգը սահմանում է Հայաստանի Հանրապետության կառավարությունը:</w:t>
      </w:r>
    </w:p>
    <w:p w14:paraId="59540C05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</w:p>
    <w:p w14:paraId="719E8B1B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lang w:val="hy-AM" w:eastAsia="ru-RU"/>
        </w:rPr>
        <w:t>8</w:t>
      </w:r>
    </w:p>
    <w:p w14:paraId="6A4B749B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</w:p>
    <w:p w14:paraId="6BC54A6E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</w:p>
    <w:p w14:paraId="0AC53BED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84.Հաստատության ֆինանսավորման լրացուցիչ աղբյուրներն են՝</w:t>
      </w:r>
    </w:p>
    <w:p w14:paraId="4B989E2E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1) ձեռնարկատիրական գործունեության իրականացումից գոյացած միջոցները.</w:t>
      </w:r>
    </w:p>
    <w:p w14:paraId="38F9358F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2)բարեգործական, նպատակային ներդրումները, վարձավճարները, Հայաստանի Հանրապետության և օտարերկրյա կազմակերպությունների ու քաղաքացիների նվիրատվությունները.</w:t>
      </w:r>
    </w:p>
    <w:p w14:paraId="4B88898A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3) Հայաստանի Հանրապետության օրենսդրությամբ չարգելված և հաստատության կանոնադրական խնդիրներին չհակասող գործունեությունից ստացված միջոցները:</w:t>
      </w:r>
    </w:p>
    <w:p w14:paraId="50113DC3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85.Հաստատության գործունեության տարեկան ֆինանսական հաշվետվությունների հավաստիությունը ենթակա է աուդիտի (վերստուգման)՝ Հայաստանի Հանրապետության օրենսդրությամբ սահմանված կարգով։</w:t>
      </w:r>
    </w:p>
    <w:p w14:paraId="407B3862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 </w:t>
      </w:r>
    </w:p>
    <w:p w14:paraId="522ED993" w14:textId="77777777" w:rsidR="00447058" w:rsidRPr="00C04C7A" w:rsidRDefault="00447058" w:rsidP="00447058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  <w:t>7. ՀԱՍՏԱՏՈՒԹՅԱՆ ՎԵՐԱԿԱԶՄԱԿԵՐՊՈՒՄԸ ԵՎ ԼՈՒԾԱՐՈՒՄԸ</w:t>
      </w:r>
    </w:p>
    <w:p w14:paraId="6A5DAB4D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</w:p>
    <w:p w14:paraId="26818D14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86.Նախադպրոցական ուսումնական հաստատությունների հիմնադրումը, վերակազմակերպումը և լուծարումն իրականացվում են օրենքով սահմանված կարգով»։</w:t>
      </w:r>
    </w:p>
    <w:p w14:paraId="530E0584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right"/>
        <w:rPr>
          <w:rFonts w:ascii="Sylfaen" w:eastAsia="Times New Roman" w:hAnsi="Sylfaen" w:cs="Times New Roman"/>
          <w:b/>
          <w:bCs/>
          <w:lang w:val="hy-AM" w:eastAsia="ru-RU"/>
        </w:rPr>
      </w:pPr>
    </w:p>
    <w:p w14:paraId="5BF67D35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right"/>
        <w:rPr>
          <w:rFonts w:ascii="Sylfaen" w:eastAsia="Times New Roman" w:hAnsi="Sylfaen" w:cs="Times New Roman"/>
          <w:b/>
          <w:bCs/>
          <w:lang w:val="hy-AM" w:eastAsia="ru-RU"/>
        </w:rPr>
      </w:pPr>
    </w:p>
    <w:p w14:paraId="1A2E3572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right"/>
        <w:rPr>
          <w:rFonts w:ascii="Sylfaen" w:eastAsia="Times New Roman" w:hAnsi="Sylfaen" w:cs="Times New Roman"/>
          <w:b/>
          <w:bCs/>
          <w:lang w:val="hy-AM" w:eastAsia="ru-RU"/>
        </w:rPr>
      </w:pPr>
    </w:p>
    <w:p w14:paraId="79C50C0F" w14:textId="77777777" w:rsidR="00447058" w:rsidRPr="00C04C7A" w:rsidRDefault="00447058" w:rsidP="00447058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</w:p>
    <w:p w14:paraId="176C9DC1" w14:textId="77777777" w:rsidR="00447058" w:rsidRPr="00C04C7A" w:rsidRDefault="00447058" w:rsidP="00447058">
      <w:pPr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</w:p>
    <w:p w14:paraId="3CECA3CB" w14:textId="77777777" w:rsidR="00447058" w:rsidRPr="00C04C7A" w:rsidRDefault="00447058" w:rsidP="00447058">
      <w:pPr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</w:p>
    <w:p w14:paraId="5D5482CD" w14:textId="77777777" w:rsidR="00447058" w:rsidRPr="00C04C7A" w:rsidRDefault="00447058" w:rsidP="00447058">
      <w:pPr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</w:p>
    <w:p w14:paraId="0E2AED6F" w14:textId="77777777" w:rsidR="00447058" w:rsidRPr="00C04C7A" w:rsidRDefault="00447058" w:rsidP="00447058">
      <w:pPr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</w:p>
    <w:p w14:paraId="1FE37193" w14:textId="77777777" w:rsidR="00447058" w:rsidRPr="00C04C7A" w:rsidRDefault="00447058" w:rsidP="00447058">
      <w:pPr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</w:p>
    <w:p w14:paraId="7388DB5B" w14:textId="77777777" w:rsidR="00447058" w:rsidRPr="00C04C7A" w:rsidRDefault="00447058" w:rsidP="00447058">
      <w:pPr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</w:p>
    <w:p w14:paraId="645432C9" w14:textId="77777777" w:rsidR="00447058" w:rsidRPr="00C04C7A" w:rsidRDefault="00447058" w:rsidP="00447058">
      <w:pPr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</w:p>
    <w:p w14:paraId="0D2D2542" w14:textId="77777777" w:rsidR="00447058" w:rsidRPr="00C04C7A" w:rsidRDefault="00447058" w:rsidP="00447058">
      <w:pPr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</w:p>
    <w:p w14:paraId="17FB1F75" w14:textId="77777777" w:rsidR="00447058" w:rsidRPr="00C04C7A" w:rsidRDefault="00447058" w:rsidP="00447058">
      <w:pPr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</w:p>
    <w:p w14:paraId="17F2941D" w14:textId="77777777" w:rsidR="00447058" w:rsidRPr="00C04C7A" w:rsidRDefault="00447058" w:rsidP="00447058">
      <w:pPr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</w:p>
    <w:p w14:paraId="5028D063" w14:textId="77777777" w:rsidR="00447058" w:rsidRPr="00C04C7A" w:rsidRDefault="00447058" w:rsidP="00447058">
      <w:pPr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</w:p>
    <w:p w14:paraId="48CF341D" w14:textId="77777777" w:rsidR="00447058" w:rsidRPr="00C04C7A" w:rsidRDefault="00447058" w:rsidP="00447058">
      <w:pPr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</w:p>
    <w:p w14:paraId="500F27AF" w14:textId="77777777" w:rsidR="00447058" w:rsidRPr="00C04C7A" w:rsidRDefault="00447058" w:rsidP="00447058">
      <w:pPr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</w:p>
    <w:p w14:paraId="707234AC" w14:textId="77777777" w:rsidR="00447058" w:rsidRPr="00C04C7A" w:rsidRDefault="00447058" w:rsidP="00447058">
      <w:pPr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</w:p>
    <w:p w14:paraId="685B8AFD" w14:textId="77777777" w:rsidR="00447058" w:rsidRPr="00C04C7A" w:rsidRDefault="00447058" w:rsidP="00447058">
      <w:pPr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</w:p>
    <w:p w14:paraId="1AF00A51" w14:textId="77777777" w:rsidR="00447058" w:rsidRPr="00C04C7A" w:rsidRDefault="00447058" w:rsidP="00447058">
      <w:pPr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</w:p>
    <w:p w14:paraId="05C88951" w14:textId="77777777" w:rsidR="00447058" w:rsidRPr="00C04C7A" w:rsidRDefault="00447058" w:rsidP="00447058">
      <w:pPr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</w:p>
    <w:p w14:paraId="79488B44" w14:textId="77777777" w:rsidR="00447058" w:rsidRPr="00C04C7A" w:rsidRDefault="00447058" w:rsidP="00447058">
      <w:pPr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</w:p>
    <w:p w14:paraId="6F139B4C" w14:textId="77777777" w:rsidR="00447058" w:rsidRPr="00C04C7A" w:rsidRDefault="00447058" w:rsidP="00447058">
      <w:pPr>
        <w:jc w:val="center"/>
        <w:rPr>
          <w:lang w:val="hy-AM"/>
        </w:rPr>
      </w:pPr>
      <w:r w:rsidRPr="00C04C7A">
        <w:rPr>
          <w:rFonts w:ascii="Sylfaen" w:eastAsia="Times New Roman" w:hAnsi="Sylfaen" w:cs="Times New Roman"/>
          <w:b/>
          <w:bCs/>
          <w:lang w:val="hy-AM" w:eastAsia="ru-RU"/>
        </w:rPr>
        <w:t>9</w:t>
      </w:r>
      <w:bookmarkEnd w:id="0"/>
    </w:p>
    <w:p w14:paraId="61DD245E" w14:textId="77777777" w:rsidR="001D5422" w:rsidRDefault="001D5422"/>
    <w:sectPr w:rsidR="001D5422" w:rsidSect="00447058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E5FAB"/>
    <w:multiLevelType w:val="hybridMultilevel"/>
    <w:tmpl w:val="C90EC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AF7"/>
    <w:rsid w:val="001D5422"/>
    <w:rsid w:val="00447058"/>
    <w:rsid w:val="00C8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39772"/>
  <w15:chartTrackingRefBased/>
  <w15:docId w15:val="{3BB6DECC-D92E-49DE-A327-B2720FD1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05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"/>
    <w:link w:val="a4"/>
    <w:uiPriority w:val="99"/>
    <w:locked/>
    <w:rsid w:val="00447058"/>
    <w:rPr>
      <w:rFonts w:ascii="GHEA Grapalat" w:eastAsiaTheme="minorEastAsia" w:hAnsi="GHEA Grapalat" w:cs="Times New Roman"/>
      <w:sz w:val="24"/>
      <w:szCs w:val="24"/>
      <w:lang w:eastAsia="ru-RU"/>
    </w:rPr>
  </w:style>
  <w:style w:type="paragraph" w:styleId="a4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link w:val="a3"/>
    <w:uiPriority w:val="99"/>
    <w:unhideWhenUsed/>
    <w:qFormat/>
    <w:rsid w:val="00447058"/>
    <w:pPr>
      <w:spacing w:after="0" w:line="240" w:lineRule="auto"/>
    </w:pPr>
    <w:rPr>
      <w:rFonts w:ascii="GHEA Grapalat" w:eastAsiaTheme="minorEastAsia" w:hAnsi="GHEA Grapalat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470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3234</Words>
  <Characters>18435</Characters>
  <Application>Microsoft Office Word</Application>
  <DocSecurity>0</DocSecurity>
  <Lines>153</Lines>
  <Paragraphs>43</Paragraphs>
  <ScaleCrop>false</ScaleCrop>
  <Company/>
  <LinksUpToDate>false</LinksUpToDate>
  <CharactersWithSpaces>21626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MRCUYT</dc:creator>
  <cp:keywords/>
  <dc:description/>
  <cp:lastModifiedBy>MRCUYT</cp:lastModifiedBy>
  <cp:revision>2</cp:revision>
  <dcterms:created xsi:type="dcterms:W3CDTF">2026-09-02T06:29:00Z</dcterms:created>
  <dcterms:modified xsi:type="dcterms:W3CDTF">2026-09-02T06:31:00Z</dcterms:modified>
</cp:coreProperties>
</file>