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0587D" w14:textId="77777777" w:rsidR="00EE2373" w:rsidRPr="009A69B2" w:rsidRDefault="00EE2373" w:rsidP="00EE2373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9A69B2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3FCF9F62" w14:textId="77777777" w:rsidR="00EE2373" w:rsidRPr="009A69B2" w:rsidRDefault="00EE2373" w:rsidP="00EE2373">
      <w:pPr>
        <w:pStyle w:val="a4"/>
        <w:jc w:val="center"/>
        <w:rPr>
          <w:rFonts w:ascii="Sylfaen" w:hAnsi="Sylfaen" w:cs="Calibri"/>
          <w:b/>
          <w:bCs/>
          <w:lang w:val="hy-AM"/>
        </w:rPr>
      </w:pPr>
      <w:r w:rsidRPr="009A69B2">
        <w:rPr>
          <w:rFonts w:ascii="Sylfaen" w:hAnsi="Sylfaen" w:cs="Arial"/>
          <w:b/>
          <w:bCs/>
          <w:lang w:val="hy-AM"/>
        </w:rPr>
        <w:t>ԹԱԼԻՆ ՀԱՄԱՅՆՔԻ ՎԵՐԻՆ ՍԱՍՆԱՇԵՆ ԲՆԱԿԱՎԱՅՐԻ 1-ԻՆ ՓՈՂՈՑ, 9-ՐԴ ՆՐԲԱՆՑՔ, ԹԻՎ 3/5 ՀԱՍՑԵՈՒՄ ԳՏՆՎՈՂ, ՀԱՄԱՅՆՔԻ ՍԵՓԱԿԱՆՈՒԹՅՈՒՆ ՀԱՆԴԻՍԱՑՈՂ 1,1585 ՀԱ ՄԱԿԵՐԵՍՈՎ ՀՈՂԱՏԱՐԱԾՔԸ ԵՎ ՆՐԱ ՎՐԱ ԳՏՆՎՈՂ ՇԻՆՈՒԹՅՈՒՆՆԵՐԸ  ՎԱՐՁԱԿԱԼՈՒԹՅԱՆ ԻՐԱՎՈՒՆՔՈՎ  ՕԳՏԱԳՈՐԾՄԱՆ ՏՐԱՄԱԴՐԵԼՈՒ</w:t>
      </w:r>
      <w:r w:rsidRPr="009A69B2">
        <w:rPr>
          <w:rFonts w:ascii="Sylfaen" w:hAnsi="Sylfaen"/>
          <w:b/>
          <w:bCs/>
          <w:lang w:val="hy-AM"/>
        </w:rPr>
        <w:t xml:space="preserve"> ՎԵՐԱԲԵՐՅԱԼ</w:t>
      </w:r>
      <w:r w:rsidRPr="009A69B2">
        <w:rPr>
          <w:rFonts w:ascii="Sylfaen" w:hAnsi="Sylfaen" w:cs="Calibri"/>
          <w:b/>
          <w:bCs/>
          <w:lang w:val="hy-AM"/>
        </w:rPr>
        <w:t> </w:t>
      </w:r>
    </w:p>
    <w:p w14:paraId="1B2242B4" w14:textId="77777777" w:rsidR="00EE2373" w:rsidRPr="009A69B2" w:rsidRDefault="00EE2373" w:rsidP="00EE2373">
      <w:pPr>
        <w:spacing w:after="0" w:line="24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9A69B2"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 w:rsidRPr="009A69B2"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 w:rsidRPr="009A69B2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9A69B2"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համայնքի ավագանու քննարկմանը ներկայացվող որոշման նախագիծը մշակվել է ‹‹Տեղական ինքնակառավարման մասին›› ՀՀ օրենքի </w:t>
      </w:r>
      <w:r w:rsidRPr="009A69B2">
        <w:rPr>
          <w:rFonts w:ascii="Sylfaen" w:eastAsia="Times New Roman" w:hAnsi="Sylfaen" w:cs="Times New Roman"/>
          <w:sz w:val="24"/>
          <w:szCs w:val="24"/>
          <w:lang w:val="hy-AM"/>
        </w:rPr>
        <w:t>18-</w:t>
      </w:r>
      <w:r w:rsidRPr="009A69B2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9A69B2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9A69B2">
        <w:rPr>
          <w:rFonts w:ascii="Sylfaen" w:eastAsia="Times New Roman" w:hAnsi="Sylfaen" w:cs="GHEA Grapalat"/>
          <w:sz w:val="24"/>
          <w:szCs w:val="24"/>
          <w:lang w:val="hy-AM"/>
        </w:rPr>
        <w:t>հոդվածի</w:t>
      </w:r>
      <w:r w:rsidRPr="009A69B2">
        <w:rPr>
          <w:rFonts w:ascii="Sylfaen" w:eastAsia="Times New Roman" w:hAnsi="Sylfaen" w:cs="Times New Roman"/>
          <w:sz w:val="24"/>
          <w:szCs w:val="24"/>
          <w:lang w:val="hy-AM"/>
        </w:rPr>
        <w:t xml:space="preserve"> 1-</w:t>
      </w:r>
      <w:r w:rsidRPr="009A69B2">
        <w:rPr>
          <w:rFonts w:ascii="Sylfaen" w:eastAsia="Times New Roman" w:hAnsi="Sylfaen" w:cs="GHEA Grapalat"/>
          <w:sz w:val="24"/>
          <w:szCs w:val="24"/>
          <w:lang w:val="hy-AM"/>
        </w:rPr>
        <w:t>ին</w:t>
      </w:r>
      <w:r w:rsidRPr="009A69B2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9A69B2">
        <w:rPr>
          <w:rFonts w:ascii="Sylfaen" w:eastAsia="Times New Roman" w:hAnsi="Sylfaen" w:cs="GHEA Grapalat"/>
          <w:sz w:val="24"/>
          <w:szCs w:val="24"/>
          <w:lang w:val="hy-AM"/>
        </w:rPr>
        <w:t>մասի</w:t>
      </w:r>
      <w:r w:rsidRPr="009A69B2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9A69B2">
        <w:rPr>
          <w:rFonts w:ascii="Sylfaen" w:eastAsia="Times New Roman" w:hAnsi="Sylfaen" w:cs="Times New Roman"/>
          <w:sz w:val="24"/>
          <w:szCs w:val="24"/>
          <w:lang w:val="hy-AM"/>
        </w:rPr>
        <w:t>21-</w:t>
      </w:r>
      <w:r w:rsidRPr="009A69B2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9A69B2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9A69B2">
        <w:rPr>
          <w:rFonts w:ascii="Sylfaen" w:eastAsia="Times New Roman" w:hAnsi="Sylfaen" w:cs="GHEA Grapalat"/>
          <w:sz w:val="24"/>
          <w:szCs w:val="24"/>
          <w:lang w:val="hy-AM"/>
        </w:rPr>
        <w:t>կետի</w:t>
      </w:r>
      <w:r w:rsidRPr="009A69B2">
        <w:rPr>
          <w:rFonts w:ascii="Sylfaen" w:eastAsia="Times New Roman" w:hAnsi="Sylfaen" w:cs="Times New Roman"/>
          <w:sz w:val="24"/>
          <w:szCs w:val="24"/>
          <w:lang w:val="hy-AM"/>
        </w:rPr>
        <w:t>,</w:t>
      </w:r>
      <w:r w:rsidRPr="009A69B2">
        <w:rPr>
          <w:rFonts w:ascii="Sylfaen" w:hAnsi="Sylfaen"/>
          <w:sz w:val="24"/>
          <w:szCs w:val="24"/>
          <w:lang w:val="hy-AM"/>
        </w:rPr>
        <w:t xml:space="preserve"> «ՀՀ հողային օրենսգրքի 76-րդ հոդվածի, ՀՀ կառավարության 12.04.2001թ. 286 որոշմամբ հաստատված «Պետական և համայնքային սեփականություն հանդիսացող հողամասերի տրամադրման կարգ»-ի 46-րդ կետի  պահանջներով, 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>«Նորմատիվ իրավական ակտերի մասին» ՀՀ օրենքի 37-րդ հոդվածով։</w:t>
      </w:r>
    </w:p>
    <w:p w14:paraId="0C65AD8A" w14:textId="77777777" w:rsidR="00EE2373" w:rsidRPr="009A69B2" w:rsidRDefault="00EE2373" w:rsidP="00EE2373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9A69B2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33BF38D0" w14:textId="77777777" w:rsidR="00EE2373" w:rsidRPr="009A69B2" w:rsidRDefault="00EE2373" w:rsidP="00EE2373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Ներկայացված նախագծով նախատեսվում է Վերին Սասնաշեն բնակավայրի 1-ին փողոց 9-րդ նրբանցք թիվ 3/5 հասցեում գտնվող 1,1585 հա մակերեսով հողամասը և նրա վրա գտնվող շենք-շինություները տրամադրել վարձակալության Թալին համայնքի բնակիչների կողմից ուրախության և սգո արարողությունների կազմակերպման ու անցկացման նպատակով օգտագործելու նպատակով: </w:t>
      </w:r>
    </w:p>
    <w:p w14:paraId="49F34772" w14:textId="77777777" w:rsidR="00EE2373" w:rsidRPr="009A69B2" w:rsidRDefault="00EE2373" w:rsidP="00EE2373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Թալին համայնքի սեփականություն հանդիսացող, Արագածոտնի մարզ, Թալին համայնք, Վերին Սասնաշեն բնակավայրի 1-ին փողոց 9-րդ նրբանցք </w:t>
      </w:r>
      <w:r w:rsidRPr="009A69B2">
        <w:rPr>
          <w:rFonts w:ascii="Sylfaen" w:eastAsia="Consolas" w:hAnsi="Sylfaen" w:cstheme="minorHAnsi"/>
          <w:sz w:val="24"/>
          <w:szCs w:val="24"/>
          <w:lang w:val="hy-AM"/>
        </w:rPr>
        <w:t xml:space="preserve">թիվ 3/5 հասցեում գտնվող 02-104-0025-0071 կադաստրային ծածկագրով 1,1585 հա մակերեսով հողամասը  և դրա վրա գտնվող 02-104-0025-0071-001 կադաստրային ծածկագրով 624,19 քմ մակերեսով հանդիսությունների սրահը, 02-104-0025-0071-002 կադաստրային ծածկագրով 16,5 քմ մակերեսով  պահեստը, 02-104-0025-0071-003 կադաստրային ծածկագրով 65,64 քմ մակերեսով խոհանոցը և 02-104-0025-0071-004 կադաստրային ծածկագրով  20 քմ մակերեսով  թոնրատունը մինչև 2027 թվականի սեպտեմբերի 30-ը վարձակալության 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>տրամադրելուն համաձայնություն տալու վերաբերյալ ավագանու որոշման նախագիծը:</w:t>
      </w:r>
    </w:p>
    <w:p w14:paraId="1508CFFC" w14:textId="77777777" w:rsidR="00EE2373" w:rsidRPr="009A69B2" w:rsidRDefault="00EE2373" w:rsidP="00EE2373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 w:cs="Sylfaen"/>
          <w:sz w:val="24"/>
          <w:szCs w:val="24"/>
          <w:lang w:val="hy-AM"/>
        </w:rPr>
      </w:pPr>
      <w:r w:rsidRPr="009A69B2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9A69B2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ab/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br/>
      </w:r>
      <w:r w:rsidRPr="009A69B2">
        <w:rPr>
          <w:rFonts w:ascii="Sylfaen" w:hAnsi="Sylfaen" w:cs="Sylfaen"/>
          <w:sz w:val="24"/>
          <w:szCs w:val="24"/>
          <w:lang w:val="hy-AM"/>
        </w:rPr>
        <w:t>&lt;&lt;Թալին համայնքի Վերին Սասնաշեն բնակավայրի 1-ին փողոց, 9-րդ նրբանցք, թիվ 3/5 հասցեում գտնվող, համայնքի սեփականություն հանդիսացող 1,1585 հա մակերեսով հողատարածքը եվ նրա վրա գտնվող շինությունները  վարձակալության իրավունքով  օգտագործման տրամադրելու   և  Թալին համայնքի ավագանու 30.04.2026թ</w:t>
      </w:r>
      <w:r w:rsidRPr="009A69B2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9A69B2">
        <w:rPr>
          <w:rFonts w:ascii="Sylfaen" w:hAnsi="Sylfaen" w:cs="Sylfaen"/>
          <w:sz w:val="24"/>
          <w:szCs w:val="24"/>
          <w:lang w:val="hy-AM"/>
        </w:rPr>
        <w:t xml:space="preserve"> թիվ 63-Ա որոշման առաջին կետը ուժը կորցրած ճանաչելու մասին&gt;&gt; Թալին համայնքի ավագանու որոշման ընդունման առընչությամբ անհրաժեշտություն  է առաջանալու այլ իրավական ակտերի ընդունում։ </w:t>
      </w:r>
    </w:p>
    <w:p w14:paraId="0E1FBBC9" w14:textId="77777777" w:rsidR="00EE2373" w:rsidRPr="009A69B2" w:rsidRDefault="00EE2373" w:rsidP="00EE2373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 w:cs="Sylfaen"/>
          <w:sz w:val="24"/>
          <w:szCs w:val="24"/>
          <w:lang w:val="hy-AM"/>
        </w:rPr>
      </w:pPr>
      <w:r w:rsidRPr="009A69B2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9A69B2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ab/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br/>
      </w:r>
      <w:r w:rsidRPr="009A69B2">
        <w:rPr>
          <w:rFonts w:ascii="Sylfaen" w:hAnsi="Sylfaen" w:cs="Sylfaen"/>
          <w:sz w:val="24"/>
          <w:szCs w:val="24"/>
          <w:lang w:val="hy-AM"/>
        </w:rPr>
        <w:t>Ավագանու որոշման նախագծի ընդունման կապակցությամբ համայնքի բյուջեում  նախատեսվում է եկամուտների ավելացում։</w:t>
      </w:r>
    </w:p>
    <w:p w14:paraId="7273BB33" w14:textId="77777777" w:rsidR="00EE2373" w:rsidRPr="009A69B2" w:rsidRDefault="00EE2373" w:rsidP="00EE2373">
      <w:pPr>
        <w:shd w:val="clear" w:color="auto" w:fill="FFFFFF"/>
        <w:spacing w:after="0" w:line="240" w:lineRule="auto"/>
        <w:jc w:val="both"/>
        <w:textAlignment w:val="baseline"/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9A69B2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9A69B2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5CE181AC" w14:textId="77777777" w:rsidR="00EE2373" w:rsidRPr="009A69B2" w:rsidRDefault="00EE2373" w:rsidP="00EE2373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9A69B2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։ </w:t>
      </w:r>
    </w:p>
    <w:p w14:paraId="52387DEC" w14:textId="77777777" w:rsidR="00EE2373" w:rsidRPr="009A69B2" w:rsidRDefault="00EE2373" w:rsidP="00EE2373">
      <w:pPr>
        <w:spacing w:line="240" w:lineRule="auto"/>
        <w:jc w:val="both"/>
        <w:rPr>
          <w:sz w:val="24"/>
          <w:szCs w:val="24"/>
          <w:lang w:val="hy-AM"/>
        </w:rPr>
      </w:pPr>
      <w:r w:rsidRPr="009A69B2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9A69B2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9A69B2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9A69B2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ակնկալվում է տրամադրվող տարածքները համայնքի </w:t>
      </w:r>
      <w:r w:rsidRPr="009A69B2">
        <w:rPr>
          <w:rFonts w:ascii="Sylfaen" w:hAnsi="Sylfaen"/>
          <w:sz w:val="24"/>
          <w:szCs w:val="24"/>
          <w:lang w:val="hy-AM"/>
        </w:rPr>
        <w:lastRenderedPageBreak/>
        <w:t xml:space="preserve">բնակիչների համար օգտագործել սգո և ուրախության արարողությունների կազմակերպման ու անցկացման համար: </w:t>
      </w:r>
    </w:p>
    <w:p w14:paraId="1EEB7C3B" w14:textId="77777777" w:rsidR="00D970A3" w:rsidRPr="00EE2373" w:rsidRDefault="00D970A3" w:rsidP="00C97011">
      <w:pPr>
        <w:rPr>
          <w:lang w:val="hy-AM"/>
        </w:rPr>
      </w:pPr>
    </w:p>
    <w:sectPr w:rsidR="00D970A3" w:rsidRPr="00EE2373" w:rsidSect="00DD7D1C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6"/>
    <w:rsid w:val="00094EF6"/>
    <w:rsid w:val="000E55CB"/>
    <w:rsid w:val="00183C3B"/>
    <w:rsid w:val="001F75C3"/>
    <w:rsid w:val="00217A25"/>
    <w:rsid w:val="00322959"/>
    <w:rsid w:val="007B73BE"/>
    <w:rsid w:val="00815396"/>
    <w:rsid w:val="00824A06"/>
    <w:rsid w:val="008B49E4"/>
    <w:rsid w:val="009827F4"/>
    <w:rsid w:val="00A73C84"/>
    <w:rsid w:val="00AC24E2"/>
    <w:rsid w:val="00AF0567"/>
    <w:rsid w:val="00B82A9D"/>
    <w:rsid w:val="00BF3BB3"/>
    <w:rsid w:val="00C97011"/>
    <w:rsid w:val="00CA4151"/>
    <w:rsid w:val="00D970A3"/>
    <w:rsid w:val="00DF69B1"/>
    <w:rsid w:val="00E77D06"/>
    <w:rsid w:val="00EE2373"/>
    <w:rsid w:val="00F94E62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8AE4"/>
  <w15:chartTrackingRefBased/>
  <w15:docId w15:val="{F73CBB02-9568-4583-B571-50D2122B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73"/>
    <w:pPr>
      <w:spacing w:line="254" w:lineRule="auto"/>
    </w:pPr>
  </w:style>
  <w:style w:type="paragraph" w:styleId="3">
    <w:name w:val="heading 3"/>
    <w:basedOn w:val="a"/>
    <w:link w:val="30"/>
    <w:qFormat/>
    <w:rsid w:val="00217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17A2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4E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F94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3C84"/>
    <w:rPr>
      <w:b/>
      <w:bCs/>
    </w:rPr>
  </w:style>
  <w:style w:type="character" w:customStyle="1" w:styleId="2">
    <w:name w:val="Основной текст (2)_"/>
    <w:basedOn w:val="a0"/>
    <w:link w:val="20"/>
    <w:locked/>
    <w:rsid w:val="00A73C84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A73C84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rsid w:val="00217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17A2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1">
    <w:name w:val="Основной текст (3)_"/>
    <w:basedOn w:val="a0"/>
    <w:link w:val="32"/>
    <w:locked/>
    <w:rsid w:val="00C97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C97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MRCUYT</cp:lastModifiedBy>
  <cp:revision>28</cp:revision>
  <dcterms:created xsi:type="dcterms:W3CDTF">2026-06-22T06:08:00Z</dcterms:created>
  <dcterms:modified xsi:type="dcterms:W3CDTF">2026-07-22T11:29:00Z</dcterms:modified>
</cp:coreProperties>
</file>