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A454" w14:textId="77777777" w:rsidR="00290FF0" w:rsidRPr="00703161" w:rsidRDefault="00290FF0" w:rsidP="00290FF0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03161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7D10D7FE" w14:textId="77777777" w:rsidR="00290FF0" w:rsidRPr="00703161" w:rsidRDefault="00290FF0" w:rsidP="00290FF0">
      <w:pPr>
        <w:spacing w:after="0" w:line="276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703161">
        <w:rPr>
          <w:rFonts w:ascii="Sylfaen" w:hAnsi="Sylfaen" w:cs="Times New Roman"/>
          <w:b/>
          <w:bCs/>
          <w:sz w:val="24"/>
          <w:szCs w:val="24"/>
          <w:lang w:val="hy-AM"/>
        </w:rPr>
        <w:t>ԹԱԼԻՆ ՀԱՄԱՅՆՔԻ 2025Թ</w:t>
      </w:r>
      <w:r w:rsidRPr="0070316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703161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ՏԱՐԵԿԱՆ ԲՅՈՒՋԵԻ ԱՌԱՋԻՆ ԵՌԱՄՍՅԱԿԻ ԿԱՏԱՐՈՂԱԿԱՆԻ ՄԱՍԻՆ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ԱՎԱԳԱՆՈՒ ՈՐՈՇՄԱՆ ՆԱԽԱԳԾԻ ԸՆԴՈՒՆՄԱՆ ԱՆՀՐԱԺԵՇՏՈՒԹՅԱՆ ՎԵՐԱԲԵՐՅԱԼ</w:t>
      </w:r>
    </w:p>
    <w:p w14:paraId="0A3B354C" w14:textId="77777777" w:rsidR="00290FF0" w:rsidRPr="00703161" w:rsidRDefault="00290FF0" w:rsidP="00290FF0">
      <w:pPr>
        <w:spacing w:after="0" w:line="276" w:lineRule="auto"/>
        <w:jc w:val="center"/>
        <w:rPr>
          <w:rFonts w:ascii="Sylfaen" w:hAnsi="Sylfaen" w:cs="Times New Roman"/>
          <w:b/>
          <w:lang w:val="hy-AM" w:bidi="en-US"/>
        </w:rPr>
      </w:pPr>
    </w:p>
    <w:p w14:paraId="1C784834" w14:textId="77777777" w:rsidR="00290FF0" w:rsidRPr="00703161" w:rsidRDefault="00290FF0" w:rsidP="00290FF0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703161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703161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</w:t>
      </w:r>
      <w:r w:rsidRPr="00703161">
        <w:rPr>
          <w:rFonts w:ascii="Sylfaen" w:hAnsi="Sylfaen" w:cs="Times New Roman"/>
          <w:sz w:val="24"/>
          <w:szCs w:val="24"/>
          <w:lang w:val="hy-AM"/>
        </w:rPr>
        <w:t xml:space="preserve">«Տեղական ինքնակառավարման մասին» ՀՀ օրենքի 18-րդ հոդվածի 1-ին մասի 6-րդ կետով, 38-րդ հոդվածի 1-ին մասի 1-ին կետով և «Բյուջետային համակարգի  մասին» ՀՀ օրենքի 35-րդ հոդվածի 1-ին կետով </w:t>
      </w:r>
      <w:r w:rsidRPr="00703161">
        <w:rPr>
          <w:rFonts w:ascii="Sylfaen" w:hAnsi="Sylfaen"/>
          <w:sz w:val="24"/>
          <w:szCs w:val="24"/>
          <w:lang w:val="hy-AM"/>
        </w:rPr>
        <w:t>սահմանված  կարգավորումների համատեքստում հիմք ընդունելով   Թալին համայնքի ղեկավար Տ</w:t>
      </w:r>
      <w:r w:rsidRPr="00703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03161">
        <w:rPr>
          <w:rFonts w:ascii="Sylfaen" w:hAnsi="Sylfaen" w:cs="Times New Roman"/>
          <w:sz w:val="24"/>
          <w:szCs w:val="24"/>
          <w:lang w:val="hy-AM"/>
        </w:rPr>
        <w:t xml:space="preserve">Սափեյանի հաղորդումը համայնքի բյուջեի 2025թ-ի առաջին եռամսյակի եկամուտների և ծախսերի կատարողականի մասին, </w:t>
      </w:r>
    </w:p>
    <w:p w14:paraId="4D76B115" w14:textId="77777777" w:rsidR="00290FF0" w:rsidRPr="00703161" w:rsidRDefault="00290FF0" w:rsidP="00290FF0">
      <w:pPr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703161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5D744353" w14:textId="77777777" w:rsidR="00290FF0" w:rsidRPr="00703161" w:rsidRDefault="00290FF0" w:rsidP="00290FF0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703161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Նախագծով  նախատեսվում է ը</w:t>
      </w:r>
      <w:r w:rsidRPr="00703161">
        <w:rPr>
          <w:rFonts w:ascii="Sylfaen" w:hAnsi="Sylfaen"/>
          <w:sz w:val="24"/>
          <w:szCs w:val="24"/>
          <w:lang w:val="hy-AM"/>
        </w:rPr>
        <w:t xml:space="preserve">նդունել ի գիտություն </w:t>
      </w:r>
      <w:bookmarkStart w:id="0" w:name="_Hlk196301504"/>
      <w:r w:rsidRPr="00703161">
        <w:rPr>
          <w:rFonts w:ascii="Sylfaen" w:hAnsi="Sylfaen"/>
          <w:sz w:val="24"/>
          <w:szCs w:val="24"/>
          <w:lang w:val="hy-AM"/>
        </w:rPr>
        <w:t>Թալին համայնքի ղեկավար Տ</w:t>
      </w:r>
      <w:r w:rsidRPr="00703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03161">
        <w:rPr>
          <w:rFonts w:ascii="Sylfaen" w:hAnsi="Sylfaen" w:cs="Times New Roman"/>
          <w:sz w:val="24"/>
          <w:szCs w:val="24"/>
          <w:lang w:val="hy-AM"/>
        </w:rPr>
        <w:t xml:space="preserve">Սափեյանի հաղորդումը համայնքի բյուջեի 2025թ-ի առաջին եռամսյակի եկամուտների և ծախսերի կատարողականի մասին, </w:t>
      </w:r>
      <w:bookmarkEnd w:id="0"/>
      <w:r w:rsidRPr="00703161">
        <w:rPr>
          <w:rFonts w:ascii="Sylfaen" w:hAnsi="Sylfaen" w:cs="Times New Roman"/>
          <w:sz w:val="24"/>
          <w:szCs w:val="24"/>
          <w:lang w:val="hy-AM"/>
        </w:rPr>
        <w:t>համաձայն կից հավելվածի</w:t>
      </w:r>
      <w:r w:rsidRPr="00703161">
        <w:rPr>
          <w:rFonts w:ascii="Sylfaen" w:hAnsi="Sylfaen"/>
          <w:sz w:val="24"/>
          <w:szCs w:val="24"/>
          <w:lang w:val="hy-AM"/>
        </w:rPr>
        <w:t xml:space="preserve">։ </w:t>
      </w:r>
      <w:r w:rsidRPr="00703161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վերոգրյալից, համայնքի ավագանու քննարկմանն է ներկայացվում համայնքի</w:t>
      </w:r>
      <w:r w:rsidRPr="00703161">
        <w:rPr>
          <w:rFonts w:ascii="Sylfaen" w:hAnsi="Sylfaen" w:cs="Times New Roman"/>
          <w:sz w:val="24"/>
          <w:szCs w:val="24"/>
          <w:lang w:val="hy-AM"/>
        </w:rPr>
        <w:t xml:space="preserve"> բյուջեի 2025թ-ի առաջին եռամսյակի եկամուտների և ծախսերի կատարողականը, համաձայն կից հավելվածի</w:t>
      </w:r>
    </w:p>
    <w:p w14:paraId="5047B90B" w14:textId="77777777" w:rsidR="00290FF0" w:rsidRPr="00703161" w:rsidRDefault="00290FF0" w:rsidP="00290FF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703161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703161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tab/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br/>
      </w:r>
      <w:r w:rsidRPr="00703161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703161">
        <w:rPr>
          <w:rFonts w:ascii="Sylfaen" w:hAnsi="Sylfaen"/>
          <w:sz w:val="24"/>
          <w:szCs w:val="24"/>
          <w:lang w:val="hy-AM"/>
        </w:rPr>
        <w:t>նախագծի ընդունումն չի առաջացնում է համայնքի ղեկավարի կողմից   այլ  իրավական ակտերի ընդունման  անհրաժեշտություն։</w:t>
      </w:r>
    </w:p>
    <w:p w14:paraId="6A92B86E" w14:textId="77777777" w:rsidR="00290FF0" w:rsidRPr="00703161" w:rsidRDefault="00290FF0" w:rsidP="00290FF0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 w:val="0"/>
          <w:bCs w:val="0"/>
          <w:sz w:val="24"/>
          <w:szCs w:val="24"/>
          <w:lang w:val="hy-AM"/>
        </w:rPr>
      </w:pPr>
      <w:r w:rsidRPr="00703161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703161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tab/>
      </w:r>
      <w:r w:rsidRPr="00703161">
        <w:rPr>
          <w:rFonts w:ascii="Sylfaen" w:hAnsi="Sylfaen"/>
          <w:b/>
          <w:bCs/>
          <w:sz w:val="24"/>
          <w:szCs w:val="24"/>
          <w:lang w:val="hy-AM"/>
        </w:rPr>
        <w:br/>
      </w:r>
      <w:r w:rsidRPr="00703161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703161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703161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չի նախատեսվում   եկամուտների   կամ ծախսերի ավելացում :</w:t>
      </w:r>
    </w:p>
    <w:p w14:paraId="19BA4136" w14:textId="77777777" w:rsidR="00290FF0" w:rsidRPr="00703161" w:rsidRDefault="00290FF0" w:rsidP="00290FF0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703161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703161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196461A7" w14:textId="77777777" w:rsidR="00290FF0" w:rsidRPr="00703161" w:rsidRDefault="00290FF0" w:rsidP="00290FF0">
      <w:pPr>
        <w:spacing w:line="276" w:lineRule="auto"/>
        <w:jc w:val="both"/>
        <w:rPr>
          <w:rFonts w:ascii="Sylfaen" w:eastAsia="Calibri" w:hAnsi="Sylfaen" w:cs="AK Courier"/>
          <w:noProof/>
          <w:sz w:val="24"/>
          <w:szCs w:val="24"/>
          <w:lang w:val="hy-AM"/>
        </w:rPr>
      </w:pPr>
      <w:r w:rsidRPr="00703161">
        <w:rPr>
          <w:rFonts w:ascii="Sylfaen" w:hAnsi="Sylfaen" w:cs="Sylfaen"/>
          <w:sz w:val="24"/>
          <w:szCs w:val="24"/>
          <w:lang w:val="hy-AM"/>
        </w:rPr>
        <w:t xml:space="preserve">Նախագիծը չի կրում  անհատական  բնույթ, քանի որ  չի պարունակում </w:t>
      </w:r>
      <w:r w:rsidRPr="00703161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չի առաջացնում է փաստական հետևանքներ, այն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բարձրացնում է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համայնքնում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բյուջետային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կարգապահությունը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և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հաշվետվողականու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softHyphen/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թյունը։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</w:p>
    <w:p w14:paraId="3B02FD83" w14:textId="77777777" w:rsidR="00290FF0" w:rsidRPr="00703161" w:rsidRDefault="00290FF0" w:rsidP="00290FF0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703161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703161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703161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703161">
        <w:rPr>
          <w:rFonts w:ascii="Sylfaen" w:hAnsi="Sylfaen"/>
          <w:sz w:val="24"/>
          <w:szCs w:val="24"/>
          <w:lang w:val="hy-AM"/>
        </w:rPr>
        <w:t>Նախագծի ընդունման արդյունքում չի ակնկալվում բյուջեի եկամուտների ավելացում և տեխնիկայի պահպանման, շահագործման և սպասարկման հետ կապված ծախսերի խնայողություն, այն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 xml:space="preserve"> համայնքնում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բարձրացնում է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բյուջետային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կարգապահությունը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և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հաշվետվողականու</w:t>
      </w:r>
      <w:r w:rsidRPr="00703161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softHyphen/>
      </w:r>
      <w:r w:rsidRPr="00703161">
        <w:rPr>
          <w:rFonts w:ascii="Sylfaen" w:eastAsia="Calibri" w:hAnsi="Sylfaen" w:cs="Arial"/>
          <w:bCs/>
          <w:noProof/>
          <w:sz w:val="24"/>
          <w:szCs w:val="24"/>
          <w:lang w:val="hy-AM"/>
        </w:rPr>
        <w:t>թյունը։</w:t>
      </w:r>
    </w:p>
    <w:p w14:paraId="2C8A7DBF" w14:textId="1B4C2CFA" w:rsidR="00CA1BCD" w:rsidRPr="00290FF0" w:rsidRDefault="00CA1BCD" w:rsidP="00290FF0">
      <w:pPr>
        <w:rPr>
          <w:lang w:val="hy-AM"/>
        </w:rPr>
      </w:pPr>
    </w:p>
    <w:sectPr w:rsidR="00CA1BCD" w:rsidRPr="00290FF0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5213D"/>
    <w:rsid w:val="00290FF0"/>
    <w:rsid w:val="002D012B"/>
    <w:rsid w:val="00373FF7"/>
    <w:rsid w:val="004457F0"/>
    <w:rsid w:val="00477389"/>
    <w:rsid w:val="00506C64"/>
    <w:rsid w:val="005D3768"/>
    <w:rsid w:val="00CA1BCD"/>
    <w:rsid w:val="00D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</cp:revision>
  <dcterms:created xsi:type="dcterms:W3CDTF">2025-04-23T10:58:00Z</dcterms:created>
  <dcterms:modified xsi:type="dcterms:W3CDTF">2025-04-23T11:57:00Z</dcterms:modified>
</cp:coreProperties>
</file>