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38AA2" w14:textId="77777777" w:rsidR="00477389" w:rsidRPr="003C4377" w:rsidRDefault="00477389" w:rsidP="0047738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Sylfaen" w:eastAsia="Calibri" w:hAnsi="Sylfaen" w:cs="Sylfaen"/>
          <w:b/>
          <w:bCs/>
          <w:sz w:val="26"/>
          <w:szCs w:val="26"/>
          <w:lang w:val="hy-AM"/>
        </w:rPr>
      </w:pPr>
      <w:r w:rsidRPr="003C4377">
        <w:rPr>
          <w:rFonts w:ascii="Sylfaen" w:eastAsia="Calibri" w:hAnsi="Sylfaen" w:cs="Times New Roman"/>
          <w:b/>
          <w:bCs/>
          <w:sz w:val="26"/>
          <w:szCs w:val="26"/>
          <w:lang w:val="hy-AM"/>
        </w:rPr>
        <w:t>ՏԵՂԵԿԱՆՔ</w:t>
      </w:r>
      <w:r w:rsidRPr="003C4377">
        <w:rPr>
          <w:rFonts w:ascii="Sylfaen" w:eastAsia="Calibri" w:hAnsi="Sylfaen" w:cs="Sylfaen"/>
          <w:b/>
          <w:bCs/>
          <w:sz w:val="26"/>
          <w:szCs w:val="26"/>
          <w:lang w:val="hy-AM"/>
        </w:rPr>
        <w:t xml:space="preserve"> - </w:t>
      </w:r>
      <w:r w:rsidRPr="003C4377">
        <w:rPr>
          <w:rFonts w:ascii="Sylfaen" w:eastAsia="Calibri" w:hAnsi="Sylfaen" w:cs="Times New Roman"/>
          <w:b/>
          <w:bCs/>
          <w:sz w:val="26"/>
          <w:szCs w:val="26"/>
          <w:lang w:val="hy-AM"/>
        </w:rPr>
        <w:t>ՀԻՄՆԱՎՈՐՈՒՄ</w:t>
      </w:r>
    </w:p>
    <w:p w14:paraId="330A1DC1" w14:textId="77777777" w:rsidR="00477389" w:rsidRPr="003C4377" w:rsidRDefault="00477389" w:rsidP="00477389">
      <w:pPr>
        <w:shd w:val="clear" w:color="auto" w:fill="FFFFFF"/>
        <w:spacing w:before="240" w:after="0" w:line="240" w:lineRule="auto"/>
        <w:jc w:val="center"/>
        <w:rPr>
          <w:rFonts w:ascii="Sylfaen" w:eastAsia="Calibri" w:hAnsi="Sylfaen" w:cs="Times New Roman"/>
          <w:b/>
          <w:sz w:val="26"/>
          <w:szCs w:val="26"/>
          <w:lang w:val="hy-AM"/>
        </w:rPr>
      </w:pPr>
      <w:r w:rsidRPr="003C4377">
        <w:rPr>
          <w:rFonts w:ascii="Sylfaen" w:hAnsi="Sylfaen" w:cs="Times New Roman"/>
          <w:b/>
          <w:bCs/>
          <w:color w:val="333333"/>
          <w:sz w:val="26"/>
          <w:szCs w:val="26"/>
          <w:shd w:val="clear" w:color="auto" w:fill="FFFFFF"/>
          <w:lang w:val="hy-AM"/>
        </w:rPr>
        <w:t xml:space="preserve">ԴԱՇՏԱԴԵՄ ԲՆԱԿԱՎԱՅՐՈՒՄ ԱՐԵՎԱՅԻՆ ՖՈՏՈՎՈԼՏԱՅԻՆ ԿԱՅԱՆԻ ԿԱՌՈՒՑՄԱՆ ՀԱՄԱՐ </w:t>
      </w:r>
      <w:r w:rsidRPr="003C4377">
        <w:rPr>
          <w:rFonts w:ascii="Sylfaen" w:hAnsi="Sylfaen" w:cs="Sylfaen"/>
          <w:b/>
          <w:sz w:val="26"/>
          <w:szCs w:val="26"/>
          <w:lang w:val="fr-FR"/>
        </w:rPr>
        <w:t>«</w:t>
      </w:r>
      <w:r w:rsidRPr="003C4377">
        <w:rPr>
          <w:rFonts w:ascii="Sylfaen" w:hAnsi="Sylfaen" w:cs="Times New Roman"/>
          <w:b/>
          <w:bCs/>
          <w:color w:val="333333"/>
          <w:sz w:val="26"/>
          <w:szCs w:val="26"/>
          <w:shd w:val="clear" w:color="auto" w:fill="FFFFFF"/>
          <w:lang w:val="hy-AM"/>
        </w:rPr>
        <w:t>ՍՈԼԵՅ</w:t>
      </w:r>
      <w:r w:rsidRPr="003C4377">
        <w:rPr>
          <w:rFonts w:ascii="Sylfaen" w:hAnsi="Sylfaen" w:cs="Sylfaen"/>
          <w:b/>
          <w:sz w:val="26"/>
          <w:szCs w:val="26"/>
          <w:lang w:val="fr-FR"/>
        </w:rPr>
        <w:t>»</w:t>
      </w:r>
      <w:r w:rsidRPr="003C4377">
        <w:rPr>
          <w:rFonts w:ascii="Sylfaen" w:hAnsi="Sylfaen" w:cs="Times New Roman"/>
          <w:b/>
          <w:bCs/>
          <w:color w:val="333333"/>
          <w:sz w:val="26"/>
          <w:szCs w:val="26"/>
          <w:shd w:val="clear" w:color="auto" w:fill="FFFFFF"/>
          <w:lang w:val="hy-AM"/>
        </w:rPr>
        <w:t xml:space="preserve"> ՍՊ ԸՆԿԵՐՈՒԹՅԱՆԸ ՆԱԽՆԱԿԱՆ ՀԱՄԱՁԱՅՆՈՒԹՅՈՒՆ ՏԱԼՈՒ </w:t>
      </w:r>
      <w:r w:rsidRPr="003C4377">
        <w:rPr>
          <w:rFonts w:ascii="Sylfaen" w:eastAsia="Calibri" w:hAnsi="Sylfaen" w:cs="Times New Roman"/>
          <w:b/>
          <w:sz w:val="26"/>
          <w:szCs w:val="26"/>
          <w:lang w:val="hy-AM"/>
        </w:rPr>
        <w:t>ՎԵՐԱԲԵՐՅԱԼ</w:t>
      </w:r>
    </w:p>
    <w:p w14:paraId="262431BB" w14:textId="77777777" w:rsidR="00477389" w:rsidRPr="003C4377" w:rsidRDefault="00477389" w:rsidP="00477389">
      <w:pPr>
        <w:spacing w:before="240" w:after="0" w:line="276" w:lineRule="auto"/>
        <w:jc w:val="both"/>
        <w:rPr>
          <w:rFonts w:ascii="Sylfaen" w:eastAsia="Calibri" w:hAnsi="Sylfaen" w:cs="Times New Roman"/>
          <w:lang w:val="hy-AM"/>
        </w:rPr>
      </w:pPr>
      <w:r w:rsidRPr="003C4377">
        <w:rPr>
          <w:rFonts w:ascii="Sylfaen" w:eastAsia="Calibri" w:hAnsi="Sylfaen" w:cs="Sylfaen"/>
          <w:lang w:val="hy-AM"/>
        </w:rPr>
        <w:t xml:space="preserve">      </w:t>
      </w:r>
      <w:r w:rsidRPr="003C4377">
        <w:rPr>
          <w:rFonts w:ascii="Sylfaen" w:eastAsia="Calibri" w:hAnsi="Sylfaen" w:cs="Times New Roman"/>
          <w:lang w:val="hy-AM"/>
        </w:rPr>
        <w:t>Թալին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 xml:space="preserve">համայնքի ավագանու քննարկմանը ներկայացվող </w:t>
      </w:r>
      <w:r w:rsidRPr="00BE59C5">
        <w:rPr>
          <w:rFonts w:ascii="Sylfaen" w:hAnsi="Sylfaen" w:cs="Times New Roman"/>
          <w:color w:val="333333"/>
          <w:shd w:val="clear" w:color="auto" w:fill="FFFFFF"/>
          <w:lang w:val="hy-AM"/>
        </w:rPr>
        <w:t xml:space="preserve">Դաշտադեմ բնակավայրում արևային ֆոտովոլտային կայանի կառուցման համար </w:t>
      </w:r>
      <w:r w:rsidRPr="00BE59C5">
        <w:rPr>
          <w:rFonts w:ascii="Sylfaen" w:hAnsi="Sylfaen" w:cs="Sylfaen"/>
          <w:lang w:val="fr-FR"/>
        </w:rPr>
        <w:t>«</w:t>
      </w:r>
      <w:r w:rsidRPr="00BE59C5">
        <w:rPr>
          <w:rFonts w:ascii="Sylfaen" w:hAnsi="Sylfaen" w:cs="Times New Roman"/>
          <w:color w:val="333333"/>
          <w:shd w:val="clear" w:color="auto" w:fill="FFFFFF"/>
          <w:lang w:val="hy-AM"/>
        </w:rPr>
        <w:t>ՍՈԼԵՅ</w:t>
      </w:r>
      <w:r w:rsidRPr="00BE59C5">
        <w:rPr>
          <w:rFonts w:ascii="Sylfaen" w:hAnsi="Sylfaen" w:cs="Sylfaen"/>
          <w:lang w:val="fr-FR"/>
        </w:rPr>
        <w:t>»</w:t>
      </w:r>
      <w:r w:rsidRPr="00BE59C5">
        <w:rPr>
          <w:rFonts w:ascii="Sylfaen" w:hAnsi="Sylfaen" w:cs="Times New Roman"/>
          <w:color w:val="333333"/>
          <w:shd w:val="clear" w:color="auto" w:fill="FFFFFF"/>
          <w:lang w:val="hy-AM"/>
        </w:rPr>
        <w:t xml:space="preserve"> ՍՊ ընկերությանը նախնական համաձայնություն տալու </w:t>
      </w:r>
      <w:r>
        <w:rPr>
          <w:rFonts w:ascii="Sylfaen" w:hAnsi="Sylfaen" w:cs="Times New Roman"/>
          <w:color w:val="333333"/>
          <w:shd w:val="clear" w:color="auto" w:fill="FFFFFF"/>
          <w:lang w:val="hy-AM"/>
        </w:rPr>
        <w:t>վերաբերյալ</w:t>
      </w:r>
      <w:r w:rsidRPr="003C4377">
        <w:rPr>
          <w:rFonts w:ascii="Sylfaen" w:eastAsia="Calibri" w:hAnsi="Sylfaen" w:cs="Times New Roman"/>
          <w:lang w:val="hy-AM"/>
        </w:rPr>
        <w:t xml:space="preserve"> որոշման նախագիծը մշակվել է </w:t>
      </w:r>
      <w:r w:rsidRPr="003C4377">
        <w:rPr>
          <w:rFonts w:ascii="Sylfaen" w:hAnsi="Sylfaen" w:cs="Times New Roman"/>
          <w:color w:val="333333"/>
          <w:shd w:val="clear" w:color="auto" w:fill="FFFFFF"/>
          <w:lang w:val="hy-AM"/>
        </w:rPr>
        <w:t>ՀՀ</w:t>
      </w:r>
      <w:r w:rsidRPr="003C4377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3C4377">
        <w:rPr>
          <w:rFonts w:ascii="Sylfaen" w:hAnsi="Sylfaen" w:cs="Times New Roman"/>
          <w:color w:val="333333"/>
          <w:shd w:val="clear" w:color="auto" w:fill="FFFFFF"/>
          <w:lang w:val="hy-AM"/>
        </w:rPr>
        <w:t>Կառավարության</w:t>
      </w:r>
      <w:r w:rsidRPr="003C4377">
        <w:rPr>
          <w:rFonts w:ascii="Sylfaen" w:hAnsi="Sylfaen"/>
          <w:color w:val="333333"/>
          <w:shd w:val="clear" w:color="auto" w:fill="FFFFFF"/>
          <w:lang w:val="hy-AM"/>
        </w:rPr>
        <w:t xml:space="preserve"> 2014 </w:t>
      </w:r>
      <w:r w:rsidRPr="003C4377">
        <w:rPr>
          <w:rFonts w:ascii="Sylfaen" w:hAnsi="Sylfaen" w:cs="Times New Roman"/>
          <w:color w:val="333333"/>
          <w:shd w:val="clear" w:color="auto" w:fill="FFFFFF"/>
          <w:lang w:val="hy-AM"/>
        </w:rPr>
        <w:t>թվականի</w:t>
      </w:r>
      <w:r w:rsidRPr="003C4377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3C4377">
        <w:rPr>
          <w:rFonts w:ascii="Sylfaen" w:hAnsi="Sylfaen" w:cs="Times New Roman"/>
          <w:color w:val="333333"/>
          <w:shd w:val="clear" w:color="auto" w:fill="FFFFFF"/>
          <w:lang w:val="hy-AM"/>
        </w:rPr>
        <w:t>նոյեմբերի</w:t>
      </w:r>
      <w:r w:rsidRPr="003C4377">
        <w:rPr>
          <w:rFonts w:ascii="Sylfaen" w:hAnsi="Sylfaen"/>
          <w:color w:val="333333"/>
          <w:shd w:val="clear" w:color="auto" w:fill="FFFFFF"/>
          <w:lang w:val="hy-AM"/>
        </w:rPr>
        <w:t xml:space="preserve"> 19-</w:t>
      </w:r>
      <w:r w:rsidRPr="003C4377">
        <w:rPr>
          <w:rFonts w:ascii="Sylfaen" w:hAnsi="Sylfaen" w:cs="Times New Roman"/>
          <w:color w:val="333333"/>
          <w:shd w:val="clear" w:color="auto" w:fill="FFFFFF"/>
          <w:lang w:val="hy-AM"/>
        </w:rPr>
        <w:t>ի</w:t>
      </w:r>
      <w:r w:rsidRPr="003C4377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3C4377">
        <w:rPr>
          <w:rFonts w:ascii="Sylfaen" w:hAnsi="Sylfaen" w:cs="Times New Roman"/>
          <w:color w:val="333333"/>
          <w:shd w:val="clear" w:color="auto" w:fill="FFFFFF"/>
          <w:lang w:val="hy-AM"/>
        </w:rPr>
        <w:t>թիվ</w:t>
      </w:r>
      <w:r w:rsidRPr="003C4377">
        <w:rPr>
          <w:rFonts w:ascii="Sylfaen" w:hAnsi="Sylfaen"/>
          <w:color w:val="333333"/>
          <w:shd w:val="clear" w:color="auto" w:fill="FFFFFF"/>
          <w:lang w:val="hy-AM"/>
        </w:rPr>
        <w:t xml:space="preserve"> 1325-</w:t>
      </w:r>
      <w:r w:rsidRPr="003C4377">
        <w:rPr>
          <w:rFonts w:ascii="Sylfaen" w:hAnsi="Sylfaen" w:cs="Times New Roman"/>
          <w:color w:val="333333"/>
          <w:shd w:val="clear" w:color="auto" w:fill="FFFFFF"/>
          <w:lang w:val="hy-AM"/>
        </w:rPr>
        <w:t>Ն</w:t>
      </w:r>
      <w:r w:rsidRPr="003C4377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3C4377">
        <w:rPr>
          <w:rFonts w:ascii="Sylfaen" w:hAnsi="Sylfaen" w:cs="Times New Roman"/>
          <w:color w:val="333333"/>
          <w:shd w:val="clear" w:color="auto" w:fill="FFFFFF"/>
          <w:lang w:val="hy-AM"/>
        </w:rPr>
        <w:t>որոշման</w:t>
      </w:r>
      <w:r w:rsidRPr="003C4377">
        <w:rPr>
          <w:rFonts w:ascii="Sylfaen" w:hAnsi="Sylfaen"/>
          <w:color w:val="333333"/>
          <w:shd w:val="clear" w:color="auto" w:fill="FFFFFF"/>
          <w:lang w:val="hy-AM"/>
        </w:rPr>
        <w:t xml:space="preserve"> 28-</w:t>
      </w:r>
      <w:r w:rsidRPr="003C4377">
        <w:rPr>
          <w:rFonts w:ascii="Sylfaen" w:hAnsi="Sylfaen" w:cs="Times New Roman"/>
          <w:color w:val="333333"/>
          <w:shd w:val="clear" w:color="auto" w:fill="FFFFFF"/>
          <w:lang w:val="hy-AM"/>
        </w:rPr>
        <w:t>րդ</w:t>
      </w:r>
      <w:r w:rsidRPr="003C4377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3C4377">
        <w:rPr>
          <w:rFonts w:ascii="Sylfaen" w:hAnsi="Sylfaen" w:cs="Times New Roman"/>
          <w:color w:val="333333"/>
          <w:shd w:val="clear" w:color="auto" w:fill="FFFFFF"/>
          <w:lang w:val="hy-AM"/>
        </w:rPr>
        <w:t>կետի</w:t>
      </w:r>
      <w:r w:rsidRPr="003C4377">
        <w:rPr>
          <w:rFonts w:ascii="Sylfaen" w:eastAsia="Calibri" w:hAnsi="Sylfaen" w:cs="Times New Roman"/>
          <w:lang w:val="hy-AM"/>
        </w:rPr>
        <w:t xml:space="preserve"> պահանջների կարգավորումների համատեքստում։ </w:t>
      </w:r>
    </w:p>
    <w:p w14:paraId="5594AAC0" w14:textId="77777777" w:rsidR="00477389" w:rsidRPr="003C4377" w:rsidRDefault="00477389" w:rsidP="00477389">
      <w:pPr>
        <w:autoSpaceDE w:val="0"/>
        <w:autoSpaceDN w:val="0"/>
        <w:adjustRightInd w:val="0"/>
        <w:spacing w:before="240" w:after="0" w:line="276" w:lineRule="auto"/>
        <w:jc w:val="both"/>
        <w:rPr>
          <w:rFonts w:ascii="Sylfaen" w:eastAsia="Calibri" w:hAnsi="Sylfaen" w:cs="Sylfaen"/>
          <w:color w:val="000000"/>
          <w:lang w:val="hy-AM"/>
        </w:rPr>
      </w:pPr>
      <w:r w:rsidRPr="003C4377">
        <w:rPr>
          <w:rFonts w:ascii="Sylfaen" w:eastAsia="Calibri" w:hAnsi="Sylfaen" w:cs="Times New Roman"/>
          <w:b/>
          <w:bCs/>
          <w:lang w:val="hy-AM"/>
        </w:rPr>
        <w:t xml:space="preserve">       Իրավական ակտի ընդունման նպատակը և կարգավորման անհրաժեշտությունը.</w:t>
      </w:r>
    </w:p>
    <w:p w14:paraId="43675D18" w14:textId="77777777" w:rsidR="00477389" w:rsidRDefault="00477389" w:rsidP="00477389">
      <w:pPr>
        <w:autoSpaceDE w:val="0"/>
        <w:autoSpaceDN w:val="0"/>
        <w:adjustRightInd w:val="0"/>
        <w:spacing w:after="0" w:line="276" w:lineRule="auto"/>
        <w:jc w:val="both"/>
        <w:rPr>
          <w:rFonts w:ascii="Sylfaen" w:eastAsia="Times New Roman" w:hAnsi="Sylfaen" w:cs="Times New Roman"/>
          <w:lang w:val="hy-AM" w:eastAsia="ru-RU"/>
        </w:rPr>
      </w:pPr>
      <w:r w:rsidRPr="003C4377">
        <w:rPr>
          <w:rFonts w:ascii="Sylfaen" w:eastAsia="Calibri" w:hAnsi="Sylfaen" w:cs="Times New Roman"/>
          <w:color w:val="000000"/>
          <w:shd w:val="clear" w:color="auto" w:fill="FFFFFF"/>
          <w:lang w:val="hy-AM"/>
        </w:rPr>
        <w:t>«</w:t>
      </w:r>
      <w:r w:rsidRPr="003C4377">
        <w:rPr>
          <w:rFonts w:ascii="Sylfaen" w:eastAsia="Times New Roman" w:hAnsi="Sylfaen" w:cs="Times New Roman"/>
          <w:lang w:val="hy-AM" w:eastAsia="ru-RU"/>
        </w:rPr>
        <w:t xml:space="preserve">Հանրության իրազեկման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3C4377">
        <w:rPr>
          <w:rFonts w:ascii="Sylfaen" w:eastAsia="Times New Roman" w:hAnsi="Sylfaen" w:cs="Times New Roman"/>
          <w:lang w:val="hy-AM" w:eastAsia="ru-RU"/>
        </w:rPr>
        <w:t xml:space="preserve"> հանրային լսումների ծանուցման բովանդակությունը, հանրային լսումների ընթացակարգը, շրջակա միջավայրի վրա ազդեցության գնահատման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3C4377">
        <w:rPr>
          <w:rFonts w:ascii="Sylfaen" w:eastAsia="Times New Roman" w:hAnsi="Sylfaen" w:cs="Times New Roman"/>
          <w:lang w:val="hy-AM" w:eastAsia="ru-RU"/>
        </w:rPr>
        <w:t xml:space="preserve"> փորձաքննության գործընթացում շահագրգիռ հանրության կարծիքների, դիտողությունների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3C4377">
        <w:rPr>
          <w:rFonts w:ascii="Sylfaen" w:eastAsia="Times New Roman" w:hAnsi="Sylfaen" w:cs="Times New Roman"/>
          <w:lang w:val="hy-AM" w:eastAsia="ru-RU"/>
        </w:rPr>
        <w:t xml:space="preserve"> առաջարկությունների ներկայացման, տեղական ինքնակառավարման մարմինների կողմից նախնական համաձայնության կամ անհամաձայնության տրամադրման ընթացակարգը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3C4377">
        <w:rPr>
          <w:rFonts w:ascii="Sylfaen" w:eastAsia="Times New Roman" w:hAnsi="Sylfaen" w:cs="Times New Roman"/>
          <w:lang w:val="hy-AM" w:eastAsia="ru-RU"/>
        </w:rPr>
        <w:t xml:space="preserve"> ժամկետները սահմանելու մասին</w:t>
      </w:r>
      <w:r w:rsidRPr="003C4377">
        <w:rPr>
          <w:rFonts w:ascii="Sylfaen" w:eastAsia="Calibri" w:hAnsi="Sylfaen" w:cs="Sylfaen"/>
          <w:lang w:val="hy-AM"/>
        </w:rPr>
        <w:t xml:space="preserve">» </w:t>
      </w:r>
      <w:r w:rsidRPr="003C4377">
        <w:rPr>
          <w:rFonts w:ascii="Sylfaen" w:eastAsia="Calibri" w:hAnsi="Sylfaen" w:cs="Times New Roman"/>
          <w:lang w:val="hy-AM"/>
        </w:rPr>
        <w:t>ՀՀ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կառավարության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որոշումով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սահմանվում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է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Times New Roman" w:hAnsi="Sylfaen" w:cs="Times New Roman"/>
          <w:lang w:val="hy-AM" w:eastAsia="ru-RU"/>
        </w:rPr>
        <w:t>hանրության իրազեկման և հանրային լսումների ծանուցման բովանդակությունը, հանրային լսումների ընթացակարգը, շրջակա միջավայրի վրա ազդեցության գնահատման և փորձաքննության գործընթացում շահագրգիռ հանրության կարծիքների, դիտողությունների և առաջարկությունների ներկայացման, տեղական ինքնակառավարման մարմինների կողմից նախնական համաձայնության կամ անհամաձայնության տրամադրման ընթացակարգը և ժամկետները՝ համաձայն հավելվածի։</w:t>
      </w:r>
    </w:p>
    <w:p w14:paraId="6F6B3749" w14:textId="77777777" w:rsidR="00477389" w:rsidRPr="003C4377" w:rsidRDefault="00477389" w:rsidP="00477389">
      <w:pPr>
        <w:autoSpaceDE w:val="0"/>
        <w:autoSpaceDN w:val="0"/>
        <w:adjustRightInd w:val="0"/>
        <w:spacing w:line="276" w:lineRule="auto"/>
        <w:jc w:val="both"/>
        <w:rPr>
          <w:rFonts w:ascii="Sylfaen" w:eastAsia="Calibri" w:hAnsi="Sylfaen" w:cs="Sylfaen"/>
          <w:lang w:val="hy-AM"/>
        </w:rPr>
      </w:pPr>
      <w:r>
        <w:rPr>
          <w:rFonts w:ascii="Sylfaen" w:eastAsia="Times New Roman" w:hAnsi="Sylfaen" w:cs="Times New Roman"/>
          <w:lang w:val="hy-AM" w:eastAsia="ru-RU"/>
        </w:rPr>
        <w:t>Ելնելով վերոգրյալից, ավագանու քննարկմանն է ներկայացվում Դաշտադեմ բնակավայրում ֆոտովոլտային կայան կառուցելուն համաձայնություն տալու վերաբերյալ որոշման նախագիծը։</w:t>
      </w:r>
    </w:p>
    <w:p w14:paraId="7F34D5FD" w14:textId="77777777" w:rsidR="00477389" w:rsidRPr="003C4377" w:rsidRDefault="00477389" w:rsidP="00477389">
      <w:pPr>
        <w:shd w:val="clear" w:color="auto" w:fill="FFFFFF"/>
        <w:spacing w:line="276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3C4377">
        <w:rPr>
          <w:rFonts w:ascii="Sylfaen" w:eastAsia="Calibri" w:hAnsi="Sylfaen" w:cs="Times New Roman"/>
          <w:b/>
          <w:bCs/>
          <w:lang w:val="hy-AM"/>
        </w:rPr>
        <w:t xml:space="preserve">    Իրավական ակտի</w:t>
      </w:r>
      <w:r w:rsidRPr="003C4377">
        <w:rPr>
          <w:rFonts w:ascii="Sylfaen" w:eastAsia="Calibri" w:hAnsi="Sylfaen" w:cs="Courier New"/>
          <w:b/>
          <w:bCs/>
          <w:lang w:val="hy-AM"/>
        </w:rPr>
        <w:t> </w:t>
      </w:r>
      <w:r w:rsidRPr="003C4377">
        <w:rPr>
          <w:rFonts w:ascii="Sylfaen" w:eastAsia="Calibri" w:hAnsi="Sylfaen" w:cs="Times New Roma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3C4377">
        <w:rPr>
          <w:rFonts w:ascii="Sylfaen" w:eastAsia="Calibri" w:hAnsi="Sylfaen" w:cs="Times New Roman"/>
          <w:b/>
          <w:bCs/>
          <w:lang w:val="hy-AM"/>
        </w:rPr>
        <w:tab/>
      </w:r>
      <w:r w:rsidRPr="003C4377">
        <w:rPr>
          <w:rFonts w:ascii="Sylfaen" w:eastAsia="Calibri" w:hAnsi="Sylfaen" w:cs="Times New Roman"/>
          <w:b/>
          <w:bCs/>
          <w:lang w:val="hy-AM"/>
        </w:rPr>
        <w:br/>
      </w:r>
      <w:r w:rsidRPr="003C4377">
        <w:rPr>
          <w:rFonts w:ascii="Sylfaen" w:eastAsia="Calibri" w:hAnsi="Sylfaen" w:cs="Sylfaen"/>
          <w:lang w:val="hy-AM"/>
        </w:rPr>
        <w:t xml:space="preserve">    </w:t>
      </w:r>
      <w:r w:rsidRPr="003C4377">
        <w:rPr>
          <w:rFonts w:ascii="Sylfaen" w:eastAsia="Calibri" w:hAnsi="Sylfaen" w:cs="Times New Roman"/>
          <w:lang w:val="hy-AM"/>
        </w:rPr>
        <w:t>Ավագանու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որոշման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 xml:space="preserve">նախագծի ընդունումն այլ իրավական ակտերի ընդունման կամ </w:t>
      </w:r>
      <w:r>
        <w:rPr>
          <w:rFonts w:ascii="Sylfaen" w:eastAsia="Calibri" w:hAnsi="Sylfaen" w:cs="Times New Roman"/>
          <w:lang w:val="hy-AM"/>
        </w:rPr>
        <w:t xml:space="preserve">այլ իրավական ակտերում </w:t>
      </w:r>
      <w:r w:rsidRPr="003C4377">
        <w:rPr>
          <w:rFonts w:ascii="Sylfaen" w:eastAsia="Calibri" w:hAnsi="Sylfaen" w:cs="Times New Roman"/>
          <w:lang w:val="hy-AM"/>
        </w:rPr>
        <w:t>փոփոխություններ կատարելու անհրաժեշտություն չի առաջացնում:</w:t>
      </w:r>
    </w:p>
    <w:p w14:paraId="29024F76" w14:textId="77777777" w:rsidR="00477389" w:rsidRPr="003C4377" w:rsidRDefault="00477389" w:rsidP="00477389">
      <w:pPr>
        <w:shd w:val="clear" w:color="auto" w:fill="FFFFFF"/>
        <w:spacing w:before="240" w:after="0" w:line="276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3C4377">
        <w:rPr>
          <w:rFonts w:ascii="Sylfaen" w:eastAsia="Calibri" w:hAnsi="Sylfaen" w:cs="Times New Roman"/>
          <w:b/>
          <w:bCs/>
          <w:lang w:val="hy-AM"/>
        </w:rPr>
        <w:t xml:space="preserve">    Իրավական ակտի ընդունման կապակցությամբ</w:t>
      </w:r>
      <w:r w:rsidRPr="003C4377">
        <w:rPr>
          <w:rFonts w:ascii="Sylfaen" w:eastAsia="Calibri" w:hAnsi="Sylfaen" w:cs="Calibri"/>
          <w:b/>
          <w:bCs/>
          <w:lang w:val="hy-AM"/>
        </w:rPr>
        <w:t> </w:t>
      </w:r>
      <w:r w:rsidRPr="003C4377">
        <w:rPr>
          <w:rFonts w:ascii="Sylfaen" w:eastAsia="Calibri" w:hAnsi="Sylfaen" w:cs="Times New Roma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3C4377">
        <w:rPr>
          <w:rFonts w:ascii="Sylfaen" w:eastAsia="Calibri" w:hAnsi="Sylfaen" w:cs="Times New Roman"/>
          <w:b/>
          <w:bCs/>
          <w:lang w:val="hy-AM"/>
        </w:rPr>
        <w:tab/>
      </w:r>
      <w:r w:rsidRPr="003C4377">
        <w:rPr>
          <w:rFonts w:ascii="Sylfaen" w:eastAsia="Calibri" w:hAnsi="Sylfaen" w:cs="Times New Roman"/>
          <w:b/>
          <w:bCs/>
          <w:lang w:val="hy-AM"/>
        </w:rPr>
        <w:br/>
      </w:r>
      <w:r w:rsidRPr="003C4377">
        <w:rPr>
          <w:rFonts w:ascii="Sylfaen" w:eastAsia="Calibri" w:hAnsi="Sylfaen" w:cs="Sylfaen"/>
          <w:lang w:val="hy-AM"/>
        </w:rPr>
        <w:t xml:space="preserve">     </w:t>
      </w:r>
      <w:r w:rsidRPr="003C4377">
        <w:rPr>
          <w:rFonts w:ascii="Sylfaen" w:eastAsia="Calibri" w:hAnsi="Sylfaen" w:cs="Times New Roman"/>
          <w:lang w:val="hy-AM"/>
        </w:rPr>
        <w:t>Ավագանու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որոշման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նախագծի ընդունման</w:t>
      </w:r>
      <w:r w:rsidRPr="003C4377">
        <w:rPr>
          <w:rFonts w:ascii="Sylfaen" w:eastAsia="Calibri" w:hAnsi="Sylfaen" w:cs="Arial AMU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կապակցությամբ</w:t>
      </w:r>
      <w:r w:rsidRPr="003C4377">
        <w:rPr>
          <w:rFonts w:ascii="Sylfaen" w:eastAsia="Calibri" w:hAnsi="Sylfaen" w:cs="Arial AMU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համայնքի</w:t>
      </w:r>
      <w:r w:rsidRPr="003C4377">
        <w:rPr>
          <w:rFonts w:ascii="Sylfaen" w:eastAsia="Calibri" w:hAnsi="Sylfaen" w:cs="Arial AMU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բյուջեում</w:t>
      </w:r>
      <w:r w:rsidRPr="003C4377">
        <w:rPr>
          <w:rFonts w:ascii="Sylfaen" w:eastAsia="Calibri" w:hAnsi="Sylfaen" w:cs="Arial AMU"/>
          <w:lang w:val="hy-AM"/>
        </w:rPr>
        <w:t xml:space="preserve"> </w:t>
      </w:r>
      <w:r>
        <w:rPr>
          <w:rFonts w:ascii="Sylfaen" w:eastAsia="Calibri" w:hAnsi="Sylfaen" w:cs="Arial AMU"/>
          <w:lang w:val="hy-AM"/>
        </w:rPr>
        <w:t xml:space="preserve">նախատեսվում է </w:t>
      </w:r>
      <w:r w:rsidRPr="003C4377">
        <w:rPr>
          <w:rFonts w:ascii="Sylfaen" w:eastAsia="Calibri" w:hAnsi="Sylfaen" w:cs="Times New Roman"/>
          <w:lang w:val="hy-AM"/>
        </w:rPr>
        <w:t>եկամուտների</w:t>
      </w:r>
      <w:r w:rsidRPr="003C4377">
        <w:rPr>
          <w:rFonts w:ascii="Sylfaen" w:eastAsia="Calibri" w:hAnsi="Sylfaen" w:cs="Arial AMU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էական</w:t>
      </w:r>
      <w:r w:rsidRPr="003C4377">
        <w:rPr>
          <w:rFonts w:ascii="Sylfaen" w:eastAsia="Calibri" w:hAnsi="Sylfaen" w:cs="Arial AMU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ավելացու</w:t>
      </w:r>
      <w:r>
        <w:rPr>
          <w:rFonts w:ascii="Sylfaen" w:eastAsia="Calibri" w:hAnsi="Sylfaen" w:cs="Times New Roman"/>
          <w:lang w:val="hy-AM"/>
        </w:rPr>
        <w:t>մ</w:t>
      </w:r>
      <w:r w:rsidRPr="003C4377">
        <w:rPr>
          <w:rFonts w:ascii="Sylfaen" w:eastAsia="Calibri" w:hAnsi="Sylfaen" w:cs="Times New Roman"/>
          <w:lang w:val="hy-AM"/>
        </w:rPr>
        <w:t>:</w:t>
      </w:r>
    </w:p>
    <w:p w14:paraId="58AF21C8" w14:textId="77777777" w:rsidR="00477389" w:rsidRPr="003C4377" w:rsidRDefault="00477389" w:rsidP="00477389">
      <w:pPr>
        <w:shd w:val="clear" w:color="auto" w:fill="FFFFFF"/>
        <w:spacing w:before="240" w:after="0" w:line="276" w:lineRule="auto"/>
        <w:jc w:val="both"/>
        <w:textAlignment w:val="baseline"/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</w:pPr>
      <w:r w:rsidRPr="003C4377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3C4377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</w:p>
    <w:p w14:paraId="51AFCD2C" w14:textId="77777777" w:rsidR="00477389" w:rsidRPr="003C4377" w:rsidRDefault="00477389" w:rsidP="00477389">
      <w:pPr>
        <w:shd w:val="clear" w:color="auto" w:fill="FFFFFF"/>
        <w:spacing w:after="0" w:line="276" w:lineRule="auto"/>
        <w:jc w:val="both"/>
        <w:textAlignment w:val="baseline"/>
        <w:rPr>
          <w:rFonts w:ascii="Sylfaen" w:eastAsia="Calibri" w:hAnsi="Sylfaen" w:cs="Times New Roman"/>
          <w:color w:val="000000"/>
          <w:shd w:val="clear" w:color="auto" w:fill="FFFFFF"/>
          <w:lang w:val="hy-AM"/>
        </w:rPr>
      </w:pPr>
      <w:r w:rsidRPr="003C4377">
        <w:rPr>
          <w:rFonts w:ascii="Sylfaen" w:eastAsia="Calibri" w:hAnsi="Sylfaen" w:cs="Times New Roman"/>
          <w:lang w:val="hy-AM"/>
        </w:rPr>
        <w:t xml:space="preserve">  Նախագիծը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կրում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է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անհատական բնույթ</w:t>
      </w:r>
      <w:r w:rsidRPr="003C4377">
        <w:rPr>
          <w:rFonts w:ascii="Sylfaen" w:eastAsia="Calibri" w:hAnsi="Sylfaen" w:cs="Sylfaen"/>
          <w:lang w:val="hy-AM"/>
        </w:rPr>
        <w:t xml:space="preserve">, </w:t>
      </w:r>
      <w:r w:rsidRPr="00B75E70">
        <w:rPr>
          <w:rFonts w:ascii="Sylfaen" w:eastAsia="Calibri" w:hAnsi="Sylfaen" w:cs="Times New Roman"/>
          <w:lang w:val="hy-AM"/>
        </w:rPr>
        <w:t xml:space="preserve">քանի որ սահմանում է վարքագծի կանոն կամ առաջացնում է փաստական հետևանքներ և վերաբերվում է միայն դրանում անհատապես նշված անձի կամ անձանց։   </w:t>
      </w:r>
    </w:p>
    <w:p w14:paraId="605EF0D1" w14:textId="77777777" w:rsidR="00477389" w:rsidRDefault="00477389" w:rsidP="00477389">
      <w:pPr>
        <w:spacing w:before="240" w:line="276" w:lineRule="auto"/>
        <w:jc w:val="both"/>
        <w:rPr>
          <w:rFonts w:ascii="Sylfaen" w:hAnsi="Sylfaen" w:cs="Sylfaen"/>
          <w:b/>
          <w:sz w:val="24"/>
          <w:szCs w:val="24"/>
          <w:u w:val="single"/>
          <w:lang w:val="hy-AM"/>
        </w:rPr>
      </w:pPr>
      <w:r w:rsidRPr="003C4377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3C4377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  <w:r w:rsidRPr="003C4377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br/>
      </w:r>
      <w:r w:rsidRPr="003C4377">
        <w:rPr>
          <w:rFonts w:ascii="Sylfaen" w:eastAsia="Calibri" w:hAnsi="Sylfaen" w:cs="Times New Roman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ապահովել համայնքում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հանրային</w:t>
      </w:r>
      <w:r w:rsidRPr="003C4377">
        <w:rPr>
          <w:rFonts w:ascii="Sylfaen" w:eastAsia="Calibri" w:hAnsi="Sylfaen" w:cs="Sylfaen"/>
          <w:lang w:val="hy-AM"/>
        </w:rPr>
        <w:t xml:space="preserve"> </w:t>
      </w:r>
      <w:r w:rsidRPr="003C4377">
        <w:rPr>
          <w:rFonts w:ascii="Sylfaen" w:eastAsia="Calibri" w:hAnsi="Sylfaen" w:cs="Times New Roman"/>
          <w:lang w:val="hy-AM"/>
        </w:rPr>
        <w:t>լսումների մասին իրազեկումների գործընթացներ</w:t>
      </w:r>
      <w:r>
        <w:rPr>
          <w:rFonts w:ascii="Sylfaen" w:eastAsia="Calibri" w:hAnsi="Sylfaen" w:cs="Times New Roman"/>
          <w:lang w:val="hy-AM"/>
        </w:rPr>
        <w:t>ի ապահովում, ներդրումներ համայնքում, նոր աշխատատեղերի ստեղծում և համայնքի եկամուտների ավելացում</w:t>
      </w:r>
      <w:r w:rsidRPr="003C4377">
        <w:rPr>
          <w:rFonts w:ascii="Sylfaen" w:eastAsia="Calibri" w:hAnsi="Sylfaen" w:cs="Times New Roman"/>
          <w:lang w:val="hy-AM"/>
        </w:rPr>
        <w:t>։</w:t>
      </w:r>
    </w:p>
    <w:p w14:paraId="2C8A7DBF" w14:textId="1B4C2CFA" w:rsidR="00CA1BCD" w:rsidRPr="00477389" w:rsidRDefault="00CA1BCD" w:rsidP="00477389">
      <w:pPr>
        <w:rPr>
          <w:lang w:val="hy-AM"/>
        </w:rPr>
      </w:pPr>
    </w:p>
    <w:sectPr w:rsidR="00CA1BCD" w:rsidRPr="00477389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6190A"/>
    <w:rsid w:val="002D012B"/>
    <w:rsid w:val="00373FF7"/>
    <w:rsid w:val="004457F0"/>
    <w:rsid w:val="00477389"/>
    <w:rsid w:val="00506C64"/>
    <w:rsid w:val="005D3768"/>
    <w:rsid w:val="00CA1BCD"/>
    <w:rsid w:val="00D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C19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  <w:style w:type="character" w:customStyle="1" w:styleId="2">
    <w:name w:val="Основной текст (2)_"/>
    <w:basedOn w:val="a0"/>
    <w:link w:val="20"/>
    <w:locked/>
    <w:rsid w:val="00373FF7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73FF7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8</cp:revision>
  <dcterms:created xsi:type="dcterms:W3CDTF">2025-04-23T10:58:00Z</dcterms:created>
  <dcterms:modified xsi:type="dcterms:W3CDTF">2025-04-23T11:49:00Z</dcterms:modified>
</cp:coreProperties>
</file>