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3C4C" w14:textId="77777777" w:rsidR="00D87118" w:rsidRPr="00212016" w:rsidRDefault="00D87118" w:rsidP="00D87118">
      <w:pPr>
        <w:autoSpaceDE w:val="0"/>
        <w:autoSpaceDN w:val="0"/>
        <w:adjustRightInd w:val="0"/>
        <w:spacing w:before="240" w:line="240" w:lineRule="auto"/>
        <w:jc w:val="center"/>
        <w:rPr>
          <w:rFonts w:ascii="Sylfaen" w:eastAsia="Calibri" w:hAnsi="Sylfaen" w:cs="Sylfaen"/>
          <w:b/>
          <w:bCs/>
          <w:sz w:val="26"/>
          <w:szCs w:val="26"/>
          <w:lang w:val="hy-AM"/>
        </w:rPr>
      </w:pPr>
      <w:r w:rsidRPr="00212016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ՏԵՂԵԿԱՆՔ</w:t>
      </w:r>
      <w:r w:rsidRPr="00212016">
        <w:rPr>
          <w:rFonts w:ascii="Sylfaen" w:eastAsia="Calibri" w:hAnsi="Sylfaen" w:cs="Sylfaen"/>
          <w:b/>
          <w:bCs/>
          <w:sz w:val="26"/>
          <w:szCs w:val="26"/>
          <w:lang w:val="hy-AM"/>
        </w:rPr>
        <w:t xml:space="preserve"> - </w:t>
      </w:r>
      <w:r w:rsidRPr="00212016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ՀԻՄՆԱՎՈՐՈՒՄ</w:t>
      </w:r>
    </w:p>
    <w:p w14:paraId="019CEFAD" w14:textId="0D2EAA37" w:rsidR="00D87118" w:rsidRPr="00212016" w:rsidRDefault="00D87118" w:rsidP="00D87118">
      <w:pPr>
        <w:spacing w:line="240" w:lineRule="auto"/>
        <w:jc w:val="center"/>
        <w:rPr>
          <w:rFonts w:ascii="Sylfaen" w:eastAsia="Calibri" w:hAnsi="Sylfaen" w:cs="Times New Roman"/>
          <w:b/>
          <w:sz w:val="26"/>
          <w:szCs w:val="26"/>
          <w:lang w:val="hy-AM"/>
        </w:rPr>
      </w:pPr>
      <w:r w:rsidRPr="00212016">
        <w:rPr>
          <w:rFonts w:ascii="Sylfaen" w:hAnsi="Sylfaen"/>
          <w:b/>
          <w:bCs/>
          <w:sz w:val="26"/>
          <w:szCs w:val="26"/>
          <w:lang w:val="hy-AM"/>
        </w:rPr>
        <w:t xml:space="preserve">ԹԱԼԻՆ ՀԱՄԱՅՆՔԻ ԱՎԱԳԱՆՈՒ </w:t>
      </w:r>
      <w:r w:rsidRPr="00212016"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hy-AM" w:eastAsia="ru-RU"/>
        </w:rPr>
        <w:t>․</w:t>
      </w:r>
      <w:r w:rsidRPr="00212016"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  <w:t>09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hy-AM" w:eastAsia="ru-RU"/>
        </w:rPr>
        <w:t>․</w:t>
      </w:r>
      <w:r w:rsidRPr="00212016"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  <w:t>2023</w:t>
      </w:r>
      <w:r w:rsidRPr="00212016">
        <w:rPr>
          <w:rFonts w:ascii="Sylfaen" w:eastAsia="Times New Roman" w:hAnsi="Sylfaen" w:cs="Times New Roman"/>
          <w:b/>
          <w:bCs/>
          <w:color w:val="333333"/>
          <w:sz w:val="26"/>
          <w:szCs w:val="26"/>
          <w:lang w:val="hy-AM" w:eastAsia="ru-RU"/>
        </w:rPr>
        <w:t>թ</w:t>
      </w:r>
      <w:r w:rsidRPr="00212016"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  <w:t xml:space="preserve"> </w:t>
      </w:r>
      <w:bookmarkStart w:id="0" w:name="_Hlk196208160"/>
      <w:r w:rsidR="00506C64" w:rsidRPr="00A00463">
        <w:rPr>
          <w:rFonts w:ascii="Sylfaen" w:hAnsi="Sylfaen" w:cs="Times New Roman"/>
          <w:sz w:val="24"/>
          <w:szCs w:val="24"/>
          <w:lang w:val="hy-AM"/>
        </w:rPr>
        <w:t>«</w:t>
      </w:r>
      <w:r w:rsidR="00506C64" w:rsidRPr="00A00463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="00506C64" w:rsidRPr="00A0046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506C64" w:rsidRPr="00A00463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="00506C64" w:rsidRPr="00A0046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506C64" w:rsidRPr="00A00463">
        <w:rPr>
          <w:rFonts w:ascii="Sylfaen" w:hAnsi="Sylfaen" w:cs="Times New Roman"/>
          <w:b/>
          <w:bCs/>
          <w:sz w:val="24"/>
          <w:szCs w:val="24"/>
          <w:lang w:val="hy-AM"/>
        </w:rPr>
        <w:t>ՀԱՆԴԻՍԱՑՈՂ</w:t>
      </w:r>
      <w:r w:rsidR="00506C64" w:rsidRPr="00A0046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506C64" w:rsidRPr="00A00463">
        <w:rPr>
          <w:rFonts w:ascii="Sylfaen" w:hAnsi="Sylfaen" w:cs="Times New Roman"/>
          <w:b/>
          <w:bCs/>
          <w:sz w:val="24"/>
          <w:szCs w:val="24"/>
          <w:lang w:val="hy-AM"/>
        </w:rPr>
        <w:t>ՀՈՂԱՄԱՍԸ ՎԱՐՁԱԿԱԼՈՒԹՅԱՆ ԻՐԱՎՈՒՆՔՈՎ ՕԳՏԱԳՈՐԾՄԱՆ ՏՐԱՄԱԴՐԵԼՈՒ ՄԱՍԻՆ</w:t>
      </w:r>
      <w:r w:rsidR="00506C64" w:rsidRPr="00A00463">
        <w:rPr>
          <w:rFonts w:ascii="Sylfaen" w:hAnsi="Sylfaen" w:cs="Times New Roman"/>
          <w:sz w:val="24"/>
          <w:szCs w:val="24"/>
          <w:lang w:val="hy-AM"/>
        </w:rPr>
        <w:t>»</w:t>
      </w:r>
      <w:bookmarkEnd w:id="0"/>
      <w:r w:rsidR="00506C64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212016"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  <w:t xml:space="preserve">N -107 </w:t>
      </w:r>
      <w:r w:rsidRPr="00212016">
        <w:rPr>
          <w:rFonts w:ascii="Sylfaen" w:eastAsia="Times New Roman" w:hAnsi="Sylfaen" w:cs="Times New Roman"/>
          <w:b/>
          <w:bCs/>
          <w:color w:val="333333"/>
          <w:sz w:val="26"/>
          <w:szCs w:val="26"/>
          <w:lang w:val="hy-AM" w:eastAsia="ru-RU"/>
        </w:rPr>
        <w:t>Ա</w:t>
      </w:r>
      <w:r w:rsidRPr="00212016">
        <w:rPr>
          <w:rFonts w:ascii="Sylfaen" w:hAnsi="Sylfaen"/>
          <w:b/>
          <w:bCs/>
          <w:sz w:val="26"/>
          <w:szCs w:val="26"/>
          <w:lang w:val="hy-AM"/>
        </w:rPr>
        <w:t xml:space="preserve"> ՈՐՈՇՄԱՆ ՄԵՋ ՓՈՓՈԽՈՒԹՅՈՒՆ ԿԱՏԱՐԵԼՈՒ </w:t>
      </w:r>
      <w:r w:rsidRPr="00212016">
        <w:rPr>
          <w:rFonts w:ascii="Sylfaen" w:eastAsia="Calibri" w:hAnsi="Sylfaen" w:cs="Times New Roman"/>
          <w:b/>
          <w:sz w:val="26"/>
          <w:szCs w:val="26"/>
          <w:lang w:val="hy-AM"/>
        </w:rPr>
        <w:t>ՎԵՐԱԲԵՐՅԱԼ</w:t>
      </w:r>
    </w:p>
    <w:p w14:paraId="7CA37EEF" w14:textId="77777777" w:rsidR="00D87118" w:rsidRPr="00212016" w:rsidRDefault="00D87118" w:rsidP="00D87118">
      <w:pPr>
        <w:spacing w:after="0" w:line="240" w:lineRule="auto"/>
        <w:jc w:val="both"/>
        <w:rPr>
          <w:rFonts w:ascii="Sylfaen" w:eastAsia="Times New Roman" w:hAnsi="Sylfaen" w:cstheme="minorHAnsi"/>
          <w:b/>
          <w:bCs/>
          <w:color w:val="333333"/>
          <w:sz w:val="26"/>
          <w:szCs w:val="26"/>
          <w:lang w:val="hy-AM" w:eastAsia="ru-RU"/>
        </w:rPr>
      </w:pPr>
    </w:p>
    <w:p w14:paraId="274994C8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  <w:r w:rsidRPr="00212016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783E57">
        <w:rPr>
          <w:rFonts w:ascii="Sylfaen" w:eastAsia="Calibri" w:hAnsi="Sylfaen" w:cs="Times New Roman"/>
          <w:lang w:val="hy-AM"/>
        </w:rPr>
        <w:t>Թալին համայնքի ավագանու քննարկմանը ներկայացվող Թալին համայնքի ավագանու 29</w:t>
      </w:r>
      <w:r>
        <w:rPr>
          <w:rFonts w:ascii="Times New Roman" w:eastAsia="Calibri" w:hAnsi="Times New Roman" w:cs="Times New Roman"/>
          <w:lang w:val="hy-AM"/>
        </w:rPr>
        <w:t>․</w:t>
      </w:r>
      <w:r w:rsidRPr="00783E57">
        <w:rPr>
          <w:rFonts w:ascii="Sylfaen" w:eastAsia="Calibri" w:hAnsi="Sylfaen" w:cs="Times New Roman"/>
          <w:lang w:val="hy-AM"/>
        </w:rPr>
        <w:t>09</w:t>
      </w:r>
      <w:r>
        <w:rPr>
          <w:rFonts w:ascii="Times New Roman" w:eastAsia="Calibri" w:hAnsi="Times New Roman" w:cs="Times New Roman"/>
          <w:lang w:val="hy-AM"/>
        </w:rPr>
        <w:t>․</w:t>
      </w:r>
      <w:r w:rsidRPr="00783E57">
        <w:rPr>
          <w:rFonts w:ascii="Sylfaen" w:eastAsia="Calibri" w:hAnsi="Sylfaen" w:cs="Times New Roman"/>
          <w:lang w:val="hy-AM"/>
        </w:rPr>
        <w:t xml:space="preserve">2023թ N 107-Ա որոշման մեջ փոփոխություն կատարելու </w:t>
      </w:r>
      <w:r>
        <w:rPr>
          <w:rFonts w:ascii="Sylfaen" w:eastAsia="Calibri" w:hAnsi="Sylfaen" w:cs="Times New Roman"/>
          <w:lang w:val="hy-AM"/>
        </w:rPr>
        <w:t>վերաբերյալ</w:t>
      </w:r>
      <w:r w:rsidRPr="00783E57">
        <w:rPr>
          <w:rFonts w:ascii="Sylfaen" w:eastAsia="Calibri" w:hAnsi="Sylfaen" w:cs="Times New Roman"/>
          <w:lang w:val="hy-AM"/>
        </w:rPr>
        <w:t xml:space="preserve"> որոշման նախագիծը մշակվել է «Տեղական ինքնակառավարման մասին» ՀՀ օրենքի 18-րդ հոդվածի 21-րդ կետով և «Նորմատիվ իրավական ակտերի մասին» ՀՀ օրենքի 33-րդ և 34-րդ հոդվածներով սահմանված կարգավորումների համատեքստում։ </w:t>
      </w:r>
    </w:p>
    <w:p w14:paraId="4CDD88B5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</w:p>
    <w:p w14:paraId="69D26F9A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  </w:t>
      </w:r>
      <w:r w:rsidRPr="00783E57">
        <w:rPr>
          <w:rFonts w:ascii="Sylfaen" w:eastAsia="Calibri" w:hAnsi="Sylfaen" w:cs="Times New Roman"/>
          <w:b/>
          <w:bCs/>
          <w:lang w:val="hy-AM"/>
        </w:rPr>
        <w:t xml:space="preserve"> Իրավական ակտի ընդունման նպատակը և կարգավորման անհրաժեշտությունը.</w:t>
      </w:r>
    </w:p>
    <w:p w14:paraId="49105DB5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>«Տեղական ինքնակառավարման մասին» ՀՀ օրենքի 18-րդ հոդվածի 21-րդ կետով սահմանված է, որ 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գինը, իսկ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ենթակետի՝ Հայաստանի Հանրապետության օրենսդրությամբ սահմանված կարգով ընդերքօգտագործման իրավունք ունեցող անձանց, իսկ «Նորմատիվ իրավական ակտերի մասին» ՀՀ օրենքի 33-րդ և 34-րդ հոդվածներով սահմանված է, որ Նորմատիվ իրավական ակտում լրացումներ կատարվում են դրանում նոր բաժիններ, գլուխներ, հոդվածներ, մասեր, կետեր, ենթակետեր, պարբերություններ, նախադասություններ, բառեր, թվեր կամ կետադրական նշաններ լրացնելու միջոցով:</w:t>
      </w:r>
    </w:p>
    <w:p w14:paraId="13E7BEC6" w14:textId="77777777" w:rsidR="00D87118" w:rsidRPr="00783E57" w:rsidRDefault="00D87118" w:rsidP="00D87118">
      <w:pPr>
        <w:spacing w:line="240" w:lineRule="auto"/>
        <w:jc w:val="both"/>
        <w:rPr>
          <w:rFonts w:ascii="Sylfaen" w:eastAsia="Calibri" w:hAnsi="Sylfaen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  Ելնելով վերոգրյալից համայնքի ավագանու քննարմանն է ներկայացվում 19</w:t>
      </w:r>
      <w:r>
        <w:rPr>
          <w:rFonts w:ascii="Times New Roman" w:eastAsia="Calibri" w:hAnsi="Times New Roman" w:cs="Times New Roman"/>
          <w:lang w:val="hy-AM"/>
        </w:rPr>
        <w:t>․</w:t>
      </w:r>
      <w:r w:rsidRPr="00783E57">
        <w:rPr>
          <w:rFonts w:ascii="Sylfaen" w:eastAsia="Calibri" w:hAnsi="Sylfaen" w:cs="Times New Roman"/>
          <w:lang w:val="hy-AM"/>
        </w:rPr>
        <w:t>09</w:t>
      </w:r>
      <w:r>
        <w:rPr>
          <w:rFonts w:ascii="Times New Roman" w:eastAsia="Calibri" w:hAnsi="Times New Roman" w:cs="Times New Roman"/>
          <w:lang w:val="hy-AM"/>
        </w:rPr>
        <w:t>․</w:t>
      </w:r>
      <w:r w:rsidRPr="00783E57">
        <w:rPr>
          <w:rFonts w:ascii="Sylfaen" w:eastAsia="Calibri" w:hAnsi="Sylfaen" w:cs="Times New Roman"/>
          <w:lang w:val="hy-AM"/>
        </w:rPr>
        <w:t>2023թ-ի N 107-Ա որոշման մեջ փոփոխություն կատարելու վերաբերյալ որոշման նախագիծը։</w:t>
      </w:r>
    </w:p>
    <w:p w14:paraId="3C8E797D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783E57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 այլ իրավական ակտերի ընդունման անհրաժեշտության մասին.</w:t>
      </w:r>
      <w:r w:rsidRPr="00783E57">
        <w:rPr>
          <w:rFonts w:ascii="Sylfaen" w:eastAsia="Calibri" w:hAnsi="Sylfaen" w:cs="Times New Roman"/>
          <w:b/>
          <w:bCs/>
          <w:lang w:val="hy-AM"/>
        </w:rPr>
        <w:tab/>
      </w:r>
    </w:p>
    <w:p w14:paraId="40D775CB" w14:textId="77777777" w:rsidR="00D87118" w:rsidRPr="00783E57" w:rsidRDefault="00D87118" w:rsidP="00D87118">
      <w:pPr>
        <w:spacing w:line="240" w:lineRule="auto"/>
        <w:jc w:val="both"/>
        <w:rPr>
          <w:rFonts w:ascii="Sylfaen" w:eastAsia="Calibri" w:hAnsi="Sylfaen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Ավագանու որոշման նախագծի ընդունումն առաջացնում է այլ իրավական ակտի (համայնքի ղեկավարի որոշում) ընդունելու անհրաժեշտություն:</w:t>
      </w:r>
    </w:p>
    <w:p w14:paraId="24CECE3B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</w:t>
      </w:r>
      <w:r w:rsidRPr="00783E57">
        <w:rPr>
          <w:rFonts w:ascii="Sylfaen" w:eastAsia="Calibri" w:hAnsi="Sylfaen" w:cs="Times New Roman"/>
          <w:b/>
          <w:bCs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  <w:r w:rsidRPr="00783E57">
        <w:rPr>
          <w:rFonts w:ascii="Sylfaen" w:eastAsia="Calibri" w:hAnsi="Sylfaen" w:cs="Times New Roman"/>
          <w:b/>
          <w:bCs/>
          <w:lang w:val="hy-AM"/>
        </w:rPr>
        <w:tab/>
      </w:r>
    </w:p>
    <w:p w14:paraId="2CCA6CF9" w14:textId="77777777" w:rsidR="00D87118" w:rsidRPr="00783E57" w:rsidRDefault="00D87118" w:rsidP="00D87118">
      <w:pPr>
        <w:spacing w:line="240" w:lineRule="auto"/>
        <w:jc w:val="both"/>
        <w:rPr>
          <w:rFonts w:ascii="Sylfaen" w:eastAsia="Calibri" w:hAnsi="Sylfaen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 Ավագանու որոշման նախագծի ընդունման կապակցությամբ համայնքի բյուջեում նախատեսվում է </w:t>
      </w:r>
      <w:r>
        <w:rPr>
          <w:rFonts w:ascii="Sylfaen" w:eastAsia="Calibri" w:hAnsi="Sylfaen" w:cs="Times New Roman"/>
          <w:lang w:val="hy-AM"/>
        </w:rPr>
        <w:t xml:space="preserve">եկամուտների </w:t>
      </w:r>
      <w:r w:rsidRPr="00783E57">
        <w:rPr>
          <w:rFonts w:ascii="Sylfaen" w:eastAsia="Calibri" w:hAnsi="Sylfaen" w:cs="Times New Roman"/>
          <w:lang w:val="hy-AM"/>
        </w:rPr>
        <w:t>ոչ էական նվազեցում:</w:t>
      </w:r>
    </w:p>
    <w:p w14:paraId="6CC3677E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</w:t>
      </w:r>
      <w:r w:rsidRPr="00783E57">
        <w:rPr>
          <w:rFonts w:ascii="Sylfaen" w:eastAsia="Calibri" w:hAnsi="Sylfaen" w:cs="Times New Roman"/>
          <w:b/>
          <w:bCs/>
          <w:lang w:val="hy-AM"/>
        </w:rPr>
        <w:t>Նախագծով առաջարկվող կարգավորումների բնույթն ու նպատակը.</w:t>
      </w:r>
      <w:r w:rsidRPr="00783E57">
        <w:rPr>
          <w:rFonts w:ascii="Sylfaen" w:eastAsia="Calibri" w:hAnsi="Sylfaen" w:cs="Times New Roman"/>
          <w:b/>
          <w:bCs/>
          <w:lang w:val="hy-AM"/>
        </w:rPr>
        <w:tab/>
      </w:r>
    </w:p>
    <w:p w14:paraId="1F664137" w14:textId="77777777" w:rsidR="00D87118" w:rsidRDefault="00D87118" w:rsidP="00D87118">
      <w:pPr>
        <w:spacing w:line="240" w:lineRule="auto"/>
        <w:jc w:val="both"/>
        <w:rPr>
          <w:rFonts w:ascii="Sylfaen" w:eastAsia="Calibri" w:hAnsi="Sylfaen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>Նախագիծը կրում է անհատական բնույթ</w:t>
      </w:r>
      <w:r>
        <w:rPr>
          <w:rFonts w:ascii="Sylfaen" w:eastAsia="Calibri" w:hAnsi="Sylfaen" w:cs="Times New Roman"/>
          <w:lang w:val="hy-AM"/>
        </w:rPr>
        <w:t>, քանի որ սահմանում է վարքագծի կանոն կամ առաջացնում է փաստական հետևանքներ և վերաբերվում է միայն դրանում անհատապես նշված անձի կամ անձանց</w:t>
      </w:r>
      <w:r w:rsidRPr="00003BC0">
        <w:rPr>
          <w:rFonts w:ascii="Sylfaen" w:eastAsia="Calibri" w:hAnsi="Sylfaen" w:cs="Times New Roman"/>
          <w:lang w:val="hy-AM"/>
        </w:rPr>
        <w:t>։</w:t>
      </w:r>
      <w:r w:rsidRPr="00783E57">
        <w:rPr>
          <w:rFonts w:ascii="Sylfaen" w:eastAsia="Calibri" w:hAnsi="Sylfaen" w:cs="Times New Roman"/>
          <w:lang w:val="hy-AM"/>
        </w:rPr>
        <w:t xml:space="preserve">   </w:t>
      </w:r>
    </w:p>
    <w:p w14:paraId="30E098F3" w14:textId="77777777" w:rsidR="00D87118" w:rsidRPr="00783E57" w:rsidRDefault="00D87118" w:rsidP="00D87118">
      <w:pPr>
        <w:spacing w:after="0" w:line="240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</w:t>
      </w:r>
      <w:r w:rsidRPr="00783E57">
        <w:rPr>
          <w:rFonts w:ascii="Sylfaen" w:eastAsia="Calibri" w:hAnsi="Sylfaen" w:cs="Times New Roman"/>
          <w:b/>
          <w:bCs/>
          <w:lang w:val="hy-AM"/>
        </w:rPr>
        <w:t>Իրավական ակտի կիրառման դեպքում ակնկալվող արդյունքը.</w:t>
      </w:r>
      <w:r w:rsidRPr="00783E57">
        <w:rPr>
          <w:rFonts w:ascii="Sylfaen" w:eastAsia="Calibri" w:hAnsi="Sylfaen" w:cs="Times New Roman"/>
          <w:b/>
          <w:bCs/>
          <w:lang w:val="hy-AM"/>
        </w:rPr>
        <w:tab/>
      </w:r>
    </w:p>
    <w:p w14:paraId="33585E12" w14:textId="77777777" w:rsidR="00D87118" w:rsidRPr="00003BC0" w:rsidRDefault="00D87118" w:rsidP="00D87118">
      <w:pPr>
        <w:spacing w:after="0" w:line="240" w:lineRule="auto"/>
        <w:jc w:val="both"/>
        <w:rPr>
          <w:rFonts w:ascii="GHEA Grapalat" w:eastAsia="Calibri" w:hAnsi="GHEA Grapalat" w:cs="Times New Roman"/>
          <w:lang w:val="hy-AM"/>
        </w:rPr>
      </w:pPr>
      <w:r w:rsidRPr="00783E57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համայնքային և պետական սեփականություն հանդիսացող ոչ գյուղատնտեսական նշանակության հողերի արդյունավետ կառավարումը։</w:t>
      </w:r>
      <w:r w:rsidRPr="00003BC0">
        <w:rPr>
          <w:rFonts w:ascii="Sylfaen" w:eastAsia="Calibri" w:hAnsi="Sylfaen" w:cs="Times New Roman"/>
          <w:lang w:val="hy-AM"/>
        </w:rPr>
        <w:tab/>
      </w:r>
    </w:p>
    <w:p w14:paraId="2C8A7DBF" w14:textId="1B4C2CFA" w:rsidR="00CA1BCD" w:rsidRPr="00D87118" w:rsidRDefault="00CA1BCD" w:rsidP="00D87118">
      <w:pPr>
        <w:rPr>
          <w:lang w:val="hy-AM"/>
        </w:rPr>
      </w:pPr>
    </w:p>
    <w:sectPr w:rsidR="00CA1BCD" w:rsidRPr="00D87118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D012B"/>
    <w:rsid w:val="00373FF7"/>
    <w:rsid w:val="004457F0"/>
    <w:rsid w:val="00506C64"/>
    <w:rsid w:val="005D3768"/>
    <w:rsid w:val="00CA1BCD"/>
    <w:rsid w:val="00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2025-04-23T10:58:00Z</dcterms:created>
  <dcterms:modified xsi:type="dcterms:W3CDTF">2025-04-23T11:46:00Z</dcterms:modified>
</cp:coreProperties>
</file>