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64018" w14:textId="77777777" w:rsidR="00373FF7" w:rsidRPr="004842D8" w:rsidRDefault="00373FF7" w:rsidP="00373FF7">
      <w:pPr>
        <w:autoSpaceDE w:val="0"/>
        <w:autoSpaceDN w:val="0"/>
        <w:adjustRightInd w:val="0"/>
        <w:spacing w:before="240" w:line="240" w:lineRule="auto"/>
        <w:jc w:val="center"/>
        <w:rPr>
          <w:rFonts w:ascii="Sylfaen" w:eastAsia="Calibri" w:hAnsi="Sylfaen" w:cs="Times New Roman"/>
          <w:b/>
          <w:bCs/>
          <w:sz w:val="26"/>
          <w:szCs w:val="26"/>
          <w:lang w:val="hy-AM"/>
        </w:rPr>
      </w:pPr>
      <w:r w:rsidRPr="004842D8">
        <w:rPr>
          <w:rFonts w:ascii="Sylfaen" w:eastAsia="Calibri" w:hAnsi="Sylfaen" w:cs="Times New Roman"/>
          <w:b/>
          <w:bCs/>
          <w:sz w:val="26"/>
          <w:szCs w:val="26"/>
          <w:lang w:val="hy-AM"/>
        </w:rPr>
        <w:t>ՏԵՂԵԿԱՆՔ</w:t>
      </w:r>
      <w:r w:rsidRPr="004842D8">
        <w:rPr>
          <w:rFonts w:ascii="Sylfaen" w:eastAsia="Calibri" w:hAnsi="Sylfaen" w:cs="Sylfaen"/>
          <w:b/>
          <w:bCs/>
          <w:sz w:val="26"/>
          <w:szCs w:val="26"/>
          <w:lang w:val="hy-AM"/>
        </w:rPr>
        <w:t xml:space="preserve"> </w:t>
      </w:r>
      <w:r>
        <w:rPr>
          <w:rFonts w:ascii="Sylfaen" w:eastAsia="Calibri" w:hAnsi="Sylfaen" w:cs="Sylfaen"/>
          <w:b/>
          <w:bCs/>
          <w:sz w:val="26"/>
          <w:szCs w:val="26"/>
          <w:lang w:val="hy-AM"/>
        </w:rPr>
        <w:t>–</w:t>
      </w:r>
      <w:r w:rsidRPr="004842D8">
        <w:rPr>
          <w:rFonts w:ascii="Sylfaen" w:eastAsia="Calibri" w:hAnsi="Sylfaen" w:cs="Sylfaen"/>
          <w:b/>
          <w:bCs/>
          <w:sz w:val="26"/>
          <w:szCs w:val="26"/>
          <w:lang w:val="hy-AM"/>
        </w:rPr>
        <w:t xml:space="preserve"> </w:t>
      </w:r>
      <w:r w:rsidRPr="004842D8">
        <w:rPr>
          <w:rFonts w:ascii="Sylfaen" w:eastAsia="Calibri" w:hAnsi="Sylfaen" w:cs="Times New Roman"/>
          <w:b/>
          <w:bCs/>
          <w:sz w:val="26"/>
          <w:szCs w:val="26"/>
          <w:lang w:val="hy-AM"/>
        </w:rPr>
        <w:t>ՀԻՄՆԱՎՈՐՈՒՄ</w:t>
      </w:r>
    </w:p>
    <w:p w14:paraId="7085A3CB" w14:textId="77777777" w:rsidR="00373FF7" w:rsidRDefault="00373FF7" w:rsidP="00373FF7">
      <w:pPr>
        <w:pStyle w:val="20"/>
        <w:jc w:val="center"/>
        <w:rPr>
          <w:rFonts w:ascii="Sylfaen" w:hAnsi="Sylfaen" w:cs="Times New Roman"/>
          <w:b/>
          <w:bCs/>
          <w:sz w:val="26"/>
          <w:szCs w:val="26"/>
          <w:lang w:val="hy-AM"/>
        </w:rPr>
      </w:pPr>
      <w:r w:rsidRPr="004842D8">
        <w:rPr>
          <w:rFonts w:ascii="Sylfaen" w:hAnsi="Sylfaen" w:cs="Times New Roman"/>
          <w:b/>
          <w:bCs/>
          <w:sz w:val="26"/>
          <w:szCs w:val="26"/>
          <w:lang w:val="hy-AM"/>
        </w:rPr>
        <w:t>ՀԱՄԱՅՆՔԻ</w:t>
      </w:r>
      <w:r w:rsidRPr="004842D8">
        <w:rPr>
          <w:rFonts w:ascii="Sylfaen" w:hAnsi="Sylfaen" w:cstheme="minorHAnsi"/>
          <w:b/>
          <w:bCs/>
          <w:sz w:val="26"/>
          <w:szCs w:val="26"/>
          <w:lang w:val="hy-AM"/>
        </w:rPr>
        <w:t xml:space="preserve"> </w:t>
      </w:r>
      <w:r w:rsidRPr="004842D8">
        <w:rPr>
          <w:rFonts w:ascii="Sylfaen" w:hAnsi="Sylfaen" w:cs="Times New Roman"/>
          <w:b/>
          <w:bCs/>
          <w:sz w:val="26"/>
          <w:szCs w:val="26"/>
          <w:lang w:val="hy-AM"/>
        </w:rPr>
        <w:t>ՍԵՓԱԿԱՆՈՒԹՅՈՒՆ</w:t>
      </w:r>
      <w:r w:rsidRPr="004842D8">
        <w:rPr>
          <w:rFonts w:ascii="Sylfaen" w:hAnsi="Sylfaen" w:cstheme="minorHAnsi"/>
          <w:b/>
          <w:bCs/>
          <w:sz w:val="26"/>
          <w:szCs w:val="26"/>
          <w:lang w:val="hy-AM"/>
        </w:rPr>
        <w:t xml:space="preserve"> </w:t>
      </w:r>
      <w:r w:rsidRPr="004842D8">
        <w:rPr>
          <w:rFonts w:ascii="Sylfaen" w:hAnsi="Sylfaen" w:cs="Times New Roman"/>
          <w:b/>
          <w:bCs/>
          <w:sz w:val="26"/>
          <w:szCs w:val="26"/>
          <w:lang w:val="hy-AM"/>
        </w:rPr>
        <w:t>ՀԱՆԴԻՍԱ</w:t>
      </w:r>
      <w:r>
        <w:rPr>
          <w:rFonts w:ascii="Sylfaen" w:hAnsi="Sylfaen" w:cs="Times New Roman"/>
          <w:b/>
          <w:bCs/>
          <w:sz w:val="26"/>
          <w:szCs w:val="26"/>
          <w:lang w:val="hy-AM"/>
        </w:rPr>
        <w:t>Ց</w:t>
      </w:r>
      <w:r w:rsidRPr="004842D8">
        <w:rPr>
          <w:rFonts w:ascii="Sylfaen" w:hAnsi="Sylfaen" w:cs="Times New Roman"/>
          <w:b/>
          <w:bCs/>
          <w:sz w:val="26"/>
          <w:szCs w:val="26"/>
          <w:lang w:val="hy-AM"/>
        </w:rPr>
        <w:t>ՈՂ</w:t>
      </w:r>
      <w:r w:rsidRPr="004842D8">
        <w:rPr>
          <w:rFonts w:ascii="Sylfaen" w:hAnsi="Sylfaen" w:cstheme="minorHAnsi"/>
          <w:b/>
          <w:bCs/>
          <w:sz w:val="26"/>
          <w:szCs w:val="26"/>
          <w:lang w:val="hy-AM"/>
        </w:rPr>
        <w:t xml:space="preserve"> </w:t>
      </w:r>
      <w:r w:rsidRPr="004842D8">
        <w:rPr>
          <w:rFonts w:ascii="Sylfaen" w:hAnsi="Sylfaen" w:cs="Times New Roman"/>
          <w:b/>
          <w:bCs/>
          <w:sz w:val="26"/>
          <w:szCs w:val="26"/>
          <w:lang w:val="hy-AM"/>
        </w:rPr>
        <w:t xml:space="preserve">ՀՈՂԱՄԱՍԸ ՎԱՐՁԱԿԱԼՈՒԹՅԱՆ ԻՐԱՎՈՒՆՔՈՎ ՕԳՏԱԳՈՐԾՄԱՆ </w:t>
      </w:r>
    </w:p>
    <w:p w14:paraId="51E9A319" w14:textId="77777777" w:rsidR="00373FF7" w:rsidRDefault="00373FF7" w:rsidP="00373FF7">
      <w:pPr>
        <w:pStyle w:val="20"/>
        <w:jc w:val="center"/>
        <w:rPr>
          <w:rFonts w:ascii="Sylfaen" w:eastAsia="Calibri" w:hAnsi="Sylfaen" w:cs="Times New Roman"/>
          <w:b/>
          <w:sz w:val="26"/>
          <w:szCs w:val="26"/>
          <w:lang w:val="hy-AM"/>
        </w:rPr>
      </w:pPr>
      <w:r w:rsidRPr="004842D8">
        <w:rPr>
          <w:rFonts w:ascii="Sylfaen" w:hAnsi="Sylfaen" w:cs="Times New Roman"/>
          <w:b/>
          <w:bCs/>
          <w:sz w:val="26"/>
          <w:szCs w:val="26"/>
          <w:lang w:val="hy-AM"/>
        </w:rPr>
        <w:t xml:space="preserve">ՏՐԱՄԱԴՐԵԼՈՒ </w:t>
      </w:r>
      <w:r>
        <w:rPr>
          <w:rFonts w:ascii="Sylfaen" w:hAnsi="Sylfaen" w:cs="Times New Roman"/>
          <w:b/>
          <w:bCs/>
          <w:sz w:val="26"/>
          <w:szCs w:val="26"/>
          <w:lang w:val="hy-AM"/>
        </w:rPr>
        <w:t>ՎԵՐԱԲԵՐՅԱԼ</w:t>
      </w:r>
      <w:r>
        <w:rPr>
          <w:rFonts w:ascii="Sylfaen" w:eastAsia="Calibri" w:hAnsi="Sylfaen" w:cs="Sylfaen"/>
          <w:b/>
          <w:bCs/>
          <w:sz w:val="26"/>
          <w:szCs w:val="26"/>
          <w:lang w:val="hy-AM"/>
        </w:rPr>
        <w:t xml:space="preserve"> </w:t>
      </w:r>
    </w:p>
    <w:p w14:paraId="0B22D5C5" w14:textId="77777777" w:rsidR="00373FF7" w:rsidRPr="004842D8" w:rsidRDefault="00373FF7" w:rsidP="00373FF7">
      <w:pPr>
        <w:pStyle w:val="20"/>
        <w:spacing w:after="160"/>
        <w:jc w:val="center"/>
        <w:rPr>
          <w:rFonts w:ascii="Sylfaen" w:hAnsi="Sylfaen" w:cs="Times New Roman"/>
          <w:sz w:val="26"/>
          <w:szCs w:val="26"/>
          <w:lang w:val="hy-AM"/>
        </w:rPr>
      </w:pPr>
    </w:p>
    <w:p w14:paraId="526F9851" w14:textId="77777777" w:rsidR="00373FF7" w:rsidRPr="00003BC0" w:rsidRDefault="00373FF7" w:rsidP="00373FF7">
      <w:pPr>
        <w:spacing w:after="0" w:line="240" w:lineRule="auto"/>
        <w:jc w:val="both"/>
        <w:rPr>
          <w:rFonts w:ascii="Sylfaen" w:eastAsia="Calibri" w:hAnsi="Sylfaen" w:cs="Times New Roman"/>
          <w:lang w:val="hy-AM"/>
        </w:rPr>
      </w:pPr>
      <w:r w:rsidRPr="00003BC0">
        <w:rPr>
          <w:rFonts w:ascii="Sylfaen" w:eastAsia="Calibri" w:hAnsi="Sylfaen" w:cs="Sylfaen"/>
          <w:lang w:val="hy-AM"/>
        </w:rPr>
        <w:t xml:space="preserve">      </w:t>
      </w:r>
      <w:r w:rsidRPr="00003BC0">
        <w:rPr>
          <w:rFonts w:ascii="Sylfaen" w:eastAsia="Calibri" w:hAnsi="Sylfaen" w:cs="Times New Roman"/>
          <w:lang w:val="hy-AM"/>
        </w:rPr>
        <w:t>Թալին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համայնքի ավագանու քննարկմանը ներկայացվող «</w:t>
      </w:r>
      <w:r w:rsidRPr="00003BC0">
        <w:rPr>
          <w:rFonts w:ascii="Sylfaen" w:hAnsi="Sylfaen" w:cs="Times New Roman"/>
          <w:lang w:val="hy-AM"/>
        </w:rPr>
        <w:t>Համայնքի</w:t>
      </w:r>
      <w:r w:rsidRPr="00003BC0">
        <w:rPr>
          <w:rFonts w:ascii="Sylfaen" w:hAnsi="Sylfaen" w:cstheme="minorHAnsi"/>
          <w:lang w:val="hy-AM"/>
        </w:rPr>
        <w:t xml:space="preserve"> </w:t>
      </w:r>
      <w:r w:rsidRPr="00003BC0">
        <w:rPr>
          <w:rFonts w:ascii="Sylfaen" w:hAnsi="Sylfaen" w:cs="Times New Roman"/>
          <w:lang w:val="hy-AM"/>
        </w:rPr>
        <w:t>սեփականություն</w:t>
      </w:r>
      <w:r w:rsidRPr="00003BC0">
        <w:rPr>
          <w:rFonts w:ascii="Sylfaen" w:hAnsi="Sylfaen" w:cstheme="minorHAnsi"/>
          <w:lang w:val="hy-AM"/>
        </w:rPr>
        <w:t xml:space="preserve"> </w:t>
      </w:r>
      <w:r w:rsidRPr="00003BC0">
        <w:rPr>
          <w:rFonts w:ascii="Sylfaen" w:hAnsi="Sylfaen" w:cs="Times New Roman"/>
          <w:lang w:val="hy-AM"/>
        </w:rPr>
        <w:t>հանդիսացող</w:t>
      </w:r>
      <w:r w:rsidRPr="00003BC0">
        <w:rPr>
          <w:rFonts w:ascii="Sylfaen" w:hAnsi="Sylfaen" w:cstheme="minorHAnsi"/>
          <w:lang w:val="hy-AM"/>
        </w:rPr>
        <w:t xml:space="preserve"> </w:t>
      </w:r>
      <w:r w:rsidRPr="00003BC0">
        <w:rPr>
          <w:rFonts w:ascii="Sylfaen" w:hAnsi="Sylfaen" w:cs="Times New Roman"/>
          <w:lang w:val="hy-AM"/>
        </w:rPr>
        <w:t>հողամասը վարձակալության իրավունքով օգտագործման տրամադրելու մասին</w:t>
      </w:r>
      <w:r w:rsidRPr="00003BC0">
        <w:rPr>
          <w:rFonts w:ascii="Sylfaen" w:eastAsia="Calibri" w:hAnsi="Sylfaen" w:cs="Times New Roman"/>
          <w:lang w:val="hy-AM"/>
        </w:rPr>
        <w:t xml:space="preserve">» որոշման նախագիծը մշակվել է «Տեղական ինքնակառավարման մասին» օրենքի </w:t>
      </w:r>
      <w:r w:rsidRPr="00003BC0">
        <w:rPr>
          <w:rFonts w:ascii="Sylfaen" w:hAnsi="Sylfaen" w:cstheme="minorHAnsi"/>
          <w:lang w:val="hy-AM"/>
        </w:rPr>
        <w:t>18-</w:t>
      </w:r>
      <w:r w:rsidRPr="00003BC0">
        <w:rPr>
          <w:rFonts w:ascii="Sylfaen" w:hAnsi="Sylfaen" w:cs="Times New Roman"/>
          <w:lang w:val="hy-AM"/>
        </w:rPr>
        <w:t>րդ</w:t>
      </w:r>
      <w:r w:rsidRPr="00003BC0">
        <w:rPr>
          <w:rFonts w:ascii="Sylfaen" w:hAnsi="Sylfaen" w:cstheme="minorHAnsi"/>
          <w:lang w:val="hy-AM"/>
        </w:rPr>
        <w:t xml:space="preserve"> </w:t>
      </w:r>
      <w:r w:rsidRPr="00003BC0">
        <w:rPr>
          <w:rFonts w:ascii="Sylfaen" w:hAnsi="Sylfaen" w:cs="Times New Roman"/>
          <w:lang w:val="hy-AM"/>
        </w:rPr>
        <w:t>հոդվածի</w:t>
      </w:r>
      <w:r w:rsidRPr="00003BC0">
        <w:rPr>
          <w:rFonts w:ascii="Sylfaen" w:hAnsi="Sylfaen" w:cstheme="minorHAnsi"/>
          <w:lang w:val="hy-AM"/>
        </w:rPr>
        <w:t xml:space="preserve"> </w:t>
      </w:r>
      <w:r w:rsidRPr="00003BC0">
        <w:rPr>
          <w:rFonts w:ascii="Sylfaen" w:hAnsi="Sylfaen" w:cs="Times New Roman"/>
          <w:lang w:val="hy-AM"/>
        </w:rPr>
        <w:t>1-ին մասի</w:t>
      </w:r>
      <w:r w:rsidRPr="00003BC0">
        <w:rPr>
          <w:rFonts w:ascii="Sylfaen" w:hAnsi="Sylfaen" w:cstheme="minorHAnsi"/>
          <w:lang w:val="hy-AM"/>
        </w:rPr>
        <w:t xml:space="preserve"> </w:t>
      </w:r>
      <w:r w:rsidRPr="00003BC0">
        <w:rPr>
          <w:rFonts w:ascii="Sylfaen" w:eastAsia="Arial" w:hAnsi="Sylfaen" w:cstheme="minorHAnsi"/>
          <w:lang w:val="hy-AM"/>
        </w:rPr>
        <w:t>21-</w:t>
      </w:r>
      <w:r w:rsidRPr="00003BC0">
        <w:rPr>
          <w:rFonts w:ascii="Sylfaen" w:hAnsi="Sylfaen" w:cs="Times New Roman"/>
          <w:lang w:val="hy-AM"/>
        </w:rPr>
        <w:t>րդ</w:t>
      </w:r>
      <w:r w:rsidRPr="00003BC0">
        <w:rPr>
          <w:rFonts w:ascii="Sylfaen" w:hAnsi="Sylfaen" w:cstheme="minorHAnsi"/>
          <w:lang w:val="hy-AM"/>
        </w:rPr>
        <w:t xml:space="preserve"> </w:t>
      </w:r>
      <w:r w:rsidRPr="00003BC0">
        <w:rPr>
          <w:rFonts w:ascii="Sylfaen" w:hAnsi="Sylfaen" w:cs="Times New Roman"/>
          <w:lang w:val="hy-AM"/>
        </w:rPr>
        <w:t>կետով, ՀՀ կառավարության 12.04.2001թ. N-286 որոշմամբ հաստատված  «Պետական և համայնքային սեփականություն հանդիսացող հողամասերի տրամադրման կարգ»-ի  44-րդ կետի «Ը» - ենթակետ</w:t>
      </w:r>
      <w:r>
        <w:rPr>
          <w:rFonts w:ascii="Sylfaen" w:hAnsi="Sylfaen" w:cs="Times New Roman"/>
          <w:lang w:val="hy-AM"/>
        </w:rPr>
        <w:t>ով</w:t>
      </w:r>
      <w:r w:rsidRPr="00003BC0">
        <w:rPr>
          <w:rFonts w:ascii="Sylfaen" w:eastAsia="Calibri" w:hAnsi="Sylfaen" w:cs="Times New Roman"/>
          <w:lang w:val="hy-AM"/>
        </w:rPr>
        <w:t xml:space="preserve"> </w:t>
      </w:r>
      <w:r>
        <w:rPr>
          <w:rFonts w:ascii="Sylfaen" w:eastAsia="Calibri" w:hAnsi="Sylfaen" w:cs="Times New Roman"/>
          <w:lang w:val="hy-AM"/>
        </w:rPr>
        <w:t>սահմանված</w:t>
      </w:r>
      <w:r w:rsidRPr="00003BC0">
        <w:rPr>
          <w:rFonts w:ascii="Sylfaen" w:eastAsia="Calibri" w:hAnsi="Sylfaen" w:cs="Times New Roman"/>
          <w:lang w:val="hy-AM"/>
        </w:rPr>
        <w:t xml:space="preserve"> կարգավորումների համատեքստում։ </w:t>
      </w:r>
    </w:p>
    <w:p w14:paraId="1E334CA5" w14:textId="77777777" w:rsidR="00373FF7" w:rsidRPr="00003BC0" w:rsidRDefault="00373FF7" w:rsidP="00373FF7">
      <w:pPr>
        <w:spacing w:after="0" w:line="240" w:lineRule="auto"/>
        <w:jc w:val="both"/>
        <w:rPr>
          <w:rFonts w:ascii="Sylfaen" w:eastAsia="Calibri" w:hAnsi="Sylfaen" w:cs="Times New Roman"/>
          <w:lang w:val="hy-AM"/>
        </w:rPr>
      </w:pPr>
    </w:p>
    <w:p w14:paraId="31101B07" w14:textId="77777777" w:rsidR="00373FF7" w:rsidRPr="00003BC0" w:rsidRDefault="00373FF7" w:rsidP="00373FF7">
      <w:pPr>
        <w:autoSpaceDE w:val="0"/>
        <w:autoSpaceDN w:val="0"/>
        <w:adjustRightInd w:val="0"/>
        <w:spacing w:after="0" w:line="240" w:lineRule="auto"/>
        <w:rPr>
          <w:rFonts w:ascii="Sylfaen" w:eastAsia="Calibri" w:hAnsi="Sylfaen" w:cs="Sylfaen"/>
          <w:color w:val="000000"/>
          <w:lang w:val="hy-AM"/>
        </w:rPr>
      </w:pPr>
      <w:r w:rsidRPr="00003BC0">
        <w:rPr>
          <w:rFonts w:ascii="Sylfaen" w:eastAsia="Calibri" w:hAnsi="Sylfaen" w:cs="Times New Roman"/>
          <w:b/>
          <w:bCs/>
          <w:lang w:val="hy-AM"/>
        </w:rPr>
        <w:t xml:space="preserve">       Իրավական ակտի ընդունման նպատակը և կարգավորման անհրաժեշտությունը.</w:t>
      </w:r>
    </w:p>
    <w:p w14:paraId="51E9A127" w14:textId="77777777" w:rsidR="00373FF7" w:rsidRDefault="00373FF7" w:rsidP="00373FF7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lang w:val="hy-AM" w:eastAsia="ru-RU"/>
        </w:rPr>
      </w:pPr>
      <w:r w:rsidRPr="00003BC0">
        <w:rPr>
          <w:rFonts w:ascii="Sylfaen" w:eastAsia="Calibri" w:hAnsi="Sylfaen" w:cs="Times New Roman"/>
          <w:lang w:val="hy-AM"/>
        </w:rPr>
        <w:t xml:space="preserve">«Տեղական ինքնակառավարման մասին» օրենքի </w:t>
      </w:r>
      <w:r w:rsidRPr="00003BC0">
        <w:rPr>
          <w:rFonts w:ascii="Sylfaen" w:hAnsi="Sylfaen" w:cstheme="minorHAnsi"/>
          <w:lang w:val="hy-AM"/>
        </w:rPr>
        <w:t>18-</w:t>
      </w:r>
      <w:r w:rsidRPr="00003BC0">
        <w:rPr>
          <w:rFonts w:ascii="Sylfaen" w:hAnsi="Sylfaen" w:cs="Times New Roman"/>
          <w:lang w:val="hy-AM"/>
        </w:rPr>
        <w:t>րդ</w:t>
      </w:r>
      <w:r w:rsidRPr="00003BC0">
        <w:rPr>
          <w:rFonts w:ascii="Sylfaen" w:hAnsi="Sylfaen" w:cstheme="minorHAnsi"/>
          <w:lang w:val="hy-AM"/>
        </w:rPr>
        <w:t xml:space="preserve"> </w:t>
      </w:r>
      <w:r w:rsidRPr="00003BC0">
        <w:rPr>
          <w:rFonts w:ascii="Sylfaen" w:hAnsi="Sylfaen" w:cs="Times New Roman"/>
          <w:lang w:val="hy-AM"/>
        </w:rPr>
        <w:t>հոդվածի</w:t>
      </w:r>
      <w:r w:rsidRPr="00003BC0">
        <w:rPr>
          <w:rFonts w:ascii="Sylfaen" w:hAnsi="Sylfaen" w:cstheme="minorHAnsi"/>
          <w:lang w:val="hy-AM"/>
        </w:rPr>
        <w:t xml:space="preserve"> 21-</w:t>
      </w:r>
      <w:r w:rsidRPr="00003BC0">
        <w:rPr>
          <w:rFonts w:ascii="Sylfaen" w:hAnsi="Sylfaen" w:cs="Times New Roman"/>
          <w:lang w:val="hy-AM"/>
        </w:rPr>
        <w:t>րդ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կետով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սահմանված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է</w:t>
      </w:r>
      <w:r w:rsidRPr="00003BC0">
        <w:rPr>
          <w:rFonts w:ascii="Sylfaen" w:eastAsia="Calibri" w:hAnsi="Sylfaen" w:cs="Sylfaen"/>
          <w:lang w:val="hy-AM"/>
        </w:rPr>
        <w:t xml:space="preserve">, </w:t>
      </w:r>
      <w:r w:rsidRPr="00003BC0">
        <w:rPr>
          <w:rFonts w:ascii="Sylfaen" w:eastAsia="Calibri" w:hAnsi="Sylfaen" w:cs="Times New Roman"/>
          <w:lang w:val="hy-AM"/>
        </w:rPr>
        <w:t>որ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Times New Roman" w:hAnsi="Sylfaen" w:cs="Times New Roman"/>
          <w:lang w:val="hy-AM" w:eastAsia="ru-RU"/>
        </w:rPr>
        <w:t xml:space="preserve">համայնքի ղեկավարի առաջարկությամբ որոշում է կայացնում համայնքի սեփականություն հանդիսացող գույքն օգտագործման տրամադրելու կամ օտարելու մասին (ներառյալ՝ «Պետություն-մասնավոր գործընկերության 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գինը, իսկ </w:t>
      </w:r>
      <w:r w:rsidRPr="00003BC0">
        <w:rPr>
          <w:rFonts w:ascii="Sylfaen" w:hAnsi="Sylfaen" w:cs="Times New Roman"/>
          <w:lang w:val="hy-AM"/>
        </w:rPr>
        <w:t xml:space="preserve">ՀՀ կառավարության 12.04.2001թ. N-286 որոշմամբ հաստատված  «Պետական և համայնքային սեփականություն հանդիսացող հողամասերի տրամադրման կարգ»-ի  44-րդ կետի «Ը» - ենթակետի՝ </w:t>
      </w:r>
      <w:r w:rsidRPr="00003BC0">
        <w:rPr>
          <w:rFonts w:ascii="Sylfaen" w:eastAsia="Times New Roman" w:hAnsi="Sylfaen" w:cs="Times New Roman"/>
          <w:lang w:val="hy-AM" w:eastAsia="ru-RU"/>
        </w:rPr>
        <w:t xml:space="preserve">Հայաստանի Հանրապետության օրենսդրությամբ սահմանված կարգով ընդերքօգտագործման իրավունք ունեցող անձանց:  </w:t>
      </w:r>
    </w:p>
    <w:p w14:paraId="0AD82532" w14:textId="77777777" w:rsidR="00373FF7" w:rsidRPr="00003BC0" w:rsidRDefault="00373FF7" w:rsidP="00373FF7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lang w:val="hy-AM"/>
        </w:rPr>
      </w:pPr>
      <w:r>
        <w:rPr>
          <w:rFonts w:ascii="Sylfaen" w:eastAsia="Times New Roman" w:hAnsi="Sylfaen" w:cs="Times New Roman"/>
          <w:lang w:val="hy-AM" w:eastAsia="ru-RU"/>
        </w:rPr>
        <w:t>Ելնելով վերոգրյալից համայնքի ավագանու քննարկմանն է ներկայացվում 02-084-0104-0122 ծածկագրով հողամասը վարձակալության տրամադրելու վերաբերյալ որոշման նախագիծը։</w:t>
      </w:r>
    </w:p>
    <w:p w14:paraId="2117A258" w14:textId="77777777" w:rsidR="00373FF7" w:rsidRPr="00003BC0" w:rsidRDefault="00373FF7" w:rsidP="00373FF7">
      <w:pPr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003BC0">
        <w:rPr>
          <w:rFonts w:ascii="Sylfaen" w:eastAsia="Calibri" w:hAnsi="Sylfaen" w:cs="Times New Roman"/>
          <w:b/>
          <w:bCs/>
          <w:lang w:val="hy-AM"/>
        </w:rPr>
        <w:t xml:space="preserve">    Իրավական ակտի</w:t>
      </w:r>
      <w:r w:rsidRPr="00003BC0">
        <w:rPr>
          <w:rFonts w:ascii="Sylfaen" w:eastAsia="Calibri" w:hAnsi="Sylfaen" w:cs="Courier New"/>
          <w:b/>
          <w:bCs/>
          <w:lang w:val="hy-AM"/>
        </w:rPr>
        <w:t> </w:t>
      </w:r>
      <w:r w:rsidRPr="00003BC0">
        <w:rPr>
          <w:rFonts w:ascii="Sylfaen" w:eastAsia="Calibri" w:hAnsi="Sylfaen" w:cs="Times New Roma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003BC0">
        <w:rPr>
          <w:rFonts w:ascii="Sylfaen" w:eastAsia="Calibri" w:hAnsi="Sylfaen" w:cs="Times New Roman"/>
          <w:b/>
          <w:bCs/>
          <w:lang w:val="hy-AM"/>
        </w:rPr>
        <w:tab/>
      </w:r>
      <w:r w:rsidRPr="00003BC0">
        <w:rPr>
          <w:rFonts w:ascii="Sylfaen" w:eastAsia="Calibri" w:hAnsi="Sylfaen" w:cs="Times New Roman"/>
          <w:b/>
          <w:bCs/>
          <w:lang w:val="hy-AM"/>
        </w:rPr>
        <w:br/>
      </w:r>
      <w:r w:rsidRPr="00003BC0">
        <w:rPr>
          <w:rFonts w:ascii="Sylfaen" w:eastAsia="Calibri" w:hAnsi="Sylfaen" w:cs="Sylfaen"/>
          <w:lang w:val="hy-AM"/>
        </w:rPr>
        <w:t xml:space="preserve">    </w:t>
      </w:r>
      <w:r w:rsidRPr="00003BC0">
        <w:rPr>
          <w:rFonts w:ascii="Sylfaen" w:eastAsia="Calibri" w:hAnsi="Sylfaen" w:cs="Times New Roman"/>
          <w:lang w:val="hy-AM"/>
        </w:rPr>
        <w:t>Ավագանու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որոշման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 xml:space="preserve">նախագծի ընդունումն այլ իրավական ակտերի ընդունման կամ </w:t>
      </w:r>
      <w:r>
        <w:rPr>
          <w:rFonts w:ascii="Sylfaen" w:eastAsia="Calibri" w:hAnsi="Sylfaen" w:cs="Times New Roman"/>
          <w:lang w:val="hy-AM"/>
        </w:rPr>
        <w:t xml:space="preserve">այլ իրավական ակտերում </w:t>
      </w:r>
      <w:r w:rsidRPr="00003BC0">
        <w:rPr>
          <w:rFonts w:ascii="Sylfaen" w:eastAsia="Calibri" w:hAnsi="Sylfaen" w:cs="Times New Roman"/>
          <w:lang w:val="hy-AM"/>
        </w:rPr>
        <w:t>փոփոխություններ կատարելու անհրաժեշտություն չի առաջացնում:</w:t>
      </w:r>
    </w:p>
    <w:p w14:paraId="22BBBFC5" w14:textId="77777777" w:rsidR="00373FF7" w:rsidRPr="00003BC0" w:rsidRDefault="00373FF7" w:rsidP="00373FF7">
      <w:pPr>
        <w:shd w:val="clear" w:color="auto" w:fill="FFFFFF"/>
        <w:spacing w:before="240" w:line="240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003BC0">
        <w:rPr>
          <w:rFonts w:ascii="Sylfaen" w:eastAsia="Calibri" w:hAnsi="Sylfaen" w:cs="Times New Roman"/>
          <w:b/>
          <w:bCs/>
          <w:lang w:val="hy-AM"/>
        </w:rPr>
        <w:t xml:space="preserve">    Իրավական ակտի ընդունման կապակցությամբ</w:t>
      </w:r>
      <w:r w:rsidRPr="00003BC0">
        <w:rPr>
          <w:rFonts w:ascii="Sylfaen" w:eastAsia="Calibri" w:hAnsi="Sylfaen" w:cs="Calibri"/>
          <w:b/>
          <w:bCs/>
          <w:lang w:val="hy-AM"/>
        </w:rPr>
        <w:t> </w:t>
      </w:r>
      <w:r w:rsidRPr="00003BC0">
        <w:rPr>
          <w:rFonts w:ascii="Sylfaen" w:eastAsia="Calibri" w:hAnsi="Sylfaen" w:cs="Times New Roma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003BC0">
        <w:rPr>
          <w:rFonts w:ascii="Sylfaen" w:eastAsia="Calibri" w:hAnsi="Sylfaen" w:cs="Times New Roman"/>
          <w:b/>
          <w:bCs/>
          <w:lang w:val="hy-AM"/>
        </w:rPr>
        <w:tab/>
      </w:r>
      <w:r w:rsidRPr="00003BC0">
        <w:rPr>
          <w:rFonts w:ascii="Sylfaen" w:eastAsia="Calibri" w:hAnsi="Sylfaen" w:cs="Times New Roman"/>
          <w:b/>
          <w:bCs/>
          <w:lang w:val="hy-AM"/>
        </w:rPr>
        <w:br/>
      </w:r>
      <w:r w:rsidRPr="00003BC0">
        <w:rPr>
          <w:rFonts w:ascii="Sylfaen" w:eastAsia="Calibri" w:hAnsi="Sylfaen" w:cs="Sylfaen"/>
          <w:lang w:val="hy-AM"/>
        </w:rPr>
        <w:t xml:space="preserve">     </w:t>
      </w:r>
      <w:r w:rsidRPr="00003BC0">
        <w:rPr>
          <w:rFonts w:ascii="Sylfaen" w:eastAsia="Calibri" w:hAnsi="Sylfaen" w:cs="Times New Roman"/>
          <w:lang w:val="hy-AM"/>
        </w:rPr>
        <w:t>Ավագանու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որոշման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նախագծի ընդունման</w:t>
      </w:r>
      <w:r w:rsidRPr="00003BC0">
        <w:rPr>
          <w:rFonts w:ascii="Sylfaen" w:eastAsia="Calibri" w:hAnsi="Sylfaen" w:cs="Arial AMU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կապակցությամբ</w:t>
      </w:r>
      <w:r w:rsidRPr="00003BC0">
        <w:rPr>
          <w:rFonts w:ascii="Sylfaen" w:eastAsia="Calibri" w:hAnsi="Sylfaen" w:cs="Arial AMU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համայնքի</w:t>
      </w:r>
      <w:r w:rsidRPr="00003BC0">
        <w:rPr>
          <w:rFonts w:ascii="Sylfaen" w:eastAsia="Calibri" w:hAnsi="Sylfaen" w:cs="Arial AMU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բյուջեում</w:t>
      </w:r>
      <w:r w:rsidRPr="00003BC0">
        <w:rPr>
          <w:rFonts w:ascii="Sylfaen" w:eastAsia="Calibri" w:hAnsi="Sylfaen" w:cs="Arial AMU"/>
          <w:lang w:val="hy-AM"/>
        </w:rPr>
        <w:t xml:space="preserve"> </w:t>
      </w:r>
      <w:r>
        <w:rPr>
          <w:rFonts w:ascii="Sylfaen" w:eastAsia="Calibri" w:hAnsi="Sylfaen" w:cs="Arial AMU"/>
          <w:lang w:val="hy-AM"/>
        </w:rPr>
        <w:t xml:space="preserve">նախատեսվում է </w:t>
      </w:r>
      <w:r w:rsidRPr="00003BC0">
        <w:rPr>
          <w:rFonts w:ascii="Sylfaen" w:eastAsia="Calibri" w:hAnsi="Sylfaen" w:cs="Times New Roman"/>
          <w:lang w:val="hy-AM"/>
        </w:rPr>
        <w:t>եկամուտների</w:t>
      </w:r>
      <w:r w:rsidRPr="00003BC0">
        <w:rPr>
          <w:rFonts w:ascii="Sylfaen" w:eastAsia="Calibri" w:hAnsi="Sylfaen" w:cs="Arial AMU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էական</w:t>
      </w:r>
      <w:r w:rsidRPr="00003BC0">
        <w:rPr>
          <w:rFonts w:ascii="Sylfaen" w:eastAsia="Calibri" w:hAnsi="Sylfaen" w:cs="Arial AMU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ավելացում</w:t>
      </w:r>
      <w:r>
        <w:rPr>
          <w:rFonts w:ascii="Sylfaen" w:eastAsia="Calibri" w:hAnsi="Sylfaen" w:cs="Times New Roman"/>
          <w:lang w:val="hy-AM"/>
        </w:rPr>
        <w:t>։</w:t>
      </w:r>
    </w:p>
    <w:p w14:paraId="17B8AC14" w14:textId="77777777" w:rsidR="00373FF7" w:rsidRDefault="00373FF7" w:rsidP="00373FF7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</w:pPr>
      <w:r w:rsidRPr="00003BC0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003BC0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</w:p>
    <w:p w14:paraId="22AE47FF" w14:textId="77777777" w:rsidR="00373FF7" w:rsidRPr="00003BC0" w:rsidRDefault="00373FF7" w:rsidP="00373FF7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</w:pPr>
      <w:r w:rsidRPr="00003BC0">
        <w:rPr>
          <w:rFonts w:ascii="Sylfaen" w:eastAsia="Calibri" w:hAnsi="Sylfaen" w:cs="Times New Roman"/>
          <w:lang w:val="hy-AM"/>
        </w:rPr>
        <w:t>Նախագիծը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կրում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է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D690F">
        <w:rPr>
          <w:rFonts w:ascii="Sylfaen" w:eastAsia="Calibri" w:hAnsi="Sylfaen" w:cs="Times New Roman"/>
          <w:color w:val="000000"/>
          <w:shd w:val="clear" w:color="auto" w:fill="FFFFFF"/>
          <w:lang w:val="hy-AM"/>
        </w:rPr>
        <w:t>անհատական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բնույթ</w:t>
      </w:r>
      <w:r>
        <w:rPr>
          <w:rFonts w:ascii="Sylfaen" w:eastAsia="Calibri" w:hAnsi="Sylfaen" w:cs="Times New Roman"/>
          <w:lang w:val="hy-AM"/>
        </w:rPr>
        <w:t>, քանի որ սահմանում է վարքագծի կանոն կամ առաջացնում է փաստական հետևանքներ և վերաբերվում է միայն դրանում անհատապես նշված անձի կամ անձանց</w:t>
      </w:r>
      <w:r w:rsidRPr="00003BC0">
        <w:rPr>
          <w:rFonts w:ascii="Sylfaen" w:eastAsia="Calibri" w:hAnsi="Sylfaen" w:cs="Times New Roman"/>
          <w:lang w:val="hy-AM"/>
        </w:rPr>
        <w:t>։</w:t>
      </w:r>
    </w:p>
    <w:p w14:paraId="130CB51E" w14:textId="77777777" w:rsidR="00373FF7" w:rsidRPr="00003BC0" w:rsidRDefault="00373FF7" w:rsidP="00373FF7">
      <w:pPr>
        <w:spacing w:before="240"/>
        <w:jc w:val="both"/>
        <w:rPr>
          <w:rFonts w:ascii="Sylfaen" w:hAnsi="Sylfaen" w:cs="Times New Roman"/>
          <w:lang w:val="hy-AM"/>
        </w:rPr>
      </w:pPr>
      <w:r w:rsidRPr="00003BC0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003BC0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  <w:r w:rsidRPr="00003BC0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br/>
      </w:r>
      <w:r w:rsidRPr="00003BC0">
        <w:rPr>
          <w:rFonts w:ascii="Sylfaen" w:eastAsia="Calibri" w:hAnsi="Sylfaen" w:cs="Times New Roman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ապահովել համայնքային և պետական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սեփականություն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հանդիսացող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ոչ գյուղատնտեսական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նշանակության</w:t>
      </w:r>
      <w:r w:rsidRPr="00003BC0">
        <w:rPr>
          <w:rFonts w:ascii="Sylfaen" w:eastAsia="Calibri" w:hAnsi="Sylfaen" w:cs="Sylfaen"/>
          <w:lang w:val="hy-AM"/>
        </w:rPr>
        <w:t xml:space="preserve"> </w:t>
      </w:r>
      <w:r w:rsidRPr="00003BC0">
        <w:rPr>
          <w:rFonts w:ascii="Sylfaen" w:eastAsia="Calibri" w:hAnsi="Sylfaen" w:cs="Times New Roman"/>
          <w:lang w:val="hy-AM"/>
        </w:rPr>
        <w:t>հողերի</w:t>
      </w:r>
      <w:r w:rsidRPr="00003BC0">
        <w:rPr>
          <w:rFonts w:ascii="Sylfaen" w:eastAsia="Calibri" w:hAnsi="Sylfaen" w:cs="Sylfaen"/>
          <w:lang w:val="hy-AM"/>
        </w:rPr>
        <w:t xml:space="preserve"> </w:t>
      </w:r>
      <w:r>
        <w:rPr>
          <w:rFonts w:ascii="Sylfaen" w:eastAsia="Calibri" w:hAnsi="Sylfaen" w:cs="Times New Roman"/>
          <w:lang w:val="hy-AM"/>
        </w:rPr>
        <w:t>արդյունավետ կառավարումը</w:t>
      </w:r>
      <w:r w:rsidRPr="00003BC0">
        <w:rPr>
          <w:rFonts w:ascii="Sylfaen" w:eastAsia="Calibri" w:hAnsi="Sylfaen" w:cs="Times New Roman"/>
          <w:lang w:val="hy-AM"/>
        </w:rPr>
        <w:t>։</w:t>
      </w:r>
    </w:p>
    <w:p w14:paraId="2C8A7DBF" w14:textId="1B4C2CFA" w:rsidR="00CA1BCD" w:rsidRPr="00373FF7" w:rsidRDefault="00CA1BCD" w:rsidP="00373FF7">
      <w:pPr>
        <w:rPr>
          <w:lang w:val="hy-AM"/>
        </w:rPr>
      </w:pPr>
    </w:p>
    <w:sectPr w:rsidR="00CA1BCD" w:rsidRPr="00373FF7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2D012B"/>
    <w:rsid w:val="00373FF7"/>
    <w:rsid w:val="004457F0"/>
    <w:rsid w:val="005D3768"/>
    <w:rsid w:val="00C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  <w:style w:type="character" w:customStyle="1" w:styleId="2">
    <w:name w:val="Основной текст (2)_"/>
    <w:basedOn w:val="a0"/>
    <w:link w:val="20"/>
    <w:locked/>
    <w:rsid w:val="00373FF7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FF7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</cp:revision>
  <dcterms:created xsi:type="dcterms:W3CDTF">2025-04-23T10:58:00Z</dcterms:created>
  <dcterms:modified xsi:type="dcterms:W3CDTF">2025-04-23T11:35:00Z</dcterms:modified>
</cp:coreProperties>
</file>