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8A954" w14:textId="77777777" w:rsidR="00E01C9D" w:rsidRPr="005A079E" w:rsidRDefault="00E01C9D" w:rsidP="00E01C9D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5A079E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0CD4F979" w14:textId="77777777" w:rsidR="00E01C9D" w:rsidRPr="005A079E" w:rsidRDefault="00E01C9D" w:rsidP="00E01C9D">
      <w:pPr>
        <w:pStyle w:val="20"/>
        <w:spacing w:after="180" w:line="292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E75B0">
        <w:rPr>
          <w:rFonts w:ascii="Sylfaen" w:hAnsi="Sylfae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ՀԱՄԱՅՆՔՈՒՄ ՏԵՂԱԿԱՆ ՏՈՒՐՔԵՐԻ ԵՎ ՎՃԱՐՆԵՐԻ 2026Թ-Ի ՏԵՍԱԿՆԵՐՆ ՈՒ ԴՐՈՒՅՔԱՉԱՓԵՐԸ ՀԱՍՏԱՏԵԼՈՒ </w:t>
      </w:r>
      <w:r w:rsidRPr="005A079E">
        <w:rPr>
          <w:rFonts w:ascii="Sylfaen" w:hAnsi="Sylfaen"/>
          <w:b/>
          <w:sz w:val="24"/>
          <w:szCs w:val="24"/>
          <w:lang w:val="hy-AM"/>
        </w:rPr>
        <w:t>ՎԵՐԱԲԵՐՅԱԼ</w:t>
      </w:r>
    </w:p>
    <w:p w14:paraId="61735765" w14:textId="77777777" w:rsidR="00E01C9D" w:rsidRPr="00C26010" w:rsidRDefault="00E01C9D" w:rsidP="00E01C9D">
      <w:pPr>
        <w:spacing w:after="0" w:line="360" w:lineRule="auto"/>
        <w:jc w:val="both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Թալին </w:t>
      </w:r>
      <w:r w:rsidRPr="00C26010">
        <w:rPr>
          <w:rFonts w:ascii="Sylfaen" w:hAnsi="Sylfaen"/>
          <w:lang w:val="hy-AM"/>
        </w:rPr>
        <w:t xml:space="preserve">համայնքի ավագանու քննարկմանը ներկայացվող որոշման նախագիծը մշակվել </w:t>
      </w:r>
      <w:r w:rsidRPr="006E75B0">
        <w:rPr>
          <w:rFonts w:ascii="Sylfaen" w:hAnsi="Sylfaen"/>
          <w:lang w:val="hy-AM"/>
        </w:rPr>
        <w:t>«Տեղական ինքնակառավարման մասին» ՀՀ օրենքի 18-րդ հոդվածի 1-ին մասի 18-րդ և 19-րդ կետ</w:t>
      </w:r>
      <w:r>
        <w:rPr>
          <w:rFonts w:ascii="Sylfaen" w:hAnsi="Sylfaen"/>
          <w:lang w:val="hy-AM"/>
        </w:rPr>
        <w:t>ե</w:t>
      </w:r>
      <w:r w:rsidRPr="006E75B0">
        <w:rPr>
          <w:rFonts w:ascii="Sylfaen" w:hAnsi="Sylfaen"/>
          <w:lang w:val="hy-AM"/>
        </w:rPr>
        <w:t>րով, «Տեղական տուրքերի և վճարների մասին» ՀՀ օրենքի 9-րդ և 10-րդ հոդվածների, 11-րդ հոդվածի 2-րդ կետի, 12-րդ  և 14-րդ հոդվածի դրույթներով, «Աղբահանության և սանիտարական մաքրման մասին» ՀՀ օրենքի 14-րդ հոդվածի պահանջներով</w:t>
      </w:r>
      <w:r w:rsidRPr="007E3900">
        <w:rPr>
          <w:rFonts w:ascii="Sylfaen" w:hAnsi="Sylfaen"/>
          <w:lang w:val="hy-AM"/>
        </w:rPr>
        <w:t xml:space="preserve"> </w:t>
      </w:r>
      <w:r w:rsidRPr="00C26010">
        <w:rPr>
          <w:rFonts w:ascii="Sylfaen" w:hAnsi="Sylfaen"/>
          <w:lang w:val="hy-AM"/>
        </w:rPr>
        <w:t xml:space="preserve">սահմանված կարգավորումների համատեքստում։ </w:t>
      </w:r>
    </w:p>
    <w:p w14:paraId="20EC9FA0" w14:textId="77777777" w:rsidR="00E01C9D" w:rsidRPr="00C26010" w:rsidRDefault="00E01C9D" w:rsidP="00E01C9D">
      <w:pPr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 xml:space="preserve">   </w:t>
      </w:r>
      <w:r w:rsidRPr="00C26010">
        <w:rPr>
          <w:rFonts w:ascii="Sylfaen" w:hAnsi="Sylfaen" w:cs="Times New Roman"/>
          <w:b/>
          <w:bCs/>
          <w:lang w:val="hy-AM"/>
        </w:rPr>
        <w:t xml:space="preserve">  </w:t>
      </w:r>
      <w:r w:rsidRPr="00C26010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C26010">
        <w:rPr>
          <w:rFonts w:ascii="Sylfaen" w:hAnsi="Sylfaen" w:cs="Sylfaen"/>
          <w:lang w:val="hy-AM"/>
        </w:rPr>
        <w:t xml:space="preserve">   </w:t>
      </w:r>
    </w:p>
    <w:p w14:paraId="30B4801D" w14:textId="77777777" w:rsidR="00E01C9D" w:rsidRPr="000C0DBA" w:rsidRDefault="00E01C9D" w:rsidP="00E01C9D">
      <w:pPr>
        <w:spacing w:after="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Cs/>
          <w:lang w:val="hy-AM"/>
        </w:rPr>
        <w:t xml:space="preserve">Իրավական ակտի </w:t>
      </w:r>
      <w:r w:rsidRPr="007E3900">
        <w:rPr>
          <w:rFonts w:ascii="Sylfaen" w:hAnsi="Sylfaen"/>
          <w:lang w:val="hy-AM"/>
        </w:rPr>
        <w:t>ընդունման նպատակ</w:t>
      </w:r>
      <w:r>
        <w:rPr>
          <w:rFonts w:ascii="Sylfaen" w:hAnsi="Sylfaen"/>
          <w:lang w:val="hy-AM"/>
        </w:rPr>
        <w:t>ն է</w:t>
      </w:r>
      <w:r w:rsidRPr="00C26010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eastAsia="Times New Roman" w:hAnsi="Sylfaen" w:cs="Times New Roman"/>
          <w:color w:val="333333"/>
          <w:lang w:val="hy-AM" w:eastAsia="ru-RU"/>
        </w:rPr>
        <w:t>հ</w:t>
      </w:r>
      <w:r w:rsidRPr="007E3900">
        <w:rPr>
          <w:rFonts w:ascii="Sylfaen" w:eastAsia="Times New Roman" w:hAnsi="Sylfaen" w:cs="Times New Roman"/>
          <w:color w:val="333333"/>
          <w:lang w:val="hy-AM" w:eastAsia="ru-RU"/>
        </w:rPr>
        <w:t xml:space="preserve">աստատել </w:t>
      </w:r>
      <w:r w:rsidRPr="000C0DBA">
        <w:rPr>
          <w:rFonts w:ascii="Sylfaen" w:eastAsia="Times New Roman" w:hAnsi="Sylfaen" w:cs="Times New Roman"/>
          <w:color w:val="333333"/>
          <w:lang w:val="hy-AM" w:eastAsia="ru-RU"/>
        </w:rPr>
        <w:t>Թալին համայնքում 2026թ-ի տեղական տուրքերի և վճարների տեսակներն ու դրույքաչափերը</w:t>
      </w:r>
      <w:r>
        <w:rPr>
          <w:rFonts w:ascii="Sylfaen" w:eastAsia="Times New Roman" w:hAnsi="Sylfaen" w:cs="Times New Roman"/>
          <w:color w:val="333333"/>
          <w:lang w:val="hy-AM" w:eastAsia="ru-RU"/>
        </w:rPr>
        <w:t xml:space="preserve"> </w:t>
      </w:r>
      <w:r w:rsidRPr="000C0DBA">
        <w:rPr>
          <w:rFonts w:ascii="Sylfaen" w:hAnsi="Sylfaen"/>
          <w:lang w:val="hy-AM"/>
        </w:rPr>
        <w:t>վարչական տարածքը բաժանել</w:t>
      </w:r>
      <w:r>
        <w:rPr>
          <w:rFonts w:ascii="Sylfaen" w:hAnsi="Sylfaen"/>
          <w:lang w:val="hy-AM"/>
        </w:rPr>
        <w:t>ով</w:t>
      </w:r>
      <w:r w:rsidRPr="000C0DBA">
        <w:rPr>
          <w:rFonts w:ascii="Sylfaen" w:hAnsi="Sylfaen"/>
          <w:lang w:val="hy-AM"/>
        </w:rPr>
        <w:t xml:space="preserve"> երկու գոտիների՝</w:t>
      </w:r>
    </w:p>
    <w:p w14:paraId="17A39AD9" w14:textId="77777777" w:rsidR="00E01C9D" w:rsidRPr="000C0DBA" w:rsidRDefault="00E01C9D" w:rsidP="00E01C9D">
      <w:pPr>
        <w:spacing w:after="0" w:line="360" w:lineRule="auto"/>
        <w:jc w:val="both"/>
        <w:rPr>
          <w:rFonts w:ascii="Sylfaen" w:hAnsi="Sylfaen"/>
          <w:lang w:val="hy-AM"/>
        </w:rPr>
      </w:pPr>
      <w:r w:rsidRPr="000C0DBA">
        <w:rPr>
          <w:rFonts w:ascii="Sylfaen" w:hAnsi="Sylfaen"/>
          <w:lang w:val="hy-AM"/>
        </w:rPr>
        <w:t>ա)1-ին գոտի՝-ք.Թալին, Երևան-Գյումրի և Թալին-Քարակերտ ճանապարհների կողեզրերին (կամ հարակից տարածքներում) տեղակայված օբյեկտներ.</w:t>
      </w:r>
    </w:p>
    <w:p w14:paraId="7A784727" w14:textId="77777777" w:rsidR="00E01C9D" w:rsidRPr="000C0DBA" w:rsidRDefault="00E01C9D" w:rsidP="00E01C9D">
      <w:pPr>
        <w:spacing w:after="0" w:line="360" w:lineRule="auto"/>
        <w:jc w:val="both"/>
        <w:rPr>
          <w:rFonts w:ascii="Sylfaen" w:hAnsi="Sylfaen" w:cs="Sylfaen"/>
          <w:color w:val="000000"/>
          <w:sz w:val="20"/>
          <w:szCs w:val="20"/>
          <w:lang w:val="hy-AM"/>
        </w:rPr>
      </w:pPr>
      <w:r w:rsidRPr="000C0DBA">
        <w:rPr>
          <w:rFonts w:ascii="Sylfaen" w:hAnsi="Sylfaen"/>
          <w:lang w:val="hy-AM"/>
        </w:rPr>
        <w:t>բ) 2-րդ գոտի՝ համայնքի գյուղական բնակավայրեր:</w:t>
      </w:r>
    </w:p>
    <w:p w14:paraId="734E9894" w14:textId="77777777" w:rsidR="00E01C9D" w:rsidRPr="00C26010" w:rsidRDefault="00E01C9D" w:rsidP="00E01C9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Ելնելով վերոգրյալից համայնքի ավագանու քննարկմանն է </w:t>
      </w:r>
      <w:r>
        <w:rPr>
          <w:rFonts w:ascii="Sylfaen" w:hAnsi="Sylfaen" w:cs="Sylfaen"/>
          <w:lang w:val="hy-AM"/>
        </w:rPr>
        <w:t xml:space="preserve">ներկայացվում </w:t>
      </w:r>
      <w:r w:rsidRPr="000C0DBA">
        <w:rPr>
          <w:rFonts w:ascii="Sylfaen" w:hAnsi="Sylfaen" w:cstheme="minorHAnsi"/>
          <w:lang w:val="hy-AM"/>
        </w:rPr>
        <w:t xml:space="preserve">Թալին համայնքում տեղական տուրքերի </w:t>
      </w:r>
      <w:r>
        <w:rPr>
          <w:rFonts w:ascii="Sylfaen" w:hAnsi="Sylfaen" w:cstheme="minorHAnsi"/>
          <w:lang w:val="hy-AM"/>
        </w:rPr>
        <w:t>և</w:t>
      </w:r>
      <w:r w:rsidRPr="000C0DBA">
        <w:rPr>
          <w:rFonts w:ascii="Sylfaen" w:hAnsi="Sylfaen" w:cstheme="minorHAnsi"/>
          <w:lang w:val="hy-AM"/>
        </w:rPr>
        <w:t xml:space="preserve"> վճարների 2026թ-ի տեսակներն ու դրույքաչափերը </w:t>
      </w:r>
      <w:r w:rsidRPr="007E3900">
        <w:rPr>
          <w:rFonts w:ascii="Sylfaen" w:hAnsi="Sylfaen" w:cstheme="minorHAnsi"/>
          <w:lang w:val="hy-AM"/>
        </w:rPr>
        <w:t>հաստատելու</w:t>
      </w:r>
      <w:r w:rsidRPr="00C26010">
        <w:rPr>
          <w:rFonts w:ascii="Sylfaen" w:hAnsi="Sylfaen" w:cs="Sylfaen"/>
          <w:lang w:val="hy-AM"/>
        </w:rPr>
        <w:t xml:space="preserve"> վերաբերյալ</w:t>
      </w:r>
      <w:r w:rsidRPr="00C26010">
        <w:rPr>
          <w:rFonts w:ascii="Sylfaen" w:hAnsi="Sylfaen"/>
          <w:lang w:val="hy-AM"/>
        </w:rPr>
        <w:t xml:space="preserve"> </w:t>
      </w:r>
      <w:r w:rsidRPr="00C26010">
        <w:rPr>
          <w:rFonts w:ascii="Sylfaen" w:hAnsi="Sylfaen" w:cs="Sylfaen"/>
          <w:lang w:val="hy-AM"/>
        </w:rPr>
        <w:t>ավագանու որոշման նախագիծը։</w:t>
      </w:r>
    </w:p>
    <w:p w14:paraId="294057E2" w14:textId="77777777" w:rsidR="00E01C9D" w:rsidRPr="00C26010" w:rsidRDefault="00E01C9D" w:rsidP="00E01C9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</w:t>
      </w:r>
      <w:r w:rsidRPr="00C26010">
        <w:rPr>
          <w:rFonts w:ascii="Sylfaen" w:hAnsi="Sylfaen" w:cs="Courier New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24784528" w14:textId="77777777" w:rsidR="00E01C9D" w:rsidRPr="00C26010" w:rsidRDefault="00E01C9D" w:rsidP="00E01C9D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    </w:t>
      </w:r>
      <w:r w:rsidRPr="00B357CF">
        <w:rPr>
          <w:rFonts w:ascii="Sylfaen" w:hAnsi="Sylfaen" w:cs="Sylfaen"/>
          <w:lang w:val="hy-AM"/>
        </w:rPr>
        <w:t xml:space="preserve">Ավագանու որոշման նախագծի ընդունումն առաջացնում </w:t>
      </w:r>
      <w:r>
        <w:rPr>
          <w:rFonts w:ascii="Sylfaen" w:hAnsi="Sylfaen" w:cs="Sylfaen"/>
          <w:lang w:val="hy-AM"/>
        </w:rPr>
        <w:t xml:space="preserve">է </w:t>
      </w:r>
      <w:r w:rsidRPr="00B357CF">
        <w:rPr>
          <w:rFonts w:ascii="Sylfaen" w:hAnsi="Sylfaen" w:cs="Sylfaen"/>
          <w:lang w:val="hy-AM"/>
        </w:rPr>
        <w:t>համայնքի ղեկավարի կողմից</w:t>
      </w:r>
      <w:r>
        <w:rPr>
          <w:rFonts w:ascii="Sylfaen" w:hAnsi="Sylfaen" w:cs="Sylfaen"/>
          <w:lang w:val="hy-AM"/>
        </w:rPr>
        <w:t xml:space="preserve"> </w:t>
      </w:r>
      <w:r w:rsidRPr="00B357CF">
        <w:rPr>
          <w:rFonts w:ascii="Sylfaen" w:hAnsi="Sylfaen" w:cs="Sylfaen"/>
          <w:lang w:val="hy-AM"/>
        </w:rPr>
        <w:t>այլ  իրավական ակտերի ընդունման անհրաժեշտություն։</w:t>
      </w:r>
    </w:p>
    <w:p w14:paraId="3501D105" w14:textId="77777777" w:rsidR="00E01C9D" w:rsidRPr="00C26010" w:rsidRDefault="00E01C9D" w:rsidP="00E01C9D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C26010">
        <w:rPr>
          <w:rFonts w:ascii="Sylfaen" w:hAnsi="Sylfaen" w:cs="Calibri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C26010">
        <w:rPr>
          <w:rFonts w:ascii="Sylfaen" w:hAnsi="Sylfaen"/>
          <w:b/>
          <w:bCs/>
          <w:lang w:val="hy-AM"/>
        </w:rPr>
        <w:tab/>
      </w:r>
      <w:r w:rsidRPr="00C26010">
        <w:rPr>
          <w:rFonts w:ascii="Sylfaen" w:hAnsi="Sylfaen"/>
          <w:b/>
          <w:bCs/>
          <w:lang w:val="hy-AM"/>
        </w:rPr>
        <w:br/>
      </w:r>
      <w:r w:rsidRPr="00C26010">
        <w:rPr>
          <w:rFonts w:ascii="Sylfaen" w:hAnsi="Sylfaen" w:cs="Sylfaen"/>
          <w:lang w:val="hy-AM"/>
        </w:rPr>
        <w:t xml:space="preserve">    Ավագանու որոշման </w:t>
      </w:r>
      <w:r w:rsidRPr="00C26010">
        <w:rPr>
          <w:rFonts w:ascii="Sylfaen" w:hAnsi="Sylfaen"/>
          <w:lang w:val="hy-AM"/>
        </w:rPr>
        <w:t xml:space="preserve">նախագծի </w:t>
      </w:r>
      <w:r w:rsidRPr="00C26010">
        <w:rPr>
          <w:rFonts w:ascii="Sylfaen" w:hAnsi="Sylfaen" w:cs="Arial AMU"/>
          <w:lang w:val="hy-AM"/>
        </w:rPr>
        <w:t xml:space="preserve">ընդունման կապակցությամբ համայնքի բյուջեում </w:t>
      </w:r>
      <w:r>
        <w:rPr>
          <w:rFonts w:ascii="Sylfaen" w:hAnsi="Sylfaen" w:cs="Arial AMU"/>
          <w:lang w:val="hy-AM"/>
        </w:rPr>
        <w:t xml:space="preserve">նախատեսվում է </w:t>
      </w:r>
      <w:r w:rsidRPr="00C26010">
        <w:rPr>
          <w:rFonts w:ascii="Sylfaen" w:hAnsi="Sylfaen" w:cs="Arial AMU"/>
          <w:lang w:val="hy-AM"/>
        </w:rPr>
        <w:t>եկամուտների էական ավելացում</w:t>
      </w:r>
      <w:r>
        <w:rPr>
          <w:rFonts w:ascii="Sylfaen" w:hAnsi="Sylfaen" w:cs="Arial AMU"/>
          <w:lang w:val="hy-AM"/>
        </w:rPr>
        <w:t xml:space="preserve">։ </w:t>
      </w:r>
    </w:p>
    <w:p w14:paraId="21BC7D37" w14:textId="77777777" w:rsidR="00E01C9D" w:rsidRPr="00C26010" w:rsidRDefault="00E01C9D" w:rsidP="00E01C9D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571C7CFF" w14:textId="77777777" w:rsidR="00E01C9D" w:rsidRPr="00C26010" w:rsidRDefault="00E01C9D" w:rsidP="00E01C9D">
      <w:pPr>
        <w:spacing w:line="360" w:lineRule="auto"/>
        <w:jc w:val="both"/>
        <w:rPr>
          <w:rFonts w:ascii="Sylfaen" w:eastAsia="Calibri" w:hAnsi="Sylfaen" w:cs="AK Courier"/>
          <w:noProof/>
          <w:lang w:val="hy-AM"/>
        </w:rPr>
      </w:pPr>
      <w:r w:rsidRPr="00C26010">
        <w:rPr>
          <w:rFonts w:ascii="Sylfaen" w:hAnsi="Sylfaen" w:cs="Sylfaen"/>
          <w:lang w:val="hy-AM"/>
        </w:rPr>
        <w:t xml:space="preserve">Նախագիծը </w:t>
      </w:r>
      <w:r>
        <w:rPr>
          <w:rFonts w:ascii="Sylfaen" w:hAnsi="Sylfaen" w:cs="Sylfaen"/>
          <w:lang w:val="hy-AM"/>
        </w:rPr>
        <w:t>կրում է նորմատիվ բնույթ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  <w:r w:rsidRPr="00C26010">
        <w:rPr>
          <w:rFonts w:ascii="Sylfaen" w:eastAsia="Calibri" w:hAnsi="Sylfaen" w:cs="AK Courier"/>
          <w:bCs/>
          <w:noProof/>
          <w:lang w:val="hy-AM"/>
        </w:rPr>
        <w:t xml:space="preserve"> </w:t>
      </w:r>
    </w:p>
    <w:p w14:paraId="7AF4308E" w14:textId="77777777" w:rsidR="00E01C9D" w:rsidRDefault="00E01C9D" w:rsidP="00E01C9D">
      <w:pPr>
        <w:tabs>
          <w:tab w:val="left" w:pos="1089"/>
        </w:tabs>
        <w:jc w:val="both"/>
        <w:rPr>
          <w:rFonts w:ascii="Sylfaen" w:eastAsia="Calibri" w:hAnsi="Sylfaen" w:cs="Arial"/>
          <w:bCs/>
          <w:noProof/>
          <w:lang w:val="hy-AM"/>
        </w:rPr>
      </w:pP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C26010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C26010">
        <w:rPr>
          <w:rFonts w:ascii="Sylfaen" w:hAnsi="Sylfaen"/>
          <w:lang w:val="hy-AM"/>
        </w:rPr>
        <w:t>Նախագծի ընդուն</w:t>
      </w:r>
      <w:r>
        <w:rPr>
          <w:rFonts w:ascii="Sylfaen" w:hAnsi="Sylfaen"/>
          <w:lang w:val="hy-AM"/>
        </w:rPr>
        <w:t>ու</w:t>
      </w:r>
      <w:r w:rsidRPr="00C26010">
        <w:rPr>
          <w:rFonts w:ascii="Sylfaen" w:hAnsi="Sylfaen"/>
          <w:lang w:val="hy-AM"/>
        </w:rPr>
        <w:t xml:space="preserve">մն ակնկալում </w:t>
      </w:r>
      <w:r>
        <w:rPr>
          <w:rFonts w:ascii="Sylfaen" w:hAnsi="Sylfaen"/>
          <w:lang w:val="hy-AM"/>
        </w:rPr>
        <w:t>է սեփական եկամուտների ավելացում և ֆինանսական միջոցների նպատակային օգտագործում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</w:p>
    <w:p w14:paraId="387A7AEE" w14:textId="26672F7F" w:rsidR="003B02EA" w:rsidRPr="00E01C9D" w:rsidRDefault="003B02EA" w:rsidP="00E01C9D">
      <w:pPr>
        <w:rPr>
          <w:lang w:val="hy-AM"/>
        </w:rPr>
      </w:pPr>
    </w:p>
    <w:sectPr w:rsidR="003B02EA" w:rsidRPr="00E01C9D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38</cp:revision>
  <cp:lastPrinted>2025-10-20T12:47:00Z</cp:lastPrinted>
  <dcterms:created xsi:type="dcterms:W3CDTF">2025-10-20T10:08:00Z</dcterms:created>
  <dcterms:modified xsi:type="dcterms:W3CDTF">2025-12-17T12:24:00Z</dcterms:modified>
</cp:coreProperties>
</file>