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44667" w14:textId="77777777" w:rsidR="008E6FBD" w:rsidRPr="00DC6511" w:rsidRDefault="008E6FBD" w:rsidP="008E6FB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hy-AM"/>
        </w:rPr>
      </w:pPr>
      <w:r w:rsidRPr="00DC6511">
        <w:rPr>
          <w:rFonts w:ascii="Sylfaen" w:eastAsia="Calibri" w:hAnsi="Sylfaen" w:cs="Times New Roman"/>
          <w:b/>
          <w:bCs/>
          <w:sz w:val="28"/>
          <w:szCs w:val="28"/>
          <w:lang w:val="hy-AM"/>
        </w:rPr>
        <w:t>ՏԵՂԵԿԱՆՔ</w:t>
      </w:r>
      <w:r w:rsidRPr="00DC6511">
        <w:rPr>
          <w:rFonts w:ascii="Sylfaen" w:eastAsia="Calibri" w:hAnsi="Sylfaen" w:cs="Sylfaen"/>
          <w:b/>
          <w:bCs/>
          <w:sz w:val="28"/>
          <w:szCs w:val="28"/>
          <w:lang w:val="hy-AM"/>
        </w:rPr>
        <w:t xml:space="preserve"> - </w:t>
      </w:r>
      <w:r w:rsidRPr="00DC6511">
        <w:rPr>
          <w:rFonts w:ascii="Sylfaen" w:eastAsia="Calibri" w:hAnsi="Sylfaen" w:cs="Times New Roman"/>
          <w:b/>
          <w:bCs/>
          <w:sz w:val="28"/>
          <w:szCs w:val="28"/>
          <w:lang w:val="hy-AM"/>
        </w:rPr>
        <w:t>ՀԻՄՆԱՎՈՐՈՒՄ</w:t>
      </w:r>
    </w:p>
    <w:p w14:paraId="3A2DE0D8" w14:textId="77777777" w:rsidR="008E6FBD" w:rsidRPr="00221E1D" w:rsidRDefault="008E6FBD" w:rsidP="008E6FBD">
      <w:pPr>
        <w:shd w:val="clear" w:color="auto" w:fill="FFFFFF"/>
        <w:spacing w:after="0" w:line="240" w:lineRule="auto"/>
        <w:jc w:val="center"/>
        <w:rPr>
          <w:rFonts w:ascii="Sylfaen" w:hAnsi="Sylfaen" w:cs="Times New Roman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221E1D">
        <w:rPr>
          <w:rFonts w:ascii="Sylfaen" w:hAnsi="Sylfaen" w:cs="Times New Roman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ԹԱԼԻՆ ՀԱՄԱՅՆՔԻ ԴԱՇՏԱԴԵՄ ԲՆԱԿԱՎԱՅՐՈՒՄ ԱՐԵՎԱՅԻՆ ՖՈՏՈՎՈԼՏԱՅԻՆ ԿԱՅԱՆԻ ԿԱՌՈՒՑՄԱՆ ՀԱՄԱՐ «ԴԱՇՏԷՆԵՐԳՈ» ՍՊ ԸՆԿԵՐՈՒԹՅԱՆԸ </w:t>
      </w:r>
    </w:p>
    <w:p w14:paraId="0D178907" w14:textId="77777777" w:rsidR="008E6FBD" w:rsidRDefault="008E6FBD" w:rsidP="008E6FBD">
      <w:pPr>
        <w:shd w:val="clear" w:color="auto" w:fill="FFFFFF"/>
        <w:spacing w:after="0" w:line="240" w:lineRule="auto"/>
        <w:jc w:val="center"/>
        <w:rPr>
          <w:rFonts w:ascii="Sylfaen" w:eastAsia="Calibri" w:hAnsi="Sylfaen" w:cs="Times New Roman"/>
          <w:b/>
          <w:sz w:val="24"/>
          <w:szCs w:val="24"/>
          <w:lang w:val="hy-AM"/>
        </w:rPr>
      </w:pPr>
      <w:r w:rsidRPr="00221E1D">
        <w:rPr>
          <w:rFonts w:ascii="Sylfaen" w:hAnsi="Sylfaen" w:cs="Times New Roman"/>
          <w:b/>
          <w:bCs/>
          <w:color w:val="333333"/>
          <w:sz w:val="24"/>
          <w:szCs w:val="24"/>
          <w:shd w:val="clear" w:color="auto" w:fill="FFFFFF"/>
          <w:lang w:val="hy-AM"/>
        </w:rPr>
        <w:t>ՆԱԽՆԱԿԱՆ ՀԱՄԱՁԱՅՆՈՒԹՅՈՒՆ ՏԱԼՈՒ ՎԵՐԱԲԵՐՅԱԼ</w:t>
      </w:r>
    </w:p>
    <w:p w14:paraId="5AF07AC1" w14:textId="77777777" w:rsidR="008E6FBD" w:rsidRPr="00DC6511" w:rsidRDefault="008E6FBD" w:rsidP="008E6FBD">
      <w:pPr>
        <w:shd w:val="clear" w:color="auto" w:fill="FFFFFF"/>
        <w:spacing w:before="240" w:after="0" w:line="240" w:lineRule="auto"/>
        <w:jc w:val="center"/>
        <w:rPr>
          <w:rFonts w:ascii="Sylfaen" w:eastAsia="Calibri" w:hAnsi="Sylfaen" w:cs="Times New Roman"/>
          <w:b/>
          <w:sz w:val="24"/>
          <w:szCs w:val="24"/>
          <w:lang w:val="hy-AM"/>
        </w:rPr>
      </w:pPr>
    </w:p>
    <w:p w14:paraId="56A21434" w14:textId="77777777" w:rsidR="008E6FBD" w:rsidRPr="00DC6511" w:rsidRDefault="008E6FBD" w:rsidP="008E6FBD">
      <w:pPr>
        <w:spacing w:after="0" w:line="240" w:lineRule="auto"/>
        <w:jc w:val="both"/>
        <w:rPr>
          <w:rFonts w:ascii="Sylfaen" w:eastAsia="Calibri" w:hAnsi="Sylfaen" w:cs="Times New Roman"/>
          <w:lang w:val="hy-AM"/>
        </w:rPr>
      </w:pPr>
      <w:r w:rsidRPr="00DC6511">
        <w:rPr>
          <w:rFonts w:ascii="Sylfaen" w:eastAsia="Calibri" w:hAnsi="Sylfaen" w:cs="Sylfaen"/>
          <w:lang w:val="hy-AM"/>
        </w:rPr>
        <w:t xml:space="preserve">      </w:t>
      </w:r>
      <w:r w:rsidRPr="00221E1D">
        <w:rPr>
          <w:rFonts w:ascii="Sylfaen" w:eastAsia="Calibri" w:hAnsi="Sylfaen" w:cs="Times New Roman"/>
          <w:lang w:val="hy-AM"/>
        </w:rPr>
        <w:t>Թալին համայնքի ավագանու քննարկմանը ներկայացվող որոշման նախագիծը մշակվել է ՀՀ Կառավարության 2014 թվականի նոյեմբերի 19-ի թիվ 1325-Ն որոշման 28-րդ կետով սահմանված կարգավորումների համատեքստում։</w:t>
      </w:r>
    </w:p>
    <w:p w14:paraId="22EE03C8" w14:textId="77777777" w:rsidR="008E6FBD" w:rsidRPr="00DC6511" w:rsidRDefault="008E6FBD" w:rsidP="008E6FBD">
      <w:pPr>
        <w:spacing w:after="0" w:line="240" w:lineRule="auto"/>
        <w:jc w:val="both"/>
        <w:rPr>
          <w:rFonts w:ascii="Sylfaen" w:eastAsia="Calibri" w:hAnsi="Sylfaen" w:cs="Times New Roman"/>
          <w:lang w:val="hy-AM"/>
        </w:rPr>
      </w:pPr>
      <w:r w:rsidRPr="00DC6511">
        <w:rPr>
          <w:rFonts w:ascii="Sylfaen" w:eastAsia="Calibri" w:hAnsi="Sylfaen" w:cs="Times New Roman"/>
          <w:lang w:val="hy-AM"/>
        </w:rPr>
        <w:t xml:space="preserve"> </w:t>
      </w:r>
    </w:p>
    <w:p w14:paraId="2013D0EC" w14:textId="77777777" w:rsidR="008E6FBD" w:rsidRPr="00DC6511" w:rsidRDefault="008E6FBD" w:rsidP="008E6FBD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  <w:lang w:val="hy-AM"/>
        </w:rPr>
      </w:pPr>
      <w:r w:rsidRPr="00DC6511">
        <w:rPr>
          <w:rFonts w:ascii="Sylfaen" w:eastAsia="Calibri" w:hAnsi="Sylfaen" w:cs="Times New Roman"/>
          <w:b/>
          <w:bCs/>
          <w:lang w:val="hy-AM"/>
        </w:rPr>
        <w:t xml:space="preserve">       Իրավական ակտի ընդունման նպատակը և կարգավորման անհրաժեշտությունը.</w:t>
      </w:r>
    </w:p>
    <w:p w14:paraId="3342A93B" w14:textId="77777777" w:rsidR="008E6FBD" w:rsidRPr="00221E1D" w:rsidRDefault="008E6FBD" w:rsidP="008E6FBD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Times New Roman"/>
          <w:color w:val="000000"/>
          <w:shd w:val="clear" w:color="auto" w:fill="FFFFFF"/>
          <w:lang w:val="hy-AM"/>
        </w:rPr>
      </w:pPr>
      <w:r w:rsidRPr="00221E1D"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>Համայնքային հողերի նպատակային և արդյունավետ կառավարումն է, իրազեկելով համայնքի ազդակիր բնակչությանը տվյալ տարածքում հետագայում իրականացվելիք բիզնես գործունեության վերաբերյա</w:t>
      </w:r>
      <w:r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>։</w:t>
      </w:r>
      <w:r w:rsidRPr="00221E1D"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 xml:space="preserve">լ </w:t>
      </w:r>
    </w:p>
    <w:p w14:paraId="1F62F874" w14:textId="77777777" w:rsidR="008E6FBD" w:rsidRPr="00221E1D" w:rsidRDefault="008E6FBD" w:rsidP="008E6FBD">
      <w:pPr>
        <w:shd w:val="clear" w:color="auto" w:fill="FFFFFF"/>
        <w:spacing w:after="0" w:line="240" w:lineRule="auto"/>
        <w:jc w:val="both"/>
        <w:rPr>
          <w:rFonts w:ascii="Sylfaen" w:hAnsi="Sylfaen" w:cs="Times New Roman"/>
          <w:color w:val="333333"/>
          <w:shd w:val="clear" w:color="auto" w:fill="FFFFFF"/>
          <w:lang w:val="hy-AM"/>
        </w:rPr>
      </w:pPr>
      <w:r w:rsidRPr="00221E1D"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 xml:space="preserve">     Ելնելով վերոգրյալից համայնքի ավագանու քննարկմանն է ներկայացվում </w:t>
      </w:r>
      <w:r w:rsidRPr="00221E1D">
        <w:rPr>
          <w:rFonts w:ascii="Sylfaen" w:hAnsi="Sylfaen" w:cs="Times New Roman"/>
          <w:color w:val="333333"/>
          <w:shd w:val="clear" w:color="auto" w:fill="FFFFFF"/>
          <w:lang w:val="hy-AM"/>
        </w:rPr>
        <w:t>Թալին համայնքի Դաշտադեմ բնակավայրում արևային ֆոտովոլտային կայանի կառուցման համար «ԴԱՇՏԷՆԵՐԳՈ» ՍՊ ընկերությանը նախնական համաձայնություն տալու</w:t>
      </w:r>
      <w:r w:rsidRPr="00221E1D"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 xml:space="preserve"> վերաբերյալ ավագանու որոշման նախագիծը</w:t>
      </w:r>
    </w:p>
    <w:p w14:paraId="32E24093" w14:textId="77777777" w:rsidR="008E6FBD" w:rsidRPr="00430B4B" w:rsidRDefault="008E6FBD" w:rsidP="008E6FBD">
      <w:pPr>
        <w:shd w:val="clear" w:color="auto" w:fill="FFFFFF"/>
        <w:spacing w:before="240" w:after="0" w:line="240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  <w:r w:rsidRPr="00DC6511">
        <w:rPr>
          <w:rFonts w:ascii="Sylfaen" w:eastAsia="Calibri" w:hAnsi="Sylfaen" w:cs="Times New Roman"/>
          <w:b/>
          <w:bCs/>
          <w:lang w:val="hy-AM"/>
        </w:rPr>
        <w:t xml:space="preserve">    Իրավական ակտի</w:t>
      </w:r>
      <w:r w:rsidRPr="00DC6511">
        <w:rPr>
          <w:rFonts w:ascii="Sylfaen" w:eastAsia="Calibri" w:hAnsi="Sylfaen" w:cs="Courier New"/>
          <w:b/>
          <w:bCs/>
          <w:lang w:val="hy-AM"/>
        </w:rPr>
        <w:t> </w:t>
      </w:r>
      <w:r w:rsidRPr="00DC6511">
        <w:rPr>
          <w:rFonts w:ascii="Sylfaen" w:eastAsia="Calibri" w:hAnsi="Sylfaen" w:cs="Times New Roma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DC6511">
        <w:rPr>
          <w:rFonts w:ascii="Sylfaen" w:eastAsia="Calibri" w:hAnsi="Sylfaen" w:cs="Times New Roman"/>
          <w:b/>
          <w:bCs/>
          <w:lang w:val="hy-AM"/>
        </w:rPr>
        <w:tab/>
      </w:r>
      <w:r w:rsidRPr="00DC6511">
        <w:rPr>
          <w:rFonts w:ascii="Sylfaen" w:eastAsia="Calibri" w:hAnsi="Sylfaen" w:cs="Times New Roman"/>
          <w:b/>
          <w:bCs/>
          <w:lang w:val="hy-AM"/>
        </w:rPr>
        <w:br/>
      </w:r>
      <w:r w:rsidRPr="00DC6511">
        <w:rPr>
          <w:rFonts w:ascii="Sylfaen" w:eastAsia="Calibri" w:hAnsi="Sylfaen" w:cs="Sylfaen"/>
          <w:lang w:val="hy-AM"/>
        </w:rPr>
        <w:t xml:space="preserve">    </w:t>
      </w:r>
      <w:r w:rsidRPr="00430B4B">
        <w:rPr>
          <w:rFonts w:ascii="Sylfaen" w:eastAsia="Calibri" w:hAnsi="Sylfaen" w:cs="Times New Roman"/>
          <w:lang w:val="hy-AM"/>
        </w:rPr>
        <w:t>Ավագանու որոշման նախագծի ընդունումն այլ իրավական ակտերի ընդունման կամ փոփոխություններ կատարելու անհրաժեշտություն չի առաջացնում:</w:t>
      </w:r>
    </w:p>
    <w:p w14:paraId="2CD4175A" w14:textId="77777777" w:rsidR="008E6FBD" w:rsidRPr="00430B4B" w:rsidRDefault="008E6FBD" w:rsidP="008E6FBD">
      <w:pPr>
        <w:shd w:val="clear" w:color="auto" w:fill="FFFFFF"/>
        <w:spacing w:before="240" w:after="0" w:line="240" w:lineRule="auto"/>
        <w:jc w:val="both"/>
        <w:textAlignment w:val="baseline"/>
        <w:rPr>
          <w:rFonts w:ascii="Sylfaen" w:eastAsia="Calibri" w:hAnsi="Sylfaen" w:cs="Times New Roman"/>
          <w:b/>
          <w:bCs/>
          <w:lang w:val="hy-AM"/>
        </w:rPr>
      </w:pPr>
      <w:r w:rsidRPr="00430B4B">
        <w:rPr>
          <w:rFonts w:ascii="Sylfaen" w:eastAsia="Calibri" w:hAnsi="Sylfaen" w:cs="Times New Roman"/>
          <w:lang w:val="hy-AM"/>
        </w:rPr>
        <w:t xml:space="preserve">    </w:t>
      </w:r>
      <w:r w:rsidRPr="00430B4B">
        <w:rPr>
          <w:rFonts w:ascii="Sylfaen" w:eastAsia="Calibri" w:hAnsi="Sylfaen" w:cs="Times New Roman"/>
          <w:b/>
          <w:bCs/>
          <w:lang w:val="hy-AM"/>
        </w:rPr>
        <w:t>Իրավական ակտի ընդունման կապակցությամբ  բյուջեում եկամուտների և ծախսերի ավելացման կամ նվազեցման մասին.</w:t>
      </w:r>
      <w:r w:rsidRPr="00430B4B">
        <w:rPr>
          <w:rFonts w:ascii="Sylfaen" w:eastAsia="Calibri" w:hAnsi="Sylfaen" w:cs="Times New Roman"/>
          <w:b/>
          <w:bCs/>
          <w:lang w:val="hy-AM"/>
        </w:rPr>
        <w:tab/>
      </w:r>
    </w:p>
    <w:p w14:paraId="5F90AA44" w14:textId="77777777" w:rsidR="008E6FBD" w:rsidRDefault="008E6FBD" w:rsidP="008E6FBD">
      <w:pPr>
        <w:shd w:val="clear" w:color="auto" w:fill="FFFFFF"/>
        <w:spacing w:before="240" w:after="0" w:line="240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  <w:r w:rsidRPr="00430B4B">
        <w:rPr>
          <w:rFonts w:ascii="Sylfaen" w:eastAsia="Calibri" w:hAnsi="Sylfaen" w:cs="Times New Roman"/>
          <w:lang w:val="hy-AM"/>
        </w:rPr>
        <w:t xml:space="preserve">     Ավագանու որոշման նախագծի ընդունման կապակցությամբ համայնքի բյուջեում եկամուտների էական ավելացում է նախատեսվում:</w:t>
      </w:r>
    </w:p>
    <w:p w14:paraId="4BE0D2FC" w14:textId="77777777" w:rsidR="008E6FBD" w:rsidRPr="00430B4B" w:rsidRDefault="008E6FBD" w:rsidP="008E6FBD">
      <w:pPr>
        <w:shd w:val="clear" w:color="auto" w:fill="FFFFFF"/>
        <w:spacing w:before="240" w:after="0" w:line="240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</w:p>
    <w:p w14:paraId="0B0AF70D" w14:textId="77777777" w:rsidR="008E6FBD" w:rsidRPr="00430B4B" w:rsidRDefault="008E6FBD" w:rsidP="008E6FBD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b/>
          <w:bCs/>
          <w:lang w:val="hy-AM"/>
        </w:rPr>
      </w:pPr>
      <w:r w:rsidRPr="00430B4B">
        <w:rPr>
          <w:rFonts w:ascii="Sylfaen" w:eastAsia="Calibri" w:hAnsi="Sylfaen" w:cs="Times New Roman"/>
          <w:b/>
          <w:bCs/>
          <w:lang w:val="hy-AM"/>
        </w:rPr>
        <w:t xml:space="preserve">  Նախագծով առաջարկվող կարգավորումների բնույթն ու նպատակը.</w:t>
      </w:r>
      <w:r w:rsidRPr="00430B4B">
        <w:rPr>
          <w:rFonts w:ascii="Sylfaen" w:eastAsia="Calibri" w:hAnsi="Sylfaen" w:cs="Times New Roman"/>
          <w:b/>
          <w:bCs/>
          <w:lang w:val="hy-AM"/>
        </w:rPr>
        <w:tab/>
      </w:r>
    </w:p>
    <w:p w14:paraId="3EB4579C" w14:textId="77777777" w:rsidR="008E6FBD" w:rsidRDefault="008E6FBD" w:rsidP="008E6FBD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  <w:r w:rsidRPr="00430B4B">
        <w:rPr>
          <w:rFonts w:ascii="Sylfaen" w:eastAsia="Calibri" w:hAnsi="Sylfaen" w:cs="Times New Roman"/>
          <w:lang w:val="hy-AM"/>
        </w:rPr>
        <w:t xml:space="preserve">  Նախագիծը կրում է անհատական բնույթ, քանի որ  պարունակում է վարքագծի կանոն այն անձանց խմբի համար, որոնք ակտն ընդունող մարմնի հետ աշխատանքային հարաբերությունների մեջ են կամ օգտվում են դա ընդունող մարմնի ծառայություններից կամ աշխատանքներից, և ուղղված է համայնքում հանրային լսումների մասին իրազեկումների վարման կարգը հաստատելուն։ Կարգի ընդունումը նպատակ է հետապնդում համայնքի աշխատակազմի մակարդակում կարգավորելու հանրային լսումների մասին իրազեկումների հուսալի և ապահով շրջանառությունը։</w:t>
      </w:r>
    </w:p>
    <w:p w14:paraId="2791C3C1" w14:textId="77777777" w:rsidR="008E6FBD" w:rsidRPr="00430B4B" w:rsidRDefault="008E6FBD" w:rsidP="008E6FBD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</w:p>
    <w:p w14:paraId="1E0F92EA" w14:textId="77777777" w:rsidR="008E6FBD" w:rsidRPr="00430B4B" w:rsidRDefault="008E6FBD" w:rsidP="008E6FBD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b/>
          <w:bCs/>
          <w:lang w:val="hy-AM"/>
        </w:rPr>
      </w:pPr>
      <w:r w:rsidRPr="00430B4B">
        <w:rPr>
          <w:rFonts w:ascii="Sylfaen" w:eastAsia="Calibri" w:hAnsi="Sylfaen" w:cs="Times New Roman"/>
          <w:lang w:val="hy-AM"/>
        </w:rPr>
        <w:t xml:space="preserve">    </w:t>
      </w:r>
      <w:r w:rsidRPr="00430B4B">
        <w:rPr>
          <w:rFonts w:ascii="Sylfaen" w:eastAsia="Calibri" w:hAnsi="Sylfaen" w:cs="Times New Roman"/>
          <w:b/>
          <w:bCs/>
          <w:lang w:val="hy-AM"/>
        </w:rPr>
        <w:t>Իրավական ակտի կիրառման դեպքում ակնկալվող արդյունքը.</w:t>
      </w:r>
      <w:r w:rsidRPr="00430B4B">
        <w:rPr>
          <w:rFonts w:ascii="Sylfaen" w:eastAsia="Calibri" w:hAnsi="Sylfaen" w:cs="Times New Roman"/>
          <w:b/>
          <w:bCs/>
          <w:lang w:val="hy-AM"/>
        </w:rPr>
        <w:tab/>
      </w:r>
    </w:p>
    <w:p w14:paraId="5683DFA4" w14:textId="77777777" w:rsidR="008E6FBD" w:rsidRPr="00DC6511" w:rsidRDefault="008E6FBD" w:rsidP="008E6FBD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 w:cs="Sylfaen"/>
          <w:b/>
          <w:u w:val="single"/>
          <w:lang w:val="hy-AM"/>
        </w:rPr>
      </w:pPr>
      <w:r w:rsidRPr="00430B4B">
        <w:rPr>
          <w:rFonts w:ascii="Sylfaen" w:eastAsia="Calibri" w:hAnsi="Sylfaen" w:cs="Times New Roman"/>
          <w:lang w:val="hy-AM"/>
        </w:rPr>
        <w:t xml:space="preserve">    Նախագծի ընդունման արդյունքում ակնկալվում է գործող օրենսդրությամբ նախատեսված պահանջներին համապատասխան ապահովել համայնքում հանրային լսումների մասին իրազեկումների գործընթացները։</w:t>
      </w:r>
      <w:r w:rsidRPr="00430B4B">
        <w:rPr>
          <w:rFonts w:ascii="Sylfaen" w:eastAsia="Calibri" w:hAnsi="Sylfaen" w:cs="Times New Roman"/>
          <w:lang w:val="hy-AM"/>
        </w:rPr>
        <w:tab/>
      </w:r>
    </w:p>
    <w:p w14:paraId="387A7AEE" w14:textId="3AFC21AA" w:rsidR="003B02EA" w:rsidRPr="008E6FBD" w:rsidRDefault="003B02EA" w:rsidP="008E6FBD">
      <w:pPr>
        <w:rPr>
          <w:lang w:val="hy-AM"/>
        </w:rPr>
      </w:pPr>
    </w:p>
    <w:sectPr w:rsidR="003B02EA" w:rsidRPr="008E6FBD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BD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16</cp:revision>
  <cp:lastPrinted>2025-10-20T12:47:00Z</cp:lastPrinted>
  <dcterms:created xsi:type="dcterms:W3CDTF">2025-10-20T10:08:00Z</dcterms:created>
  <dcterms:modified xsi:type="dcterms:W3CDTF">2025-11-19T05:57:00Z</dcterms:modified>
</cp:coreProperties>
</file>