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C4E8" w14:textId="77777777" w:rsidR="00F7020F" w:rsidRPr="00B13533" w:rsidRDefault="00F7020F" w:rsidP="00F7020F">
      <w:pPr>
        <w:pStyle w:val="11"/>
        <w:spacing w:after="0"/>
        <w:ind w:right="-1"/>
        <w:jc w:val="right"/>
        <w:rPr>
          <w:rFonts w:ascii="Sylfaen" w:hAnsi="Sylfaen" w:cstheme="minorHAnsi"/>
          <w:b/>
          <w:bCs/>
          <w:sz w:val="18"/>
          <w:szCs w:val="18"/>
          <w:lang w:val="hy-AM"/>
        </w:rPr>
      </w:pPr>
      <w:r w:rsidRPr="00B13533">
        <w:rPr>
          <w:rFonts w:ascii="Sylfaen" w:hAnsi="Sylfaen" w:cstheme="minorHAnsi"/>
          <w:b/>
          <w:bCs/>
          <w:sz w:val="18"/>
          <w:szCs w:val="18"/>
          <w:lang w:val="hy-AM"/>
        </w:rPr>
        <w:t>Հավելված</w:t>
      </w:r>
    </w:p>
    <w:p w14:paraId="3D86D3D8" w14:textId="77777777" w:rsidR="00F7020F" w:rsidRPr="00B13533" w:rsidRDefault="00F7020F" w:rsidP="00F7020F">
      <w:pPr>
        <w:pStyle w:val="11"/>
        <w:spacing w:after="0"/>
        <w:ind w:right="-1"/>
        <w:jc w:val="right"/>
        <w:rPr>
          <w:rFonts w:ascii="Sylfaen" w:hAnsi="Sylfaen" w:cstheme="minorHAnsi"/>
          <w:b/>
          <w:bCs/>
          <w:sz w:val="18"/>
          <w:szCs w:val="18"/>
          <w:lang w:val="hy-AM"/>
        </w:rPr>
      </w:pPr>
      <w:r w:rsidRPr="00B13533">
        <w:rPr>
          <w:rFonts w:ascii="Sylfaen" w:hAnsi="Sylfaen" w:cstheme="minorHAnsi"/>
          <w:b/>
          <w:bCs/>
          <w:sz w:val="18"/>
          <w:szCs w:val="18"/>
          <w:lang w:val="hy-AM"/>
        </w:rPr>
        <w:t xml:space="preserve">Թալին համայնքի ավագանու </w:t>
      </w:r>
    </w:p>
    <w:p w14:paraId="7879DDF5" w14:textId="77777777" w:rsidR="00F7020F" w:rsidRPr="001B5959" w:rsidRDefault="00F7020F" w:rsidP="00F7020F">
      <w:pPr>
        <w:pStyle w:val="11"/>
        <w:spacing w:after="0"/>
        <w:ind w:right="-1"/>
        <w:jc w:val="right"/>
        <w:rPr>
          <w:rFonts w:ascii="Sylfaen" w:hAnsi="Sylfaen" w:cstheme="minorHAnsi"/>
          <w:b/>
          <w:bCs/>
          <w:sz w:val="20"/>
          <w:szCs w:val="20"/>
          <w:lang w:val="hy-AM"/>
        </w:rPr>
      </w:pPr>
      <w:r w:rsidRPr="00B13533">
        <w:rPr>
          <w:rFonts w:ascii="Sylfaen" w:hAnsi="Sylfaen" w:cstheme="minorHAnsi"/>
          <w:b/>
          <w:bCs/>
          <w:sz w:val="18"/>
          <w:szCs w:val="18"/>
          <w:lang w:val="hy-AM"/>
        </w:rPr>
        <w:t xml:space="preserve">2023թ. դեկտեմբերի 27-ի թիվ  </w:t>
      </w:r>
      <w:r w:rsidRPr="00B13533">
        <w:rPr>
          <w:rFonts w:ascii="Sylfaen" w:hAnsi="Sylfaen" w:cstheme="minorHAnsi"/>
          <w:b/>
          <w:bCs/>
          <w:color w:val="000000" w:themeColor="text1"/>
          <w:sz w:val="18"/>
          <w:szCs w:val="18"/>
          <w:lang w:val="hy-AM"/>
        </w:rPr>
        <w:t>155 -</w:t>
      </w:r>
      <w:r w:rsidRPr="00B13533">
        <w:rPr>
          <w:rFonts w:ascii="Sylfaen" w:hAnsi="Sylfaen" w:cstheme="minorHAnsi"/>
          <w:b/>
          <w:bCs/>
          <w:sz w:val="18"/>
          <w:szCs w:val="18"/>
          <w:lang w:val="hy-AM"/>
        </w:rPr>
        <w:t>Ա որոշման</w:t>
      </w:r>
    </w:p>
    <w:tbl>
      <w:tblPr>
        <w:tblOverlap w:val="never"/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560"/>
        <w:gridCol w:w="1276"/>
        <w:gridCol w:w="1559"/>
        <w:gridCol w:w="997"/>
        <w:gridCol w:w="1838"/>
        <w:gridCol w:w="714"/>
        <w:gridCol w:w="992"/>
        <w:gridCol w:w="992"/>
      </w:tblGrid>
      <w:tr w:rsidR="00F7020F" w14:paraId="1C96352B" w14:textId="77777777" w:rsidTr="008D322D">
        <w:trPr>
          <w:trHeight w:hRule="exact" w:val="15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EDB2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Լոտ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C2DE" w14:textId="77777777" w:rsidR="00F7020F" w:rsidRDefault="00F7020F" w:rsidP="008D322D">
            <w:pPr>
              <w:pStyle w:val="a7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Հողամասի</w:t>
            </w:r>
            <w:proofErr w:type="spellEnd"/>
          </w:p>
          <w:p w14:paraId="6DC3AC91" w14:textId="77777777" w:rsidR="00F7020F" w:rsidRDefault="00F7020F" w:rsidP="008D322D">
            <w:pPr>
              <w:pStyle w:val="a7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գործառնական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226D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Գտնվելու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6ADE" w14:textId="77777777" w:rsidR="00F7020F" w:rsidRDefault="00F7020F" w:rsidP="008D322D">
            <w:pPr>
              <w:pStyle w:val="a7"/>
              <w:ind w:firstLine="260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Ծածկագիրը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9420" w14:textId="77777777" w:rsidR="00F7020F" w:rsidRDefault="00F7020F" w:rsidP="008D322D">
            <w:pPr>
              <w:pStyle w:val="a7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Մակե</w:t>
            </w:r>
            <w:r>
              <w:rPr>
                <w:rFonts w:ascii="Times Armenian" w:hAnsi="Times Armenian" w:cstheme="minorHAnsi"/>
                <w:color w:val="000000"/>
              </w:rPr>
              <w:softHyphen/>
            </w:r>
            <w:r>
              <w:rPr>
                <w:rFonts w:ascii="Times New Roman" w:hAnsi="Times New Roman" w:cs="Times New Roman"/>
                <w:color w:val="000000"/>
              </w:rPr>
              <w:t>րեսը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հա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626C" w14:textId="77777777" w:rsidR="00F7020F" w:rsidRDefault="00F7020F" w:rsidP="008D322D">
            <w:pPr>
              <w:pStyle w:val="a7"/>
              <w:spacing w:line="31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Նպատակային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980F" w14:textId="77777777" w:rsidR="00F7020F" w:rsidRDefault="00F7020F" w:rsidP="008D322D">
            <w:pPr>
              <w:pStyle w:val="a7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Շինության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առկայությունը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և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ՀՀ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5497" w14:textId="77777777" w:rsidR="00F7020F" w:rsidRDefault="00F7020F" w:rsidP="008D322D">
            <w:pPr>
              <w:pStyle w:val="a7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հա</w:t>
            </w:r>
            <w:r>
              <w:rPr>
                <w:rFonts w:ascii="Times Armenian" w:hAnsi="Times Armenian" w:cstheme="minorHAnsi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ի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մեկնարկային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ՀՀ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CFDE" w14:textId="77777777" w:rsidR="00F7020F" w:rsidRDefault="00F7020F" w:rsidP="008D322D">
            <w:pPr>
              <w:pStyle w:val="a7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Վարձակալության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պայմանագրի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ժամկետը</w:t>
            </w:r>
            <w:proofErr w:type="spellEnd"/>
          </w:p>
        </w:tc>
      </w:tr>
      <w:tr w:rsidR="00F7020F" w14:paraId="01940A6F" w14:textId="77777777" w:rsidTr="008D322D">
        <w:trPr>
          <w:trHeight w:hRule="exact" w:val="9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6AF8" w14:textId="77777777" w:rsidR="00F7020F" w:rsidRDefault="00F7020F" w:rsidP="008D322D">
            <w:pPr>
              <w:pStyle w:val="a7"/>
              <w:ind w:firstLine="200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7659" w14:textId="77777777" w:rsidR="00F7020F" w:rsidRDefault="00F7020F" w:rsidP="008D322D">
            <w:pPr>
              <w:pStyle w:val="a7"/>
              <w:spacing w:line="280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0E64" w14:textId="77777777" w:rsidR="00F7020F" w:rsidRDefault="00F7020F" w:rsidP="008D322D">
            <w:pPr>
              <w:pStyle w:val="a7"/>
              <w:spacing w:line="321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Արագածավան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1F45" w14:textId="77777777" w:rsidR="00F7020F" w:rsidRDefault="00F7020F" w:rsidP="008D322D">
            <w:pPr>
              <w:pStyle w:val="a7"/>
              <w:spacing w:after="80"/>
              <w:ind w:firstLine="26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154672A" w14:textId="77777777" w:rsidR="00F7020F" w:rsidRDefault="00F7020F" w:rsidP="008D322D">
            <w:pPr>
              <w:pStyle w:val="a7"/>
              <w:spacing w:after="8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</w:t>
            </w:r>
            <w:r>
              <w:rPr>
                <w:rFonts w:asciiTheme="minorHAnsi" w:hAnsiTheme="minorHAnsi" w:cstheme="minorHAnsi"/>
                <w:color w:val="000000"/>
              </w:rPr>
              <w:t>16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Theme="minorHAnsi" w:hAnsiTheme="minorHAnsi" w:cstheme="minorHAnsi"/>
                <w:color w:val="000000"/>
              </w:rPr>
              <w:t>255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Theme="minorHAnsi" w:hAnsiTheme="minorHAnsi" w:cstheme="minorHAnsi"/>
                <w:color w:val="000000"/>
              </w:rPr>
              <w:t>080</w:t>
            </w:r>
          </w:p>
          <w:p w14:paraId="4E06B2F0" w14:textId="77777777" w:rsidR="00F7020F" w:rsidRDefault="00F7020F" w:rsidP="008D322D">
            <w:pPr>
              <w:pStyle w:val="a7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849D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7CA9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4286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F46E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="Times Armenian" w:hAnsi="Times Armenian" w:cstheme="minorHAnsi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394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</w:p>
          <w:p w14:paraId="7FD7D2A7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</w:rPr>
            </w:pPr>
          </w:p>
          <w:p w14:paraId="15B95239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F7020F" w14:paraId="2D0BCE99" w14:textId="77777777" w:rsidTr="008D322D">
        <w:trPr>
          <w:trHeight w:hRule="exact" w:val="9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00DE" w14:textId="77777777" w:rsidR="00F7020F" w:rsidRDefault="00F7020F" w:rsidP="008D322D">
            <w:pPr>
              <w:pStyle w:val="a7"/>
              <w:ind w:firstLine="200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157F" w14:textId="77777777" w:rsidR="00F7020F" w:rsidRDefault="00F7020F" w:rsidP="008D322D">
            <w:pPr>
              <w:pStyle w:val="a7"/>
              <w:spacing w:after="240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Ընդերքի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օգտագործման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համար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տրամադրված</w:t>
            </w:r>
            <w:proofErr w:type="spellEnd"/>
          </w:p>
          <w:p w14:paraId="5A248E1A" w14:textId="77777777" w:rsidR="00F7020F" w:rsidRDefault="00F7020F" w:rsidP="008D322D">
            <w:pPr>
              <w:pStyle w:val="a7"/>
              <w:spacing w:line="280" w:lineRule="auto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5F40" w14:textId="77777777" w:rsidR="00F7020F" w:rsidRDefault="00F7020F" w:rsidP="008D322D">
            <w:pPr>
              <w:pStyle w:val="a7"/>
              <w:spacing w:line="321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Արագածավան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F1FE" w14:textId="77777777" w:rsidR="00F7020F" w:rsidRDefault="00F7020F" w:rsidP="008D322D">
            <w:pPr>
              <w:pStyle w:val="a7"/>
              <w:spacing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Armenian" w:hAnsi="Times Armenian" w:cstheme="minorHAnsi"/>
                <w:color w:val="000000"/>
              </w:rPr>
              <w:t>02-0</w:t>
            </w:r>
            <w:r>
              <w:rPr>
                <w:rFonts w:asciiTheme="minorHAnsi" w:hAnsiTheme="minorHAnsi" w:cstheme="minorHAnsi"/>
                <w:color w:val="000000"/>
              </w:rPr>
              <w:t>16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Theme="minorHAnsi" w:hAnsiTheme="minorHAnsi" w:cstheme="minorHAnsi"/>
                <w:color w:val="000000"/>
              </w:rPr>
              <w:t>22</w:t>
            </w:r>
            <w:r>
              <w:rPr>
                <w:rFonts w:ascii="Times Armenian" w:hAnsi="Times Armenian" w:cstheme="minorHAnsi"/>
                <w:color w:val="000000"/>
              </w:rPr>
              <w:t>0-0</w:t>
            </w:r>
            <w:r>
              <w:rPr>
                <w:rFonts w:asciiTheme="minorHAnsi" w:hAnsiTheme="minorHAnsi" w:cstheme="minorHAnsi"/>
                <w:color w:val="000000"/>
              </w:rPr>
              <w:t>676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6BA6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13,3298</w:t>
            </w:r>
          </w:p>
          <w:p w14:paraId="4BBC98FE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3260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Արդյունաբերության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ընդերքօգտագործման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և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այլ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արտադրական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4825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80EC" w14:textId="77777777" w:rsidR="00F7020F" w:rsidRDefault="00F7020F" w:rsidP="008D322D">
            <w:pPr>
              <w:pStyle w:val="a7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</w:t>
            </w:r>
            <w:r>
              <w:rPr>
                <w:rFonts w:ascii="Times Armenian" w:hAnsi="Times Armenian" w:cstheme="minorHAnsi"/>
                <w:lang w:val="en-US"/>
              </w:rPr>
              <w:t>30</w:t>
            </w:r>
            <w:r>
              <w:rPr>
                <w:rFonts w:ascii="Times Armenian" w:hAnsi="Times Armenian" w:cstheme="minorHAnsi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A2A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</w:p>
          <w:p w14:paraId="66C66272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</w:rPr>
            </w:pPr>
          </w:p>
          <w:p w14:paraId="63BB8C8C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>
              <w:rPr>
                <w:rFonts w:ascii="Times Armenian" w:hAnsi="Times Armenian" w:cstheme="minorHAnsi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F7020F" w14:paraId="53E39060" w14:textId="77777777" w:rsidTr="008D322D">
        <w:trPr>
          <w:trHeight w:hRule="exact" w:val="9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8119" w14:textId="77777777" w:rsidR="00F7020F" w:rsidRDefault="00F7020F" w:rsidP="008D322D">
            <w:pPr>
              <w:pStyle w:val="a7"/>
              <w:ind w:firstLine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7ACC" w14:textId="77777777" w:rsidR="00F7020F" w:rsidRDefault="00F7020F" w:rsidP="008D322D">
            <w:pPr>
              <w:pStyle w:val="a7"/>
              <w:spacing w:line="280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8801" w14:textId="77777777" w:rsidR="00F7020F" w:rsidRDefault="00F7020F" w:rsidP="008D322D">
            <w:pPr>
              <w:pStyle w:val="a7"/>
              <w:spacing w:line="321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Արագածավան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4211" w14:textId="77777777" w:rsidR="00F7020F" w:rsidRDefault="00F7020F" w:rsidP="008D322D">
            <w:pPr>
              <w:pStyle w:val="a7"/>
              <w:spacing w:after="80"/>
              <w:ind w:firstLine="26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AFE4665" w14:textId="77777777" w:rsidR="00F7020F" w:rsidRDefault="00F7020F" w:rsidP="008D322D">
            <w:pPr>
              <w:pStyle w:val="a7"/>
              <w:spacing w:after="80"/>
              <w:jc w:val="center"/>
              <w:rPr>
                <w:rFonts w:asciiTheme="minorHAnsi" w:hAnsiTheme="minorHAnsi" w:cs="Times New Roman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</w:t>
            </w:r>
            <w:r>
              <w:rPr>
                <w:rFonts w:asciiTheme="minorHAnsi" w:hAnsiTheme="minorHAnsi" w:cstheme="minorHAnsi"/>
                <w:color w:val="000000"/>
              </w:rPr>
              <w:t>16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16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="Times Armenian" w:hAnsi="Times Armenian" w:cstheme="minorHAnsi"/>
                <w:color w:val="000000"/>
                <w:lang w:val="en-US"/>
              </w:rPr>
              <w:t>00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  <w:p w14:paraId="57DF375A" w14:textId="77777777" w:rsidR="00F7020F" w:rsidRDefault="00F7020F" w:rsidP="008D322D">
            <w:pPr>
              <w:pStyle w:val="a7"/>
              <w:spacing w:after="80"/>
              <w:ind w:firstLine="260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6D69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9.0595</w:t>
            </w:r>
          </w:p>
          <w:p w14:paraId="33811655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  <w:lang w:val="hy-AM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95C4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66B4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F3D1" w14:textId="77777777" w:rsidR="00F7020F" w:rsidRDefault="00F7020F" w:rsidP="008D322D">
            <w:pPr>
              <w:pStyle w:val="a7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="Times Armenian" w:hAnsi="Times Armenian" w:cstheme="minorHAnsi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4609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</w:p>
          <w:p w14:paraId="4A518815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</w:rPr>
            </w:pPr>
          </w:p>
          <w:p w14:paraId="34DE6C0A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F7020F" w14:paraId="78519EB9" w14:textId="77777777" w:rsidTr="008D322D">
        <w:trPr>
          <w:trHeight w:hRule="exact" w:val="9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9D6C" w14:textId="77777777" w:rsidR="00F7020F" w:rsidRDefault="00F7020F" w:rsidP="008D322D">
            <w:pPr>
              <w:pStyle w:val="a7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1D50" w14:textId="77777777" w:rsidR="00F7020F" w:rsidRDefault="00F7020F" w:rsidP="008D322D">
            <w:pPr>
              <w:pStyle w:val="a7"/>
              <w:spacing w:line="280" w:lineRule="auto"/>
              <w:jc w:val="center"/>
              <w:rPr>
                <w:rFonts w:ascii="Times Armenian" w:hAnsi="Times Armenian" w:cstheme="minorHAnsi"/>
                <w:lang w:val="hy-AM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612D" w14:textId="77777777" w:rsidR="00F7020F" w:rsidRDefault="00F7020F" w:rsidP="008D322D">
            <w:pPr>
              <w:pStyle w:val="a7"/>
              <w:spacing w:line="321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Արագածավան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D065" w14:textId="77777777" w:rsidR="00F7020F" w:rsidRDefault="00F7020F" w:rsidP="008D322D">
            <w:pPr>
              <w:pStyle w:val="a7"/>
              <w:spacing w:after="80"/>
              <w:ind w:firstLine="26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EE66C63" w14:textId="77777777" w:rsidR="00F7020F" w:rsidRDefault="00F7020F" w:rsidP="008D322D">
            <w:pPr>
              <w:pStyle w:val="a7"/>
              <w:spacing w:after="80"/>
              <w:jc w:val="center"/>
              <w:rPr>
                <w:rFonts w:asciiTheme="minorHAnsi" w:hAnsiTheme="minorHAnsi" w:cs="Times New Roman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</w:t>
            </w:r>
            <w:r>
              <w:rPr>
                <w:rFonts w:asciiTheme="minorHAnsi" w:hAnsiTheme="minorHAnsi" w:cstheme="minorHAnsi"/>
                <w:color w:val="000000"/>
              </w:rPr>
              <w:t>16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16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="Times Armenian" w:hAnsi="Times Armenian" w:cstheme="minorHAnsi"/>
                <w:color w:val="000000"/>
                <w:lang w:val="en-US"/>
              </w:rPr>
              <w:t>007</w:t>
            </w:r>
          </w:p>
          <w:p w14:paraId="28D8E690" w14:textId="77777777" w:rsidR="00F7020F" w:rsidRDefault="00F7020F" w:rsidP="008D322D">
            <w:pPr>
              <w:pStyle w:val="a7"/>
              <w:spacing w:after="80"/>
              <w:ind w:firstLine="260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D890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10.2321</w:t>
            </w:r>
          </w:p>
          <w:p w14:paraId="5BADD345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  <w:lang w:val="hy-AM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D86E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D00D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3F44" w14:textId="77777777" w:rsidR="00F7020F" w:rsidRDefault="00F7020F" w:rsidP="008D322D">
            <w:pPr>
              <w:pStyle w:val="a7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="Times Armenian" w:hAnsi="Times Armenian" w:cstheme="minorHAnsi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48C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</w:p>
          <w:p w14:paraId="0336CEB1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</w:rPr>
            </w:pPr>
          </w:p>
          <w:p w14:paraId="68A40B47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F7020F" w14:paraId="3804EC8E" w14:textId="77777777" w:rsidTr="008D322D">
        <w:trPr>
          <w:trHeight w:hRule="exact" w:val="11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20AE" w14:textId="77777777" w:rsidR="00F7020F" w:rsidRDefault="00F7020F" w:rsidP="008D322D">
            <w:pPr>
              <w:pStyle w:val="a7"/>
              <w:ind w:firstLine="20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AE9F" w14:textId="77777777" w:rsidR="00F7020F" w:rsidRDefault="00F7020F" w:rsidP="008D322D">
            <w:pPr>
              <w:pStyle w:val="a7"/>
              <w:spacing w:line="280" w:lineRule="auto"/>
              <w:jc w:val="center"/>
              <w:rPr>
                <w:rFonts w:ascii="Times Armenian" w:hAnsi="Times Armenian" w:cstheme="minorHAnsi"/>
                <w:lang w:val="hy-AM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C388" w14:textId="77777777" w:rsidR="00F7020F" w:rsidRDefault="00F7020F" w:rsidP="008D322D">
            <w:pPr>
              <w:pStyle w:val="a7"/>
              <w:spacing w:line="321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Արագածավան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13F7" w14:textId="77777777" w:rsidR="00F7020F" w:rsidRDefault="00F7020F" w:rsidP="008D322D">
            <w:pPr>
              <w:pStyle w:val="a7"/>
              <w:spacing w:after="80"/>
              <w:ind w:firstLine="26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F58E995" w14:textId="77777777" w:rsidR="00F7020F" w:rsidRDefault="00F7020F" w:rsidP="008D322D">
            <w:pPr>
              <w:pStyle w:val="a7"/>
              <w:spacing w:after="8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</w:t>
            </w:r>
            <w:r>
              <w:rPr>
                <w:rFonts w:asciiTheme="minorHAnsi" w:hAnsiTheme="minorHAnsi" w:cstheme="minorHAnsi"/>
                <w:color w:val="000000"/>
              </w:rPr>
              <w:t>16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Theme="minorHAnsi" w:hAnsiTheme="minorHAnsi" w:cstheme="minorHAnsi"/>
                <w:color w:val="000000"/>
              </w:rPr>
              <w:t>220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Theme="minorHAnsi" w:hAnsiTheme="minorHAnsi" w:cstheme="minorHAnsi"/>
                <w:color w:val="000000"/>
              </w:rPr>
              <w:t>674</w:t>
            </w:r>
          </w:p>
          <w:p w14:paraId="1105E6E7" w14:textId="77777777" w:rsidR="00F7020F" w:rsidRDefault="00F7020F" w:rsidP="008D322D">
            <w:pPr>
              <w:pStyle w:val="a7"/>
              <w:spacing w:after="80"/>
              <w:ind w:firstLine="260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E371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45D3061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3,4674</w:t>
            </w:r>
          </w:p>
          <w:p w14:paraId="1615DA46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6B85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C116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0E74" w14:textId="77777777" w:rsidR="00F7020F" w:rsidRDefault="00F7020F" w:rsidP="008D322D">
            <w:pPr>
              <w:pStyle w:val="a7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1</w:t>
            </w:r>
            <w:r>
              <w:rPr>
                <w:rFonts w:ascii="Times Armenian" w:hAnsi="Times Armenian" w:cstheme="minorHAnsi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7173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</w:p>
          <w:p w14:paraId="0884259E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</w:rPr>
            </w:pPr>
          </w:p>
          <w:p w14:paraId="50A3D3E6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>
              <w:rPr>
                <w:rFonts w:ascii="Times Armenian" w:hAnsi="Times Armenian" w:cstheme="minorHAnsi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F7020F" w14:paraId="360192A7" w14:textId="77777777" w:rsidTr="008D322D">
        <w:trPr>
          <w:trHeight w:hRule="exact" w:val="10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0CC" w14:textId="77777777" w:rsidR="00F7020F" w:rsidRDefault="00F7020F" w:rsidP="008D322D">
            <w:pPr>
              <w:pStyle w:val="a7"/>
              <w:ind w:firstLine="20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CA73" w14:textId="77777777" w:rsidR="00F7020F" w:rsidRDefault="00F7020F" w:rsidP="008D322D">
            <w:pPr>
              <w:pStyle w:val="a7"/>
              <w:spacing w:line="280" w:lineRule="auto"/>
              <w:jc w:val="center"/>
              <w:rPr>
                <w:rFonts w:ascii="Times Armenian" w:hAnsi="Times Armenian" w:cstheme="minorHAnsi"/>
                <w:lang w:val="hy-AM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7D89" w14:textId="77777777" w:rsidR="00F7020F" w:rsidRDefault="00F7020F" w:rsidP="008D322D">
            <w:pPr>
              <w:pStyle w:val="a7"/>
              <w:spacing w:line="321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Արագածավան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CFDA" w14:textId="77777777" w:rsidR="00F7020F" w:rsidRDefault="00F7020F" w:rsidP="008D322D">
            <w:pPr>
              <w:pStyle w:val="a7"/>
              <w:spacing w:after="80"/>
              <w:ind w:firstLine="26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AE8CB4B" w14:textId="77777777" w:rsidR="00F7020F" w:rsidRDefault="00F7020F" w:rsidP="008D322D">
            <w:pPr>
              <w:pStyle w:val="a7"/>
              <w:spacing w:after="8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</w:t>
            </w:r>
            <w:r>
              <w:rPr>
                <w:rFonts w:asciiTheme="minorHAnsi" w:hAnsiTheme="minorHAnsi" w:cstheme="minorHAnsi"/>
                <w:color w:val="000000"/>
              </w:rPr>
              <w:t>16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Theme="minorHAnsi" w:hAnsiTheme="minorHAnsi" w:cstheme="minorHAnsi"/>
                <w:color w:val="000000"/>
              </w:rPr>
              <w:t>227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Theme="minorHAnsi" w:hAnsiTheme="minorHAnsi" w:cstheme="minorHAnsi"/>
                <w:color w:val="000000"/>
              </w:rPr>
              <w:t>636</w:t>
            </w:r>
          </w:p>
          <w:p w14:paraId="3FCBC1B4" w14:textId="77777777" w:rsidR="00F7020F" w:rsidRDefault="00F7020F" w:rsidP="008D322D">
            <w:pPr>
              <w:pStyle w:val="a7"/>
              <w:spacing w:after="80"/>
              <w:ind w:firstLine="260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FED8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875FE3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10,7362</w:t>
            </w:r>
          </w:p>
          <w:p w14:paraId="4F7662E0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1C4C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38D2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A663" w14:textId="77777777" w:rsidR="00F7020F" w:rsidRDefault="00F7020F" w:rsidP="008D322D">
            <w:pPr>
              <w:pStyle w:val="a7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="Times Armenian" w:hAnsi="Times Armenian" w:cstheme="minorHAnsi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CC20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</w:p>
          <w:p w14:paraId="3ED0CF41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</w:rPr>
            </w:pPr>
          </w:p>
          <w:p w14:paraId="6BABB9BE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>
              <w:rPr>
                <w:rFonts w:ascii="Times Armenian" w:hAnsi="Times Armenian" w:cstheme="minorHAnsi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F7020F" w14:paraId="232BC994" w14:textId="77777777" w:rsidTr="008D322D">
        <w:trPr>
          <w:trHeight w:hRule="exact" w:val="10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E868" w14:textId="77777777" w:rsidR="00F7020F" w:rsidRDefault="00F7020F" w:rsidP="008D322D">
            <w:pPr>
              <w:pStyle w:val="a7"/>
              <w:ind w:firstLine="20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Times Armenian" w:hAnsi="Times Armenian" w:cstheme="minorHAnsi"/>
                <w:color w:val="00000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D286" w14:textId="77777777" w:rsidR="00F7020F" w:rsidRDefault="00F7020F" w:rsidP="008D322D">
            <w:pPr>
              <w:pStyle w:val="a7"/>
              <w:spacing w:line="28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1228" w14:textId="77777777" w:rsidR="00F7020F" w:rsidRDefault="00F7020F" w:rsidP="008D322D">
            <w:pPr>
              <w:pStyle w:val="a7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Արագածավան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5A34" w14:textId="77777777" w:rsidR="00F7020F" w:rsidRDefault="00F7020F" w:rsidP="008D322D">
            <w:pPr>
              <w:pStyle w:val="a7"/>
              <w:spacing w:after="80"/>
              <w:jc w:val="center"/>
              <w:rPr>
                <w:rFonts w:asciiTheme="minorHAnsi" w:hAnsiTheme="minorHAnsi" w:cs="Times New Roman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</w:t>
            </w:r>
            <w:r>
              <w:rPr>
                <w:rFonts w:asciiTheme="minorHAnsi" w:hAnsiTheme="minorHAnsi" w:cstheme="minorHAnsi"/>
                <w:color w:val="000000"/>
              </w:rPr>
              <w:t>16</w:t>
            </w:r>
            <w:r>
              <w:rPr>
                <w:rFonts w:ascii="Times Armenian" w:hAnsi="Times Armenian" w:cstheme="minorHAnsi"/>
                <w:color w:val="000000"/>
              </w:rPr>
              <w:t>-02</w:t>
            </w:r>
            <w:r>
              <w:rPr>
                <w:rFonts w:asciiTheme="minorHAnsi" w:hAnsiTheme="minorHAnsi" w:cstheme="minorHAnsi"/>
                <w:color w:val="000000"/>
              </w:rPr>
              <w:t>14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Theme="minorHAnsi" w:hAnsiTheme="minorHAnsi" w:cstheme="minorHAnsi"/>
                <w:color w:val="000000"/>
              </w:rPr>
              <w:t>676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5649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215,8596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D661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395A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241C" w14:textId="77777777" w:rsidR="00F7020F" w:rsidRDefault="00F7020F" w:rsidP="008D322D">
            <w:pPr>
              <w:pStyle w:val="a7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</w:t>
            </w:r>
            <w:r>
              <w:rPr>
                <w:rFonts w:ascii="Times Armenian" w:hAnsi="Times Armenian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="Times Armenian" w:hAnsi="Times Armenian" w:cstheme="minorHAnsi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E06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</w:p>
          <w:p w14:paraId="52966C94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</w:rPr>
            </w:pPr>
          </w:p>
          <w:p w14:paraId="6FD03FC8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F7020F" w14:paraId="580B168F" w14:textId="77777777" w:rsidTr="008D322D">
        <w:trPr>
          <w:trHeight w:hRule="exact" w:val="10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F839" w14:textId="77777777" w:rsidR="00F7020F" w:rsidRDefault="00F7020F" w:rsidP="008D322D">
            <w:pPr>
              <w:pStyle w:val="a7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="Times Armenian" w:hAnsi="Times Armenian" w:cstheme="minorHAnsi"/>
                <w:color w:val="00000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8B29" w14:textId="77777777" w:rsidR="00F7020F" w:rsidRDefault="00F7020F" w:rsidP="008D322D">
            <w:pPr>
              <w:pStyle w:val="a7"/>
              <w:spacing w:line="280" w:lineRule="auto"/>
              <w:jc w:val="center"/>
              <w:rPr>
                <w:rFonts w:ascii="Times Armenian" w:hAnsi="Times Armenian" w:cstheme="minorHAnsi"/>
                <w:lang w:val="hy-AM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5F51" w14:textId="77777777" w:rsidR="00F7020F" w:rsidRDefault="00F7020F" w:rsidP="008D322D">
            <w:pPr>
              <w:pStyle w:val="a7"/>
              <w:spacing w:line="321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Արագածավան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5B7A" w14:textId="77777777" w:rsidR="00F7020F" w:rsidRDefault="00F7020F" w:rsidP="008D322D">
            <w:pPr>
              <w:pStyle w:val="a7"/>
              <w:spacing w:after="8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</w:t>
            </w:r>
            <w:r>
              <w:rPr>
                <w:rFonts w:asciiTheme="minorHAnsi" w:hAnsiTheme="minorHAnsi" w:cstheme="minorHAnsi"/>
                <w:color w:val="000000"/>
              </w:rPr>
              <w:t>16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Theme="minorHAnsi" w:hAnsiTheme="minorHAnsi" w:cstheme="minorHAnsi"/>
                <w:color w:val="000000"/>
              </w:rPr>
              <w:t>259</w:t>
            </w:r>
            <w:r>
              <w:rPr>
                <w:rFonts w:ascii="Times Armenian" w:hAnsi="Times Armenian" w:cstheme="minorHAnsi"/>
                <w:color w:val="000000"/>
              </w:rPr>
              <w:t>-</w:t>
            </w:r>
            <w:r>
              <w:rPr>
                <w:rFonts w:ascii="Times Armenian" w:hAnsi="Times Armenian" w:cstheme="minorHAnsi"/>
                <w:color w:val="000000"/>
                <w:lang w:val="en-US"/>
              </w:rPr>
              <w:t>00</w:t>
            </w:r>
            <w:r>
              <w:rPr>
                <w:rFonts w:asciiTheme="minorHAnsi" w:hAnsiTheme="minorHAnsi" w:cstheme="minorHAnsi"/>
                <w:color w:val="000000"/>
              </w:rPr>
              <w:t>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21DF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FA95DF3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</w:t>
            </w:r>
            <w:r>
              <w:rPr>
                <w:rFonts w:asciiTheme="minorHAnsi" w:hAnsiTheme="minorHAnsi" w:cstheme="minorHAnsi"/>
                <w:color w:val="000000"/>
              </w:rPr>
              <w:t>,1545</w:t>
            </w:r>
          </w:p>
          <w:p w14:paraId="5F860985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0FC7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24AC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E375" w14:textId="77777777" w:rsidR="00F7020F" w:rsidRDefault="00F7020F" w:rsidP="008D322D">
            <w:pPr>
              <w:pStyle w:val="a7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="Times Armenian" w:hAnsi="Times Armenian" w:cstheme="minorHAnsi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47A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</w:p>
          <w:p w14:paraId="334F9645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</w:rPr>
            </w:pPr>
          </w:p>
          <w:p w14:paraId="0F44A8C4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F7020F" w14:paraId="4ADA533C" w14:textId="77777777" w:rsidTr="008D322D">
        <w:trPr>
          <w:trHeight w:hRule="exact" w:val="10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3DFF" w14:textId="77777777" w:rsidR="00F7020F" w:rsidRDefault="00F7020F" w:rsidP="008D322D">
            <w:pPr>
              <w:pStyle w:val="a7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3581" w14:textId="77777777" w:rsidR="00F7020F" w:rsidRDefault="00F7020F" w:rsidP="008D322D">
            <w:pPr>
              <w:pStyle w:val="a7"/>
              <w:spacing w:line="280" w:lineRule="auto"/>
              <w:jc w:val="center"/>
              <w:rPr>
                <w:rFonts w:ascii="Times Armenian" w:hAnsi="Times Armenian" w:cs="Times New Roman"/>
                <w:color w:val="000000"/>
                <w:lang w:val="hy-AM"/>
              </w:rPr>
            </w:pPr>
          </w:p>
          <w:p w14:paraId="2B4175D9" w14:textId="77777777" w:rsidR="00F7020F" w:rsidRDefault="00F7020F" w:rsidP="008D322D">
            <w:pPr>
              <w:pStyle w:val="a7"/>
              <w:spacing w:line="280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  <w:p w14:paraId="0952D376" w14:textId="77777777" w:rsidR="00F7020F" w:rsidRDefault="00F7020F" w:rsidP="008D322D">
            <w:pPr>
              <w:pStyle w:val="a7"/>
              <w:spacing w:line="280" w:lineRule="auto"/>
              <w:jc w:val="center"/>
              <w:rPr>
                <w:rFonts w:ascii="Times Armenian" w:hAnsi="Times Armeni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103C" w14:textId="77777777" w:rsidR="00F7020F" w:rsidRDefault="00F7020F" w:rsidP="008D322D">
            <w:pPr>
              <w:pStyle w:val="a7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Ծաղկասար</w:t>
            </w:r>
            <w:proofErr w:type="spellEnd"/>
          </w:p>
          <w:p w14:paraId="5D86BABE" w14:textId="77777777" w:rsidR="00F7020F" w:rsidRDefault="00F7020F" w:rsidP="008D322D">
            <w:pPr>
              <w:pStyle w:val="a7"/>
              <w:spacing w:line="321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E8E9" w14:textId="77777777" w:rsidR="00F7020F" w:rsidRDefault="00F7020F" w:rsidP="008D322D">
            <w:pPr>
              <w:pStyle w:val="a7"/>
              <w:spacing w:after="8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</w:t>
            </w:r>
            <w:r>
              <w:rPr>
                <w:rFonts w:asciiTheme="minorHAnsi" w:hAnsiTheme="minorHAnsi" w:cstheme="minorHAnsi"/>
                <w:color w:val="000000"/>
              </w:rPr>
              <w:t>55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Theme="minorHAnsi" w:hAnsiTheme="minorHAnsi" w:cstheme="minorHAnsi"/>
                <w:color w:val="000000"/>
              </w:rPr>
              <w:t>108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Theme="minorHAnsi" w:hAnsiTheme="minorHAnsi" w:cstheme="minorHAnsi"/>
                <w:color w:val="000000"/>
              </w:rPr>
              <w:t>006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FCF9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0,</w:t>
            </w:r>
            <w:r>
              <w:rPr>
                <w:rFonts w:asciiTheme="minorHAnsi" w:hAnsiTheme="minorHAnsi" w:cstheme="minorHAnsi"/>
                <w:color w:val="000000"/>
              </w:rPr>
              <w:t>9507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BD7C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46DE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8033" w14:textId="77777777" w:rsidR="00F7020F" w:rsidRDefault="00F7020F" w:rsidP="008D322D">
            <w:pPr>
              <w:pStyle w:val="a7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FE4B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  <w:lang w:val="en-US"/>
              </w:rPr>
            </w:pPr>
          </w:p>
          <w:p w14:paraId="21614DF4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  <w:lang w:val="hy-AM"/>
              </w:rPr>
            </w:pPr>
          </w:p>
          <w:p w14:paraId="2CF840CA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>
              <w:rPr>
                <w:rFonts w:ascii="Times Armenian" w:hAnsi="Times Armenian" w:cstheme="minorHAnsi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F7020F" w14:paraId="22DA50E7" w14:textId="77777777" w:rsidTr="008D322D">
        <w:trPr>
          <w:trHeight w:hRule="exact" w:val="10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F412" w14:textId="77777777" w:rsidR="00F7020F" w:rsidRDefault="00F7020F" w:rsidP="008D322D">
            <w:pPr>
              <w:pStyle w:val="a7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3720" w14:textId="77777777" w:rsidR="00F7020F" w:rsidRDefault="00F7020F" w:rsidP="008D322D">
            <w:pPr>
              <w:pStyle w:val="a7"/>
              <w:spacing w:line="280" w:lineRule="auto"/>
              <w:jc w:val="center"/>
              <w:rPr>
                <w:rFonts w:ascii="Times Armenian" w:hAnsi="Times Armenian" w:cs="Times New Roman"/>
                <w:color w:val="000000"/>
                <w:lang w:val="hy-AM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7F44" w14:textId="77777777" w:rsidR="00F7020F" w:rsidRDefault="00F7020F" w:rsidP="008D322D">
            <w:pPr>
              <w:pStyle w:val="a7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Ծաղկասար</w:t>
            </w:r>
            <w:proofErr w:type="spellEnd"/>
          </w:p>
          <w:p w14:paraId="50056031" w14:textId="77777777" w:rsidR="00F7020F" w:rsidRDefault="00F7020F" w:rsidP="008D322D">
            <w:pPr>
              <w:pStyle w:val="a7"/>
              <w:spacing w:line="321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27D1" w14:textId="77777777" w:rsidR="00F7020F" w:rsidRDefault="00F7020F" w:rsidP="008D322D">
            <w:pPr>
              <w:pStyle w:val="a7"/>
              <w:spacing w:after="8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</w:t>
            </w:r>
            <w:r>
              <w:rPr>
                <w:rFonts w:asciiTheme="minorHAnsi" w:hAnsiTheme="minorHAnsi" w:cstheme="minorHAnsi"/>
                <w:color w:val="000000"/>
              </w:rPr>
              <w:t>55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Theme="minorHAnsi" w:hAnsiTheme="minorHAnsi" w:cstheme="minorHAnsi"/>
                <w:color w:val="000000"/>
              </w:rPr>
              <w:t>108</w:t>
            </w:r>
            <w:r>
              <w:rPr>
                <w:rFonts w:ascii="Times Armenian" w:hAnsi="Times Armenian" w:cstheme="minorHAnsi"/>
                <w:color w:val="000000"/>
              </w:rPr>
              <w:t>-0</w:t>
            </w:r>
            <w:r>
              <w:rPr>
                <w:rFonts w:asciiTheme="minorHAnsi" w:hAnsiTheme="minorHAnsi" w:cstheme="minorHAnsi"/>
                <w:color w:val="000000"/>
              </w:rPr>
              <w:t>009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6BF8" w14:textId="77777777" w:rsidR="00F7020F" w:rsidRDefault="00F7020F" w:rsidP="008D322D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0,</w:t>
            </w:r>
            <w:r>
              <w:rPr>
                <w:rFonts w:asciiTheme="minorHAnsi" w:hAnsiTheme="minorHAnsi" w:cstheme="minorHAnsi"/>
                <w:color w:val="000000"/>
              </w:rPr>
              <w:t>83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EA6D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2F91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8A99" w14:textId="77777777" w:rsidR="00F7020F" w:rsidRDefault="00F7020F" w:rsidP="008D322D">
            <w:pPr>
              <w:pStyle w:val="a7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B68B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  <w:lang w:val="en-US"/>
              </w:rPr>
            </w:pPr>
          </w:p>
          <w:p w14:paraId="49A5DDB8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  <w:lang w:val="hy-AM"/>
              </w:rPr>
            </w:pPr>
          </w:p>
          <w:p w14:paraId="7B37B2FB" w14:textId="77777777" w:rsidR="00F7020F" w:rsidRDefault="00F7020F" w:rsidP="008D322D">
            <w:pPr>
              <w:pStyle w:val="a7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>
              <w:rPr>
                <w:rFonts w:ascii="Times Armenian" w:hAnsi="Times Armenian" w:cstheme="minorHAnsi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</w:tbl>
    <w:p w14:paraId="30F74888" w14:textId="1F37B367" w:rsidR="00312C48" w:rsidRPr="00F7020F" w:rsidRDefault="00312C48" w:rsidP="00F7020F"/>
    <w:sectPr w:rsidR="00312C48" w:rsidRPr="00F7020F" w:rsidSect="001D4B20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altName w:val="Cambria"/>
    <w:charset w:val="00"/>
    <w:family w:val="roman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C2B6E4F"/>
    <w:multiLevelType w:val="hybridMultilevel"/>
    <w:tmpl w:val="5AF6F498"/>
    <w:lvl w:ilvl="0" w:tplc="1102DD1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04BC"/>
    <w:multiLevelType w:val="hybridMultilevel"/>
    <w:tmpl w:val="B682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39F0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07ED"/>
    <w:multiLevelType w:val="hybridMultilevel"/>
    <w:tmpl w:val="457639D8"/>
    <w:lvl w:ilvl="0" w:tplc="94FE8080">
      <w:start w:val="1"/>
      <w:numFmt w:val="bullet"/>
      <w:lvlText w:val="-"/>
      <w:lvlJc w:val="left"/>
      <w:pPr>
        <w:ind w:left="66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6" w15:restartNumberingAfterBreak="0">
    <w:nsid w:val="230B1AB3"/>
    <w:multiLevelType w:val="hybridMultilevel"/>
    <w:tmpl w:val="1678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438C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24060"/>
    <w:multiLevelType w:val="hybridMultilevel"/>
    <w:tmpl w:val="B7A01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208EC"/>
    <w:multiLevelType w:val="multilevel"/>
    <w:tmpl w:val="B1D0F25C"/>
    <w:lvl w:ilvl="0">
      <w:start w:val="1"/>
      <w:numFmt w:val="upperRoman"/>
      <w:lvlText w:val="%1."/>
      <w:lvlJc w:val="left"/>
      <w:pPr>
        <w:ind w:left="1170" w:hanging="720"/>
      </w:pPr>
      <w:rPr>
        <w:rFonts w:ascii="Arial LatArm" w:hAnsi="Arial LatArm" w:cs="Times New Roman" w:hint="default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ascii="Arial LatArm" w:hAnsi="Arial LatArm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ascii="Arial LatArm" w:hAnsi="Arial LatArm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ascii="Arial LatArm" w:hAnsi="Arial LatArm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ascii="Arial LatArm" w:hAnsi="Arial LatArm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ascii="Arial LatArm" w:hAnsi="Arial LatArm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ascii="Arial LatArm" w:hAnsi="Arial LatArm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ascii="Arial LatArm" w:hAnsi="Arial LatArm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ascii="Arial LatArm" w:hAnsi="Arial LatArm" w:cs="Times New Roman" w:hint="default"/>
        <w:b/>
      </w:rPr>
    </w:lvl>
  </w:abstractNum>
  <w:abstractNum w:abstractNumId="10" w15:restartNumberingAfterBreak="0">
    <w:nsid w:val="2B9F252C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462B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9C1"/>
    <w:multiLevelType w:val="hybridMultilevel"/>
    <w:tmpl w:val="C7409E98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3" w15:restartNumberingAfterBreak="0">
    <w:nsid w:val="4BAE1983"/>
    <w:multiLevelType w:val="hybridMultilevel"/>
    <w:tmpl w:val="E5963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D02BE"/>
    <w:multiLevelType w:val="hybridMultilevel"/>
    <w:tmpl w:val="B296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37138"/>
    <w:multiLevelType w:val="hybridMultilevel"/>
    <w:tmpl w:val="29BC7A34"/>
    <w:lvl w:ilvl="0" w:tplc="F5069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A3187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24005"/>
    <w:multiLevelType w:val="hybridMultilevel"/>
    <w:tmpl w:val="62A4C91A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5D5B4345"/>
    <w:multiLevelType w:val="hybridMultilevel"/>
    <w:tmpl w:val="AC76A4F6"/>
    <w:lvl w:ilvl="0" w:tplc="1102DD1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F5E27"/>
    <w:multiLevelType w:val="hybridMultilevel"/>
    <w:tmpl w:val="BAFA86C2"/>
    <w:lvl w:ilvl="0" w:tplc="7C24F0C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72E29"/>
    <w:multiLevelType w:val="hybridMultilevel"/>
    <w:tmpl w:val="01FEAC90"/>
    <w:lvl w:ilvl="0" w:tplc="CEF41168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23" w15:restartNumberingAfterBreak="0">
    <w:nsid w:val="6A18620D"/>
    <w:multiLevelType w:val="hybridMultilevel"/>
    <w:tmpl w:val="654E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33B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E7F09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15"/>
  </w:num>
  <w:num w:numId="7">
    <w:abstractNumId w:val="19"/>
  </w:num>
  <w:num w:numId="8">
    <w:abstractNumId w:val="13"/>
  </w:num>
  <w:num w:numId="9">
    <w:abstractNumId w:val="12"/>
  </w:num>
  <w:num w:numId="10">
    <w:abstractNumId w:val="14"/>
  </w:num>
  <w:num w:numId="11">
    <w:abstractNumId w:val="21"/>
  </w:num>
  <w:num w:numId="12">
    <w:abstractNumId w:val="8"/>
  </w:num>
  <w:num w:numId="13">
    <w:abstractNumId w:val="23"/>
  </w:num>
  <w:num w:numId="14">
    <w:abstractNumId w:val="16"/>
  </w:num>
  <w:num w:numId="15">
    <w:abstractNumId w:val="20"/>
  </w:num>
  <w:num w:numId="16">
    <w:abstractNumId w:val="1"/>
  </w:num>
  <w:num w:numId="17">
    <w:abstractNumId w:val="4"/>
  </w:num>
  <w:num w:numId="18">
    <w:abstractNumId w:val="9"/>
  </w:num>
  <w:num w:numId="19">
    <w:abstractNumId w:val="3"/>
  </w:num>
  <w:num w:numId="20">
    <w:abstractNumId w:val="6"/>
  </w:num>
  <w:num w:numId="21">
    <w:abstractNumId w:val="17"/>
  </w:num>
  <w:num w:numId="22">
    <w:abstractNumId w:val="10"/>
  </w:num>
  <w:num w:numId="23">
    <w:abstractNumId w:val="22"/>
  </w:num>
  <w:num w:numId="24">
    <w:abstractNumId w:val="7"/>
  </w:num>
  <w:num w:numId="25">
    <w:abstractNumId w:val="24"/>
  </w:num>
  <w:num w:numId="26">
    <w:abstractNumId w:val="25"/>
  </w:num>
  <w:num w:numId="27">
    <w:abstractNumId w:val="1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E1"/>
    <w:rsid w:val="0001798B"/>
    <w:rsid w:val="000A7F5E"/>
    <w:rsid w:val="000B7EBF"/>
    <w:rsid w:val="000C441E"/>
    <w:rsid w:val="000D4A27"/>
    <w:rsid w:val="000F2A03"/>
    <w:rsid w:val="001372D7"/>
    <w:rsid w:val="001D37F3"/>
    <w:rsid w:val="001D4B20"/>
    <w:rsid w:val="001D69AF"/>
    <w:rsid w:val="00247C68"/>
    <w:rsid w:val="00312C48"/>
    <w:rsid w:val="00385AAF"/>
    <w:rsid w:val="004572D9"/>
    <w:rsid w:val="00486A79"/>
    <w:rsid w:val="004A3B08"/>
    <w:rsid w:val="004E42E5"/>
    <w:rsid w:val="00514E69"/>
    <w:rsid w:val="00542B11"/>
    <w:rsid w:val="00607403"/>
    <w:rsid w:val="00610C2D"/>
    <w:rsid w:val="00652B49"/>
    <w:rsid w:val="006613C4"/>
    <w:rsid w:val="00685BCD"/>
    <w:rsid w:val="00690950"/>
    <w:rsid w:val="007B44CE"/>
    <w:rsid w:val="00856B53"/>
    <w:rsid w:val="008617BF"/>
    <w:rsid w:val="00912BC6"/>
    <w:rsid w:val="009A6AF1"/>
    <w:rsid w:val="00A31D29"/>
    <w:rsid w:val="00AD41E1"/>
    <w:rsid w:val="00B005BA"/>
    <w:rsid w:val="00B16D55"/>
    <w:rsid w:val="00B30180"/>
    <w:rsid w:val="00B75750"/>
    <w:rsid w:val="00B8351D"/>
    <w:rsid w:val="00BA37A5"/>
    <w:rsid w:val="00BA5D29"/>
    <w:rsid w:val="00D52192"/>
    <w:rsid w:val="00D76572"/>
    <w:rsid w:val="00DF4C92"/>
    <w:rsid w:val="00E16285"/>
    <w:rsid w:val="00E70D74"/>
    <w:rsid w:val="00ED7956"/>
    <w:rsid w:val="00EF79B0"/>
    <w:rsid w:val="00F7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2F4D"/>
  <w15:chartTrackingRefBased/>
  <w15:docId w15:val="{63A6BC87-C3DE-4EAC-8DF4-06D87310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A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30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30180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"/>
    <w:next w:val="a"/>
    <w:link w:val="30"/>
    <w:unhideWhenUsed/>
    <w:qFormat/>
    <w:rsid w:val="00B30180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"/>
    <w:next w:val="a"/>
    <w:link w:val="40"/>
    <w:unhideWhenUsed/>
    <w:qFormat/>
    <w:rsid w:val="00B30180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semiHidden/>
    <w:unhideWhenUsed/>
    <w:qFormat/>
    <w:rsid w:val="00B30180"/>
    <w:pPr>
      <w:keepNext/>
      <w:numPr>
        <w:numId w:val="2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AAF"/>
    <w:rPr>
      <w:color w:val="0000FF"/>
      <w:u w:val="single"/>
    </w:rPr>
  </w:style>
  <w:style w:type="paragraph" w:styleId="a4">
    <w:name w:val="No Spacing"/>
    <w:qFormat/>
    <w:rsid w:val="00385A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1"/>
    <w:locked/>
    <w:rsid w:val="00385AAF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5"/>
    <w:rsid w:val="00385AAF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a6">
    <w:name w:val="Другое_"/>
    <w:basedOn w:val="a0"/>
    <w:link w:val="a7"/>
    <w:rsid w:val="00BA5D29"/>
    <w:rPr>
      <w:rFonts w:ascii="Cambria" w:eastAsia="Cambria" w:hAnsi="Cambria" w:cs="Cambria"/>
      <w:sz w:val="18"/>
      <w:szCs w:val="18"/>
    </w:rPr>
  </w:style>
  <w:style w:type="paragraph" w:customStyle="1" w:styleId="a7">
    <w:name w:val="Другое"/>
    <w:basedOn w:val="a"/>
    <w:link w:val="a6"/>
    <w:rsid w:val="00BA5D29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paragraph" w:styleId="a8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9"/>
    <w:uiPriority w:val="34"/>
    <w:qFormat/>
    <w:rsid w:val="007B44C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2">
    <w:name w:val="Заголовок №1_"/>
    <w:basedOn w:val="a0"/>
    <w:link w:val="13"/>
    <w:locked/>
    <w:rsid w:val="00685BCD"/>
    <w:rPr>
      <w:rFonts w:ascii="Arial" w:eastAsia="Arial" w:hAnsi="Arial" w:cs="Arial"/>
      <w:sz w:val="30"/>
      <w:szCs w:val="30"/>
    </w:rPr>
  </w:style>
  <w:style w:type="paragraph" w:customStyle="1" w:styleId="13">
    <w:name w:val="Заголовок №1"/>
    <w:basedOn w:val="a"/>
    <w:link w:val="12"/>
    <w:qFormat/>
    <w:rsid w:val="00685BCD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table" w:styleId="aa">
    <w:name w:val="Table Grid"/>
    <w:basedOn w:val="a1"/>
    <w:rsid w:val="00ED7956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c"/>
    <w:uiPriority w:val="99"/>
    <w:unhideWhenUsed/>
    <w:qFormat/>
    <w:rsid w:val="00A3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31D29"/>
    <w:rPr>
      <w:b/>
      <w:bCs/>
    </w:rPr>
  </w:style>
  <w:style w:type="character" w:customStyle="1" w:styleId="10">
    <w:name w:val="Заголовок 1 Знак"/>
    <w:basedOn w:val="a0"/>
    <w:link w:val="1"/>
    <w:rsid w:val="00B30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B30180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0"/>
    <w:link w:val="3"/>
    <w:rsid w:val="00B30180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0"/>
    <w:link w:val="4"/>
    <w:rsid w:val="00B30180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60">
    <w:name w:val="Заголовок 6 Знак"/>
    <w:basedOn w:val="a0"/>
    <w:link w:val="6"/>
    <w:semiHidden/>
    <w:rsid w:val="00B30180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21">
    <w:name w:val="Основной текст (2)_"/>
    <w:basedOn w:val="a0"/>
    <w:link w:val="22"/>
    <w:locked/>
    <w:rsid w:val="00B30180"/>
    <w:rPr>
      <w:rFonts w:ascii="Arial" w:eastAsia="Arial" w:hAnsi="Arial" w:cs="Arial"/>
    </w:rPr>
  </w:style>
  <w:style w:type="paragraph" w:customStyle="1" w:styleId="22">
    <w:name w:val="Основной текст (2)"/>
    <w:basedOn w:val="a"/>
    <w:link w:val="21"/>
    <w:rsid w:val="00B30180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ae">
    <w:name w:val="Balloon Text"/>
    <w:basedOn w:val="a"/>
    <w:link w:val="af"/>
    <w:uiPriority w:val="99"/>
    <w:unhideWhenUsed/>
    <w:rsid w:val="00B3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B30180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8"/>
    <w:uiPriority w:val="34"/>
    <w:rsid w:val="00B30180"/>
    <w:rPr>
      <w:rFonts w:eastAsiaTheme="minorEastAsia"/>
      <w:lang w:eastAsia="ru-RU"/>
    </w:rPr>
  </w:style>
  <w:style w:type="character" w:styleId="af0">
    <w:name w:val="Emphasis"/>
    <w:qFormat/>
    <w:rsid w:val="00B30180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c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b"/>
    <w:uiPriority w:val="99"/>
    <w:locked/>
    <w:rsid w:val="00B30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unhideWhenUsed/>
    <w:rsid w:val="00B30180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0180"/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сноски Знак"/>
    <w:basedOn w:val="a0"/>
    <w:link w:val="af3"/>
    <w:uiPriority w:val="99"/>
    <w:semiHidden/>
    <w:locked/>
    <w:rsid w:val="00B3018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B301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B30180"/>
    <w:rPr>
      <w:sz w:val="20"/>
      <w:szCs w:val="20"/>
    </w:rPr>
  </w:style>
  <w:style w:type="character" w:customStyle="1" w:styleId="af4">
    <w:name w:val="Текст примечания Знак"/>
    <w:basedOn w:val="a0"/>
    <w:link w:val="af5"/>
    <w:uiPriority w:val="99"/>
    <w:semiHidden/>
    <w:locked/>
    <w:rsid w:val="00B30180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iPriority w:val="99"/>
    <w:semiHidden/>
    <w:unhideWhenUsed/>
    <w:rsid w:val="00B3018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B30180"/>
    <w:rPr>
      <w:sz w:val="20"/>
      <w:szCs w:val="20"/>
    </w:rPr>
  </w:style>
  <w:style w:type="character" w:customStyle="1" w:styleId="af6">
    <w:name w:val="Верхний колонтитул Знак"/>
    <w:basedOn w:val="a0"/>
    <w:link w:val="af7"/>
    <w:uiPriority w:val="99"/>
    <w:locked/>
    <w:rsid w:val="00B3018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7">
    <w:name w:val="header"/>
    <w:basedOn w:val="a"/>
    <w:link w:val="af6"/>
    <w:uiPriority w:val="99"/>
    <w:unhideWhenUsed/>
    <w:rsid w:val="00B301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B30180"/>
  </w:style>
  <w:style w:type="character" w:customStyle="1" w:styleId="af8">
    <w:name w:val="Нижний колонтитул Знак"/>
    <w:basedOn w:val="a0"/>
    <w:link w:val="af9"/>
    <w:uiPriority w:val="99"/>
    <w:locked/>
    <w:rsid w:val="00B3018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9">
    <w:name w:val="footer"/>
    <w:basedOn w:val="a"/>
    <w:link w:val="af8"/>
    <w:uiPriority w:val="99"/>
    <w:unhideWhenUsed/>
    <w:rsid w:val="00B301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0"/>
    <w:uiPriority w:val="99"/>
    <w:semiHidden/>
    <w:rsid w:val="00B30180"/>
  </w:style>
  <w:style w:type="character" w:customStyle="1" w:styleId="afa">
    <w:name w:val="Заголовок Знак"/>
    <w:basedOn w:val="a0"/>
    <w:link w:val="afb"/>
    <w:locked/>
    <w:rsid w:val="00B30180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b">
    <w:name w:val="Title"/>
    <w:basedOn w:val="a"/>
    <w:link w:val="afa"/>
    <w:qFormat/>
    <w:rsid w:val="00B30180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0"/>
    <w:rsid w:val="00B3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Основной текст Знак"/>
    <w:basedOn w:val="a0"/>
    <w:link w:val="afd"/>
    <w:locked/>
    <w:rsid w:val="00B30180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d">
    <w:name w:val="Body Text"/>
    <w:basedOn w:val="a"/>
    <w:link w:val="afc"/>
    <w:unhideWhenUsed/>
    <w:rsid w:val="00B30180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0"/>
    <w:semiHidden/>
    <w:rsid w:val="00B30180"/>
  </w:style>
  <w:style w:type="character" w:customStyle="1" w:styleId="afe">
    <w:name w:val="Основной текст с отступом Знак"/>
    <w:basedOn w:val="a0"/>
    <w:link w:val="aff"/>
    <w:locked/>
    <w:rsid w:val="00B30180"/>
    <w:rPr>
      <w:rFonts w:ascii="Arial Armenian" w:hAnsi="Arial Armenian"/>
      <w:sz w:val="24"/>
      <w:lang w:val="en-GB"/>
    </w:rPr>
  </w:style>
  <w:style w:type="paragraph" w:styleId="aff">
    <w:name w:val="Body Text Indent"/>
    <w:basedOn w:val="a"/>
    <w:link w:val="afe"/>
    <w:unhideWhenUsed/>
    <w:rsid w:val="00B30180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0"/>
    <w:uiPriority w:val="99"/>
    <w:semiHidden/>
    <w:rsid w:val="00B30180"/>
  </w:style>
  <w:style w:type="character" w:customStyle="1" w:styleId="23">
    <w:name w:val="Основной текст 2 Знак"/>
    <w:basedOn w:val="a0"/>
    <w:link w:val="24"/>
    <w:locked/>
    <w:rsid w:val="00B30180"/>
    <w:rPr>
      <w:rFonts w:ascii="Arial Armenian" w:eastAsia="Times New Roman" w:hAnsi="Arial Armenian" w:cs="Times New Roman"/>
    </w:rPr>
  </w:style>
  <w:style w:type="paragraph" w:styleId="24">
    <w:name w:val="Body Text 2"/>
    <w:basedOn w:val="a"/>
    <w:link w:val="23"/>
    <w:unhideWhenUsed/>
    <w:rsid w:val="00B30180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0"/>
    <w:uiPriority w:val="99"/>
    <w:semiHidden/>
    <w:rsid w:val="00B30180"/>
  </w:style>
  <w:style w:type="character" w:customStyle="1" w:styleId="31">
    <w:name w:val="Основной текст 3 Знак"/>
    <w:link w:val="32"/>
    <w:locked/>
    <w:rsid w:val="00B30180"/>
    <w:rPr>
      <w:rFonts w:ascii="Arial Armenian" w:hAnsi="Arial Armenian"/>
      <w:szCs w:val="24"/>
    </w:rPr>
  </w:style>
  <w:style w:type="paragraph" w:styleId="32">
    <w:name w:val="Body Text 3"/>
    <w:basedOn w:val="a"/>
    <w:link w:val="31"/>
    <w:unhideWhenUsed/>
    <w:rsid w:val="00B30180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30180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locked/>
    <w:rsid w:val="00B30180"/>
    <w:rPr>
      <w:rFonts w:ascii="Arial Armenian" w:hAnsi="Arial Armenian"/>
      <w:sz w:val="24"/>
      <w:lang w:val="en-GB"/>
    </w:rPr>
  </w:style>
  <w:style w:type="paragraph" w:styleId="26">
    <w:name w:val="Body Text Indent 2"/>
    <w:basedOn w:val="a"/>
    <w:link w:val="25"/>
    <w:unhideWhenUsed/>
    <w:rsid w:val="00B30180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0"/>
    <w:uiPriority w:val="99"/>
    <w:semiHidden/>
    <w:rsid w:val="00B30180"/>
  </w:style>
  <w:style w:type="character" w:customStyle="1" w:styleId="33">
    <w:name w:val="Основной текст с отступом 3 Знак"/>
    <w:basedOn w:val="a0"/>
    <w:link w:val="34"/>
    <w:locked/>
    <w:rsid w:val="00B30180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4">
    <w:name w:val="Body Text Indent 3"/>
    <w:basedOn w:val="a"/>
    <w:link w:val="33"/>
    <w:unhideWhenUsed/>
    <w:rsid w:val="00B30180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0"/>
    <w:semiHidden/>
    <w:rsid w:val="00B30180"/>
    <w:rPr>
      <w:sz w:val="16"/>
      <w:szCs w:val="16"/>
    </w:rPr>
  </w:style>
  <w:style w:type="character" w:customStyle="1" w:styleId="aff0">
    <w:name w:val="Схема документа Знак"/>
    <w:basedOn w:val="a0"/>
    <w:link w:val="aff1"/>
    <w:locked/>
    <w:rsid w:val="00B30180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1">
    <w:name w:val="Document Map"/>
    <w:basedOn w:val="a"/>
    <w:link w:val="aff0"/>
    <w:unhideWhenUsed/>
    <w:rsid w:val="00B30180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0"/>
    <w:semiHidden/>
    <w:rsid w:val="00B30180"/>
    <w:rPr>
      <w:rFonts w:ascii="Segoe UI" w:hAnsi="Segoe UI" w:cs="Segoe UI"/>
      <w:sz w:val="16"/>
      <w:szCs w:val="16"/>
    </w:rPr>
  </w:style>
  <w:style w:type="character" w:customStyle="1" w:styleId="aff2">
    <w:name w:val="Тема примечания Знак"/>
    <w:basedOn w:val="af4"/>
    <w:link w:val="aff3"/>
    <w:uiPriority w:val="99"/>
    <w:semiHidden/>
    <w:locked/>
    <w:rsid w:val="00B3018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5"/>
    <w:next w:val="af5"/>
    <w:link w:val="aff2"/>
    <w:uiPriority w:val="99"/>
    <w:semiHidden/>
    <w:unhideWhenUsed/>
    <w:rsid w:val="00B30180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B30180"/>
    <w:rPr>
      <w:b/>
      <w:bCs/>
      <w:sz w:val="20"/>
      <w:szCs w:val="20"/>
    </w:rPr>
  </w:style>
  <w:style w:type="paragraph" w:customStyle="1" w:styleId="Default">
    <w:name w:val="Default"/>
    <w:qFormat/>
    <w:rsid w:val="00B30180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B30180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"/>
    <w:link w:val="normChar"/>
    <w:qFormat/>
    <w:rsid w:val="00B30180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B30180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"/>
    <w:link w:val="mechtexChar"/>
    <w:qFormat/>
    <w:rsid w:val="00B30180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"/>
    <w:qFormat/>
    <w:rsid w:val="00B30180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"/>
    <w:qFormat/>
    <w:rsid w:val="00B30180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qFormat/>
    <w:rsid w:val="00B30180"/>
    <w:pPr>
      <w:jc w:val="both"/>
    </w:pPr>
  </w:style>
  <w:style w:type="paragraph" w:customStyle="1" w:styleId="russtyle">
    <w:name w:val="russtyle"/>
    <w:basedOn w:val="a"/>
    <w:qFormat/>
    <w:rsid w:val="00B30180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qFormat/>
    <w:rsid w:val="00B30180"/>
    <w:rPr>
      <w:w w:val="120"/>
    </w:rPr>
  </w:style>
  <w:style w:type="paragraph" w:customStyle="1" w:styleId="Style3">
    <w:name w:val="Style3"/>
    <w:basedOn w:val="mechtex"/>
    <w:qFormat/>
    <w:rsid w:val="00B30180"/>
    <w:rPr>
      <w:w w:val="120"/>
    </w:rPr>
  </w:style>
  <w:style w:type="paragraph" w:customStyle="1" w:styleId="Style4">
    <w:name w:val="Style4"/>
    <w:basedOn w:val="mechtex"/>
    <w:qFormat/>
    <w:rsid w:val="00B30180"/>
    <w:rPr>
      <w:w w:val="120"/>
    </w:rPr>
  </w:style>
  <w:style w:type="paragraph" w:customStyle="1" w:styleId="Style5">
    <w:name w:val="Style5"/>
    <w:basedOn w:val="mechtex"/>
    <w:qFormat/>
    <w:rsid w:val="00B30180"/>
    <w:rPr>
      <w:w w:val="120"/>
    </w:rPr>
  </w:style>
  <w:style w:type="paragraph" w:customStyle="1" w:styleId="Style6">
    <w:name w:val="Style6"/>
    <w:basedOn w:val="mechtex"/>
    <w:qFormat/>
    <w:rsid w:val="00B30180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qFormat/>
    <w:rsid w:val="00B30180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B30180"/>
  </w:style>
  <w:style w:type="character" w:customStyle="1" w:styleId="o">
    <w:name w:val="o"/>
    <w:basedOn w:val="a0"/>
    <w:rsid w:val="00B30180"/>
  </w:style>
  <w:style w:type="character" w:customStyle="1" w:styleId="val">
    <w:name w:val="val"/>
    <w:basedOn w:val="a0"/>
    <w:rsid w:val="00B30180"/>
  </w:style>
  <w:style w:type="character" w:customStyle="1" w:styleId="mrreadfromf">
    <w:name w:val="mr_read__fromf"/>
    <w:basedOn w:val="a0"/>
    <w:rsid w:val="00B30180"/>
  </w:style>
  <w:style w:type="character" w:customStyle="1" w:styleId="answerbarlink">
    <w:name w:val="answerbar__link"/>
    <w:basedOn w:val="a0"/>
    <w:rsid w:val="00B30180"/>
  </w:style>
  <w:style w:type="character" w:customStyle="1" w:styleId="answerbarlinktext">
    <w:name w:val="answerbar__link__text"/>
    <w:basedOn w:val="a0"/>
    <w:rsid w:val="00B30180"/>
  </w:style>
  <w:style w:type="character" w:customStyle="1" w:styleId="BodyTextIndent3Char">
    <w:name w:val="Body Text Indent 3 Char"/>
    <w:basedOn w:val="a0"/>
    <w:rsid w:val="00B30180"/>
    <w:rPr>
      <w:sz w:val="16"/>
      <w:szCs w:val="16"/>
    </w:rPr>
  </w:style>
  <w:style w:type="character" w:customStyle="1" w:styleId="DocumentMapChar">
    <w:name w:val="Document Map Char"/>
    <w:basedOn w:val="a0"/>
    <w:rsid w:val="00B30180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B30180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B30180"/>
    <w:rPr>
      <w:rFonts w:ascii="Times Armenian" w:hAnsi="Times Armenian" w:hint="default"/>
      <w:sz w:val="24"/>
    </w:rPr>
  </w:style>
  <w:style w:type="character" w:customStyle="1" w:styleId="CharChar6">
    <w:name w:val="Char Char6"/>
    <w:rsid w:val="00B30180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B30180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0"/>
    <w:rsid w:val="00B30180"/>
  </w:style>
  <w:style w:type="paragraph" w:customStyle="1" w:styleId="bc6k">
    <w:name w:val="bc6k"/>
    <w:basedOn w:val="a"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"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"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"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"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"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"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"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"/>
    <w:rsid w:val="00B30180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"/>
    <w:rsid w:val="00B30180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"/>
    <w:rsid w:val="00B30180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"/>
    <w:rsid w:val="00B30180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"/>
    <w:rsid w:val="00B30180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"/>
    <w:rsid w:val="00B30180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"/>
    <w:rsid w:val="00B30180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"/>
    <w:rsid w:val="00B30180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"/>
    <w:rsid w:val="00B30180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"/>
    <w:rsid w:val="00B30180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4">
    <w:name w:val="page number"/>
    <w:basedOn w:val="a0"/>
    <w:rsid w:val="00B30180"/>
  </w:style>
  <w:style w:type="paragraph" w:customStyle="1" w:styleId="xl120">
    <w:name w:val="xl120"/>
    <w:basedOn w:val="a"/>
    <w:rsid w:val="00B3018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301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301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301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301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301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301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30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30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180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B301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30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30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30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30180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30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301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B301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30180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30180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30180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301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B30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30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B301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301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B30180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30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301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B30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30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301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30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30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3018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301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B301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B3018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B30180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B3018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B3018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B30180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B3018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3018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B3018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B3018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B301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B30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B301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B301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B30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B301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B301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B30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B301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B3018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B30180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B3018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B3018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B301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B301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B301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B30180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B30180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B3018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B301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55</cp:revision>
  <cp:lastPrinted>2023-11-07T12:28:00Z</cp:lastPrinted>
  <dcterms:created xsi:type="dcterms:W3CDTF">2023-10-18T10:29:00Z</dcterms:created>
  <dcterms:modified xsi:type="dcterms:W3CDTF">2023-12-20T11:27:00Z</dcterms:modified>
</cp:coreProperties>
</file>