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C3" w:rsidRDefault="006A1FC3" w:rsidP="006A1FC3">
      <w:pPr>
        <w:jc w:val="right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  <w:lang w:val="fr-FR"/>
        </w:rPr>
        <w:t xml:space="preserve"> 1</w:t>
      </w:r>
      <w:r>
        <w:rPr>
          <w:rFonts w:ascii="GHEA Grapalat" w:hAnsi="GHEA Grapalat"/>
          <w:sz w:val="18"/>
          <w:szCs w:val="18"/>
          <w:lang w:val="fr-FR"/>
        </w:rPr>
        <w:br/>
      </w:r>
      <w:r>
        <w:rPr>
          <w:rFonts w:ascii="GHEA Grapalat" w:hAnsi="GHEA Grapalat"/>
          <w:sz w:val="18"/>
          <w:szCs w:val="18"/>
        </w:rPr>
        <w:t>Թալին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  <w:lang w:val="fr-FR"/>
        </w:rPr>
        <w:t xml:space="preserve">  </w:t>
      </w:r>
      <w:r>
        <w:rPr>
          <w:rFonts w:ascii="GHEA Grapalat" w:hAnsi="GHEA Grapalat"/>
          <w:sz w:val="18"/>
          <w:szCs w:val="18"/>
          <w:lang w:val="fr-FR"/>
        </w:rPr>
        <w:br/>
        <w:t>2020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fr-FR"/>
        </w:rPr>
        <w:t xml:space="preserve">.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դեկտեմբերի</w:t>
      </w:r>
      <w:proofErr w:type="spellEnd"/>
      <w:r>
        <w:rPr>
          <w:rFonts w:ascii="GHEA Grapalat" w:hAnsi="GHEA Grapalat"/>
          <w:sz w:val="18"/>
          <w:szCs w:val="18"/>
          <w:lang w:val="fr-FR"/>
        </w:rPr>
        <w:t xml:space="preserve"> 18-</w:t>
      </w:r>
      <w:r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N62-</w:t>
      </w:r>
      <w:r>
        <w:rPr>
          <w:rFonts w:ascii="GHEA Grapalat" w:hAnsi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ԹԱԼԻՆԻ ՀԱՄԱՅՆՔԱՊԵՏԱՐԱՆԻ ԱՇԽԱՏԱԿԱԶՄԻ ԿԱՌՈՒՑՎԱԾՔԸ, ԱՇԽԱՏԱԿԻՑՆԵՐԻ ԹՎԱՔԱՆԱԿԸՙ ՀԱՍՏԻՔԱՑՈՒՑԱԿԸ ԵՎ ՊԱՇՏՈՆԱՅԻՆ ԴՐՈՒՅՔԱՉԱՓԵՐԸ</w:t>
      </w: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>աշխատակիցների թվաքանակը 28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1701"/>
        <w:gridCol w:w="2034"/>
        <w:gridCol w:w="1900"/>
      </w:tblGrid>
      <w:tr w:rsidR="006A1FC3" w:rsidTr="006A1FC3">
        <w:trPr>
          <w:trHeight w:val="47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   պաշտոնի անվանումը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հաստիքային միավորը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6A1FC3" w:rsidTr="006A1F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6A1FC3" w:rsidTr="006A1F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6A1FC3" w:rsidTr="006A1F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6A1FC3" w:rsidTr="006A1F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աշխատակազմ</w:t>
      </w:r>
    </w:p>
    <w:tbl>
      <w:tblPr>
        <w:tblStyle w:val="TableGrid"/>
        <w:tblW w:w="9747" w:type="dxa"/>
        <w:tblInd w:w="-176" w:type="dxa"/>
        <w:tblLook w:val="04A0" w:firstRow="1" w:lastRow="0" w:firstColumn="1" w:lastColumn="0" w:noHBand="0" w:noVBand="1"/>
      </w:tblPr>
      <w:tblGrid>
        <w:gridCol w:w="715"/>
        <w:gridCol w:w="1129"/>
        <w:gridCol w:w="3118"/>
        <w:gridCol w:w="1596"/>
        <w:gridCol w:w="1594"/>
        <w:gridCol w:w="1595"/>
      </w:tblGrid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իրավաբան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A1FC3" w:rsidTr="006A1F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A1FC3" w:rsidTr="006A1FC3">
        <w:trPr>
          <w:trHeight w:val="358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A1FC3" w:rsidTr="006A1FC3">
        <w:trPr>
          <w:trHeight w:val="43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A1FC3" w:rsidTr="006A1FC3">
        <w:trPr>
          <w:trHeight w:val="41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A1FC3" w:rsidTr="006A1FC3">
        <w:trPr>
          <w:trHeight w:val="41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ներքին աուդիտի բաժին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7"/>
        <w:gridCol w:w="1595"/>
        <w:gridCol w:w="1595"/>
        <w:gridCol w:w="1596"/>
      </w:tblGrid>
      <w:tr w:rsidR="006A1FC3" w:rsidTr="006A1FC3">
        <w:trPr>
          <w:trHeight w:val="4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  <w:t>քկագ տ/բ</w:t>
      </w:r>
    </w:p>
    <w:tbl>
      <w:tblPr>
        <w:tblStyle w:val="TableGrid"/>
        <w:tblW w:w="9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559"/>
        <w:gridCol w:w="1560"/>
        <w:gridCol w:w="1708"/>
      </w:tblGrid>
      <w:tr w:rsidR="006A1FC3" w:rsidTr="006A1FC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256625</w:t>
            </w:r>
          </w:p>
        </w:tc>
      </w:tr>
      <w:tr w:rsidR="006A1FC3" w:rsidTr="006A1FC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133605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lastRenderedPageBreak/>
        <w:t>տեխնիկական սպասարկման անձնակազմ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92618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44805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7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  <w:t>51879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քաղ. իրավական պայմանագրով աշխատող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գնումների մասնագետ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6A1FC3" w:rsidTr="006A1F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FC3" w:rsidRDefault="006A1FC3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FC3" w:rsidRDefault="006A1FC3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39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80227</w:t>
            </w:r>
          </w:p>
        </w:tc>
      </w:tr>
    </w:tbl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6A1FC3" w:rsidRDefault="006A1FC3" w:rsidP="006A1F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</w:t>
      </w:r>
      <w:r>
        <w:rPr>
          <w:rFonts w:ascii="GHEA Grapalat" w:eastAsia="Times New Roman" w:hAnsi="GHEA Grapalat" w:cs="Courier New"/>
          <w:sz w:val="24"/>
          <w:szCs w:val="24"/>
        </w:rPr>
        <w:t>Կողմ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</w:t>
      </w:r>
      <w:r>
        <w:rPr>
          <w:rFonts w:ascii="GHEA Grapalat" w:eastAsia="Times New Roman" w:hAnsi="GHEA Grapalat" w:cs="Courier New"/>
          <w:sz w:val="24"/>
          <w:szCs w:val="24"/>
        </w:rPr>
        <w:t>Դեմ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Courier New"/>
          <w:sz w:val="24"/>
          <w:szCs w:val="24"/>
        </w:rPr>
        <w:t>Ձեռնպահ</w:t>
      </w:r>
    </w:p>
    <w:p w:rsidR="006A1FC3" w:rsidRDefault="006A1FC3" w:rsidP="006A1FC3">
      <w:pPr>
        <w:rPr>
          <w:rFonts w:ascii="Sylfaen" w:hAnsi="Sylfaen"/>
          <w:lang w:val="fr-FR"/>
        </w:rPr>
      </w:pPr>
    </w:p>
    <w:p w:rsidR="006A1FC3" w:rsidRDefault="006A1FC3" w:rsidP="006A1FC3">
      <w:pPr>
        <w:rPr>
          <w:rFonts w:ascii="Sylfaen" w:hAnsi="Sylfaen"/>
          <w:lang w:val="fr-FR"/>
        </w:rPr>
      </w:pPr>
    </w:p>
    <w:p w:rsidR="006A1FC3" w:rsidRDefault="006A1FC3" w:rsidP="006A1FC3">
      <w:pPr>
        <w:rPr>
          <w:rFonts w:ascii="Sylfaen" w:hAnsi="Sylfaen"/>
          <w:lang w:val="fr-FR"/>
        </w:rPr>
      </w:pPr>
    </w:p>
    <w:p w:rsidR="006A1FC3" w:rsidRDefault="006A1FC3" w:rsidP="006A1FC3">
      <w:pPr>
        <w:rPr>
          <w:rFonts w:ascii="Sylfaen" w:hAnsi="Sylfaen"/>
          <w:lang w:val="fr-FR"/>
        </w:rPr>
      </w:pPr>
    </w:p>
    <w:p w:rsidR="006A1FC3" w:rsidRDefault="006A1FC3" w:rsidP="006A1FC3">
      <w:pPr>
        <w:rPr>
          <w:rFonts w:ascii="Sylfaen" w:hAnsi="Sylfaen"/>
          <w:lang w:val="fr-FR"/>
        </w:rPr>
      </w:pPr>
    </w:p>
    <w:p w:rsidR="006A1FC3" w:rsidRDefault="006A1FC3" w:rsidP="006A1FC3">
      <w:pPr>
        <w:rPr>
          <w:rFonts w:ascii="Sylfaen" w:hAnsi="Sylfaen"/>
          <w:lang w:val="fr-FR"/>
        </w:rPr>
      </w:pP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C3"/>
    <w:rsid w:val="006A1FC3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C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F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C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F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DNS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2020-12-16T10:55:00Z</dcterms:created>
  <dcterms:modified xsi:type="dcterms:W3CDTF">2020-12-16T10:55:00Z</dcterms:modified>
</cp:coreProperties>
</file>