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F71C" w14:textId="77777777" w:rsidR="00C30941" w:rsidRPr="00A0419C" w:rsidRDefault="00C30941" w:rsidP="00C30941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AC5C92F" w14:textId="77777777" w:rsidR="00C30941" w:rsidRPr="00A0419C" w:rsidRDefault="00C30941" w:rsidP="00C3094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50C3EC03" w14:textId="77777777" w:rsidR="00C30941" w:rsidRPr="00A0419C" w:rsidRDefault="00C30941" w:rsidP="00C3094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7420410" w14:textId="77777777" w:rsidR="00C30941" w:rsidRPr="00A0419C" w:rsidRDefault="00C30941" w:rsidP="00C30941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E264CC4" wp14:editId="4E5BFACE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5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90468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zGxC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B19790" wp14:editId="6D104A46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6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51741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7glGf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AA28C8B" w14:textId="77777777" w:rsidR="00C30941" w:rsidRPr="00A0419C" w:rsidRDefault="00C30941" w:rsidP="00C3094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18F662DA" w14:textId="77777777" w:rsidR="00C30941" w:rsidRPr="00A0419C" w:rsidRDefault="00C30941" w:rsidP="00C3094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F3AFB12" w14:textId="77777777" w:rsidR="00C30941" w:rsidRPr="00A0419C" w:rsidRDefault="00C30941" w:rsidP="00C30941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54BEAC04" w14:textId="77777777" w:rsidR="00C30941" w:rsidRPr="00A0419C" w:rsidRDefault="00C30941" w:rsidP="00C30941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1DA046C" w14:textId="77777777" w:rsidR="00C30941" w:rsidRPr="00A0419C" w:rsidRDefault="00C30941" w:rsidP="00C30941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07 -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13E87D73" w14:textId="77777777" w:rsidR="00C30941" w:rsidRPr="00A0419C" w:rsidRDefault="00C30941" w:rsidP="00C30941">
      <w:pPr>
        <w:pStyle w:val="a6"/>
        <w:spacing w:line="276" w:lineRule="auto"/>
        <w:jc w:val="center"/>
        <w:rPr>
          <w:rFonts w:ascii="Sylfaen" w:hAnsi="Sylfaen" w:cs="Calibri"/>
          <w:b/>
          <w:bCs/>
          <w:color w:val="000000" w:themeColor="text1"/>
          <w:lang w:val="hy-AM"/>
        </w:rPr>
      </w:pPr>
      <w:r w:rsidRPr="00A0419C">
        <w:rPr>
          <w:rFonts w:ascii="Sylfaen" w:hAnsi="Sylfaen" w:cs="Arial"/>
          <w:b/>
          <w:bCs/>
          <w:color w:val="000000" w:themeColor="text1"/>
          <w:lang w:val="hy-AM"/>
        </w:rPr>
        <w:t xml:space="preserve">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ՇԻՆՈՒԹՅՈՒՆՆԵՐՆ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ԱՆՀԱՏՈՒՅՑ ՕԳՏԱԳՈՐԾՄԱՆ ԻՐԱՎՈՒՆՔՈՎ ԳԵՎՈՐԳ ԽԱՄՈՅԱՆԻՆ ՏՐԱՄԱԴՐԵԼՈՒ ՄԱՍԻՆ</w:t>
      </w:r>
      <w:r w:rsidRPr="00A0419C">
        <w:rPr>
          <w:rFonts w:ascii="Sylfaen" w:hAnsi="Sylfaen" w:cs="Calibri"/>
          <w:b/>
          <w:bCs/>
          <w:color w:val="000000" w:themeColor="text1"/>
          <w:lang w:val="hy-AM"/>
        </w:rPr>
        <w:t> </w:t>
      </w:r>
    </w:p>
    <w:p w14:paraId="592172ED" w14:textId="77777777" w:rsidR="00C30941" w:rsidRPr="00A0419C" w:rsidRDefault="00C30941" w:rsidP="00C30941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Միրզախան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7342D93E" w14:textId="77777777" w:rsidR="00C30941" w:rsidRPr="00A0419C" w:rsidRDefault="00C30941" w:rsidP="00C30941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Ղեկավարվելով «Տեղական ինքնակառավարման մասին » ՀՀ օրենքի 18-րդ հոդվածի 1-ին մասի 21-րդ կետով, հիմք ընդունելով Թալին համայնքի Վերին Սասնաշեն բնակավայրի բնակիչ Գևորգ Վաչագանի Խամոյանի ներկայացուցիչ Անատոլի Թադևոսյանի 2026 թվականի հունվարի 22-ի թիվ 056/214 գրությունը, ինչպես նաև համայնքի ղեկավարի առաջարկությունը</w:t>
      </w:r>
      <w:r w:rsidRPr="00A0419C">
        <w:rPr>
          <w:rFonts w:ascii="Times New Roman" w:hAnsi="Times New Roman"/>
          <w:color w:val="000000" w:themeColor="text1"/>
          <w:sz w:val="22"/>
          <w:szCs w:val="22"/>
          <w:lang w:val="hy-AM"/>
        </w:rPr>
        <w:t>․</w:t>
      </w:r>
    </w:p>
    <w:p w14:paraId="669515FC" w14:textId="77777777" w:rsidR="00C30941" w:rsidRPr="00A0419C" w:rsidRDefault="00C30941" w:rsidP="00C30941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1"/>
          <w:szCs w:val="21"/>
          <w:u w:val="single"/>
          <w:lang w:val="hy-AM"/>
        </w:rPr>
      </w:pPr>
      <w:r w:rsidRPr="00A0419C">
        <w:rPr>
          <w:rStyle w:val="a7"/>
          <w:rFonts w:ascii="Sylfaen" w:hAnsi="Sylfaen"/>
          <w:i/>
          <w:iCs/>
          <w:color w:val="000000" w:themeColor="text1"/>
          <w:u w:val="single"/>
          <w:lang w:val="hy-AM"/>
        </w:rPr>
        <w:t>Թալին համայնքի ավագանին որոշում է՝</w:t>
      </w:r>
    </w:p>
    <w:p w14:paraId="00794522" w14:textId="77777777" w:rsidR="00C30941" w:rsidRPr="00A0419C" w:rsidRDefault="00C30941" w:rsidP="00C30941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1. 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Տալ համաձայնություն Թալին համայնքի սեփականություն հանդիսացող, Արագածոտնի մարզ, Թալին համայնք, Վերին Սասնաշեն բնակավայրի 1-ին փողոց 9-րդ նրբանցք թիվ 3/5 հասցեում գտնվող 1,1585 հա մակերեսով, 02-104-0025-0071 կադաստրային ծածկագրով հողամասը և դրա վրա գտնվող 624,19 քմ մակերեսով, 02-104-0025-0071-001 կադաստրային ծածկագրով հանդիսությունների սրահը, 16,5 քմ մակերեսով, 02-104-0025-0071-002 կադաստրային ծածկագրով պահեստը, 65,64 քմ մակերեսով, 02-104-0025-0071-003 կադաստրային ծածկագրով խոհանոցը և 20 քմ մակերեսով, 02-104-0025-0071-004 կադաստրային ծածկագրով թոնրատունն անհատույց օգտագործման իրավունքով մինչև 2027 թվականի սեպտեմբերի 30-ը Գևորգ Վաչագանի Խամոյանին տրամադրելու համար։</w:t>
      </w:r>
    </w:p>
    <w:p w14:paraId="475DE1FF" w14:textId="77777777" w:rsidR="00C30941" w:rsidRPr="00A0419C" w:rsidRDefault="00C30941" w:rsidP="00C30941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2.Սույն որոշումն ուժի մեջ է մտնում պաշտոնական հրապարակմանը հաջորդող օրվանից։</w:t>
      </w:r>
    </w:p>
    <w:p w14:paraId="77B3D9C3" w14:textId="77777777" w:rsidR="00C30941" w:rsidRPr="00A0419C" w:rsidRDefault="00C30941" w:rsidP="00C30941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9B6093F" w14:textId="77777777" w:rsidR="00C30941" w:rsidRPr="00A0419C" w:rsidRDefault="00C30941" w:rsidP="00C3094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678D9605" w14:textId="77777777" w:rsidR="00C30941" w:rsidRPr="00A0419C" w:rsidRDefault="00C30941" w:rsidP="00C30941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0C1268C" w14:textId="77777777" w:rsidR="00C30941" w:rsidRPr="00A0419C" w:rsidRDefault="00C30941" w:rsidP="00C30941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CF09057" w14:textId="77777777" w:rsidR="00C30941" w:rsidRPr="00A0419C" w:rsidRDefault="00C30941" w:rsidP="00C3094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13DE3E63" w14:textId="77777777" w:rsidR="00C30941" w:rsidRPr="00A0419C" w:rsidRDefault="00C30941" w:rsidP="00C3094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500C1B34" w14:textId="77777777" w:rsidR="00C30941" w:rsidRPr="00A0419C" w:rsidRDefault="00C30941" w:rsidP="00C3094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7B7C7F6A" w14:textId="77777777" w:rsidR="00C30941" w:rsidRPr="00A0419C" w:rsidRDefault="00C30941" w:rsidP="00C3094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3DC414CE" w14:textId="77777777" w:rsidR="005E0E53" w:rsidRDefault="00C30941" w:rsidP="00C3094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                                            </w:t>
      </w:r>
    </w:p>
    <w:p w14:paraId="72310A6E" w14:textId="3B76205B" w:rsidR="00C30941" w:rsidRPr="00A0419C" w:rsidRDefault="00C30941" w:rsidP="00C3094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</w:t>
      </w:r>
    </w:p>
    <w:p w14:paraId="5E6A00CA" w14:textId="77777777" w:rsidR="00C30941" w:rsidRPr="00A0419C" w:rsidRDefault="00C30941" w:rsidP="00C30941">
      <w:pPr>
        <w:spacing w:after="0" w:line="360" w:lineRule="auto"/>
        <w:ind w:firstLine="709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lastRenderedPageBreak/>
        <w:t>ՏԵՂԵԿԱՆՔ-ՀԻՄՆԱՎՈՐՈՒՄ</w:t>
      </w:r>
    </w:p>
    <w:p w14:paraId="23AD35B4" w14:textId="77777777" w:rsidR="00C30941" w:rsidRPr="00A0419C" w:rsidRDefault="00C30941" w:rsidP="00C30941">
      <w:pPr>
        <w:pStyle w:val="a6"/>
        <w:jc w:val="center"/>
        <w:rPr>
          <w:rFonts w:ascii="Sylfaen" w:hAnsi="Sylfaen" w:cs="Calibri"/>
          <w:b/>
          <w:bCs/>
          <w:color w:val="000000" w:themeColor="text1"/>
          <w:lang w:val="hy-AM"/>
        </w:rPr>
      </w:pPr>
      <w:r w:rsidRPr="00A0419C">
        <w:rPr>
          <w:rFonts w:ascii="Sylfaen" w:hAnsi="Sylfaen" w:cs="Arial"/>
          <w:b/>
          <w:bCs/>
          <w:color w:val="000000" w:themeColor="text1"/>
          <w:lang w:val="hy-AM"/>
        </w:rPr>
        <w:t xml:space="preserve">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ՇԻՆՈՒԹՅՈՒՆՆԵՐՆ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ԱՆՀԱՏՈՒՅՑ ՕԳՏԱԳՈՐԾՄԱՆ ԻՐԱՎՈՒՆՔՈՎ ԳԵՎՈՐԳ ԽԱՄՈՅԱՆԻՆ ՏՐԱՄԱԴՐԵԼՈՒ ՄԱՍԻՆ</w:t>
      </w:r>
      <w:r w:rsidRPr="00A0419C">
        <w:rPr>
          <w:rFonts w:ascii="Sylfaen" w:hAnsi="Sylfaen" w:cs="Calibri"/>
          <w:b/>
          <w:bCs/>
          <w:color w:val="000000" w:themeColor="text1"/>
          <w:lang w:val="hy-AM"/>
        </w:rPr>
        <w:t> </w:t>
      </w:r>
    </w:p>
    <w:p w14:paraId="46F1F895" w14:textId="77777777" w:rsidR="00C30941" w:rsidRPr="00A0419C" w:rsidRDefault="00C30941" w:rsidP="00C30941">
      <w:pPr>
        <w:spacing w:after="0" w:line="240" w:lineRule="auto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4BDA3CD4" w14:textId="77777777" w:rsidR="00C30941" w:rsidRPr="00A0419C" w:rsidRDefault="00C30941" w:rsidP="00C30941">
      <w:pPr>
        <w:spacing w:after="0" w:line="276" w:lineRule="auto"/>
        <w:jc w:val="both"/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Calibri" w:hAnsi="Sylfaen" w:cs="Sylfaen"/>
          <w:color w:val="000000" w:themeColor="text1"/>
          <w:sz w:val="24"/>
          <w:szCs w:val="24"/>
          <w:lang w:val="hy-AM"/>
        </w:rPr>
        <w:t xml:space="preserve">      </w:t>
      </w:r>
      <w:r w:rsidRPr="00A0419C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>Թալին</w:t>
      </w:r>
      <w:r w:rsidRPr="00A0419C">
        <w:rPr>
          <w:rFonts w:ascii="Sylfaen" w:eastAsia="Calibri" w:hAnsi="Sylfaen" w:cs="Sylfaen"/>
          <w:color w:val="000000" w:themeColor="text1"/>
          <w:sz w:val="24"/>
          <w:szCs w:val="24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18-</w:t>
      </w:r>
      <w:r w:rsidRPr="00A0419C">
        <w:rPr>
          <w:rFonts w:ascii="Sylfaen" w:eastAsia="Times New Roman" w:hAnsi="Sylfaen" w:cs="GHEA Grapalat"/>
          <w:color w:val="000000" w:themeColor="text1"/>
          <w:sz w:val="24"/>
          <w:szCs w:val="24"/>
          <w:lang w:val="hy-AM"/>
        </w:rPr>
        <w:t>րդ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A0419C">
        <w:rPr>
          <w:rFonts w:ascii="Sylfaen" w:eastAsia="Times New Roman" w:hAnsi="Sylfaen" w:cs="GHEA Grapalat"/>
          <w:color w:val="000000" w:themeColor="text1"/>
          <w:sz w:val="24"/>
          <w:szCs w:val="24"/>
          <w:lang w:val="hy-AM"/>
        </w:rPr>
        <w:t>հոդվածի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1-</w:t>
      </w:r>
      <w:r w:rsidRPr="00A0419C">
        <w:rPr>
          <w:rFonts w:ascii="Sylfaen" w:eastAsia="Times New Roman" w:hAnsi="Sylfaen" w:cs="GHEA Grapalat"/>
          <w:color w:val="000000" w:themeColor="text1"/>
          <w:sz w:val="24"/>
          <w:szCs w:val="24"/>
          <w:lang w:val="hy-AM"/>
        </w:rPr>
        <w:t>ին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A0419C">
        <w:rPr>
          <w:rFonts w:ascii="Sylfaen" w:eastAsia="Times New Roman" w:hAnsi="Sylfaen" w:cs="GHEA Grapalat"/>
          <w:color w:val="000000" w:themeColor="text1"/>
          <w:sz w:val="24"/>
          <w:szCs w:val="24"/>
          <w:lang w:val="hy-AM"/>
        </w:rPr>
        <w:t>մասի</w:t>
      </w:r>
      <w:r w:rsidRPr="00A0419C">
        <w:rPr>
          <w:rFonts w:ascii="Sylfaen" w:eastAsia="Times New Roman" w:hAnsi="Sylfaen" w:cs="Calibri"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21-</w:t>
      </w:r>
      <w:r w:rsidRPr="00A0419C">
        <w:rPr>
          <w:rFonts w:ascii="Sylfaen" w:eastAsia="Times New Roman" w:hAnsi="Sylfaen" w:cs="GHEA Grapalat"/>
          <w:color w:val="000000" w:themeColor="text1"/>
          <w:sz w:val="24"/>
          <w:szCs w:val="24"/>
          <w:lang w:val="hy-AM"/>
        </w:rPr>
        <w:t>րդ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A0419C">
        <w:rPr>
          <w:rFonts w:ascii="Sylfaen" w:eastAsia="Times New Roman" w:hAnsi="Sylfaen" w:cs="GHEA Grapalat"/>
          <w:color w:val="000000" w:themeColor="text1"/>
          <w:sz w:val="24"/>
          <w:szCs w:val="24"/>
          <w:lang w:val="hy-AM"/>
        </w:rPr>
        <w:t>կետի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, ՀՀ </w:t>
      </w:r>
      <w:r w:rsidRPr="00A0419C">
        <w:rPr>
          <w:rFonts w:ascii="Sylfaen" w:eastAsia="Times New Roman" w:hAnsi="Sylfaen" w:cs="Calibri"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Քաղաքացիական օրենսգրքի 685-689-րդ հոդվածների </w:t>
      </w:r>
      <w:r w:rsidRPr="00A0419C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 xml:space="preserve">պահանջներով։ </w:t>
      </w:r>
    </w:p>
    <w:p w14:paraId="0E5C5C8C" w14:textId="77777777" w:rsidR="00C30941" w:rsidRPr="00A0419C" w:rsidRDefault="00C30941" w:rsidP="00C30941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08571DEF" w14:textId="77777777" w:rsidR="00C30941" w:rsidRPr="00A0419C" w:rsidRDefault="00C30941" w:rsidP="00C3094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Ներկայացված նախագծով նախատեսվում է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ab/>
        <w:t xml:space="preserve">Թալին համայնքի բնակիչների կողմից ուրախության և սգո արարողությունների կազմակերպման ու անցկացման համար օգտագործելու նպատակով: </w:t>
      </w:r>
    </w:p>
    <w:p w14:paraId="112420B6" w14:textId="77777777" w:rsidR="00C30941" w:rsidRPr="00A0419C" w:rsidRDefault="00C30941" w:rsidP="00C3094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Թալին համայնքի սեփականություն հանդիսացող, Արագածոտնի մարզ, Թալին համայնք, Վերին Սասնաշեն բնակավայրի 1-ին փողոց 9-րդ նրբանցք թիվ 3/5 հասցեում գտնվող 1,1585 հա մակերեսով, 02-104-0025-0071 կադաստրային ծածկագրով հողամասը և դրա վրա գտնվող 624,19 քմ մակերեսով, 02-104-0025-0071-001 կադաստրային ծածկագրով հանդիսությունների սրահը, 16,5 քմ մակերեսով, 02-104-0025-0071-002 կադաստրային ծածկագրով պահեստը, 65,64 քմ մակերեսով, 02-104-0025-0071-003 կադաստրային ծածկագրով խոհանոցը և 20 քմ մակերեսով, 02-104-0025-0071-004 կադաստրային ծածկագրով թոնրատունն անհատույց օգտագործման իրավունքով մինչև 2027 թվականի սեպտեմբերի 30-ը Գևորգ Վաչագանի Խամոյանին տրամադրելուն համաձայնություն տալու վերաբերյալ ավագանու որոշման նախագիծը:</w:t>
      </w:r>
    </w:p>
    <w:p w14:paraId="32079326" w14:textId="77777777" w:rsidR="00C30941" w:rsidRPr="00A0419C" w:rsidRDefault="00C30941" w:rsidP="00C3094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Թալին համայնքի ավագանու «Թալին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և նրա վրա գտնվող շինություններն անհատույց օգտագործման իրավունքով տրամադրելու մասին» որոշման ընդունման առնչությամբ այլ իրավական ակտերի ընդունման անհրաժեշտություն չի առաջանում։</w:t>
      </w:r>
    </w:p>
    <w:p w14:paraId="67A4F903" w14:textId="77777777" w:rsidR="00C30941" w:rsidRPr="00A0419C" w:rsidRDefault="00C30941" w:rsidP="00C3094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եկամուտների նվազում չի նախատեսվում:</w:t>
      </w:r>
    </w:p>
    <w:p w14:paraId="3EF1CA9F" w14:textId="77777777" w:rsidR="00C30941" w:rsidRPr="00A0419C" w:rsidRDefault="00C30941" w:rsidP="00C30941">
      <w:pPr>
        <w:shd w:val="clear" w:color="auto" w:fill="FFFFFF"/>
        <w:spacing w:after="0" w:line="276" w:lineRule="auto"/>
        <w:jc w:val="both"/>
        <w:textAlignment w:val="baseline"/>
        <w:rPr>
          <w:rStyle w:val="a7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7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</w:p>
    <w:p w14:paraId="5CF70A21" w14:textId="77777777" w:rsidR="00C30941" w:rsidRPr="00A0419C" w:rsidRDefault="00C30941" w:rsidP="00C3094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Նախագիծը կրում է անհատական  բնույթ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։ </w:t>
      </w:r>
    </w:p>
    <w:p w14:paraId="0C4C8210" w14:textId="77777777" w:rsidR="00C30941" w:rsidRPr="00A0419C" w:rsidRDefault="00C30941" w:rsidP="00C30941">
      <w:pPr>
        <w:spacing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A0419C">
        <w:rPr>
          <w:rStyle w:val="a7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ընդունման արդյունքում ակնկալվում է տրամադրվող տարածքները համայնքի բնակիչների համար օգտագործել ուրախության և սգո արարողությունների կազմակերպման ու անցկացման համար: </w:t>
      </w:r>
    </w:p>
    <w:p w14:paraId="00345C80" w14:textId="77777777" w:rsidR="00354387" w:rsidRPr="00C30941" w:rsidRDefault="00354387">
      <w:pPr>
        <w:rPr>
          <w:lang w:val="hy-AM"/>
        </w:rPr>
      </w:pPr>
    </w:p>
    <w:sectPr w:rsidR="00354387" w:rsidRPr="00C30941" w:rsidSect="005E0E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0"/>
    <w:rsid w:val="00354387"/>
    <w:rsid w:val="005E0E53"/>
    <w:rsid w:val="00C30941"/>
    <w:rsid w:val="00C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6143"/>
  <w15:chartTrackingRefBased/>
  <w15:docId w15:val="{38D28A40-50E9-4B53-A53B-857366D6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941"/>
    <w:rPr>
      <w:color w:val="0000FF"/>
      <w:u w:val="single"/>
    </w:rPr>
  </w:style>
  <w:style w:type="paragraph" w:styleId="a4">
    <w:name w:val="No Spacing"/>
    <w:uiPriority w:val="1"/>
    <w:qFormat/>
    <w:rsid w:val="00C309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C30941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C30941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0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2026-02-03T07:26:00Z</dcterms:created>
  <dcterms:modified xsi:type="dcterms:W3CDTF">2026-02-03T07:27:00Z</dcterms:modified>
</cp:coreProperties>
</file>