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B1A52" w14:textId="77777777" w:rsidR="000B035D" w:rsidRPr="00A0419C" w:rsidRDefault="000B035D" w:rsidP="000B035D">
      <w:pPr>
        <w:ind w:right="-1"/>
        <w:jc w:val="right"/>
        <w:rPr>
          <w:rFonts w:ascii="Sylfaen" w:hAnsi="Sylfaen"/>
          <w:b/>
          <w:color w:val="000000" w:themeColor="text1"/>
          <w:sz w:val="24"/>
          <w:szCs w:val="24"/>
          <w:u w:val="single"/>
          <w:lang w:val="hy-AM"/>
        </w:rPr>
      </w:pPr>
      <w:r w:rsidRPr="00A0419C">
        <w:rPr>
          <w:rFonts w:ascii="Sylfaen" w:hAnsi="Sylfaen" w:cs="Sylfaen"/>
          <w:b/>
          <w:color w:val="000000" w:themeColor="text1"/>
          <w:sz w:val="24"/>
          <w:szCs w:val="24"/>
          <w:u w:val="single"/>
          <w:lang w:val="hy-AM"/>
        </w:rPr>
        <w:t>ՆԱԽԱԳԻԾ</w:t>
      </w:r>
    </w:p>
    <w:p w14:paraId="519D8D3C" w14:textId="77777777" w:rsidR="000B035D" w:rsidRPr="00A0419C" w:rsidRDefault="000B035D" w:rsidP="000B035D">
      <w:pPr>
        <w:spacing w:before="60" w:after="0" w:line="240" w:lineRule="auto"/>
        <w:contextualSpacing/>
        <w:jc w:val="center"/>
        <w:rPr>
          <w:rFonts w:ascii="Sylfaen" w:hAnsi="Sylfaen"/>
          <w:b/>
          <w:color w:val="000000" w:themeColor="text1"/>
          <w:sz w:val="28"/>
          <w:lang w:val="hy-AM"/>
        </w:rPr>
      </w:pPr>
      <w:r w:rsidRPr="00A0419C">
        <w:rPr>
          <w:rFonts w:ascii="Sylfaen" w:hAnsi="Sylfaen" w:cs="Sylfaen"/>
          <w:b/>
          <w:color w:val="000000" w:themeColor="text1"/>
          <w:sz w:val="28"/>
          <w:lang w:val="hy-AM"/>
        </w:rPr>
        <w:t>ՀԱՅԱՍՏԱՆԻ</w:t>
      </w:r>
      <w:r w:rsidRPr="00A0419C">
        <w:rPr>
          <w:rFonts w:ascii="Sylfaen" w:hAnsi="Sylfaen"/>
          <w:b/>
          <w:color w:val="000000" w:themeColor="text1"/>
          <w:sz w:val="28"/>
          <w:lang w:val="hy-AM"/>
        </w:rPr>
        <w:t xml:space="preserve"> </w:t>
      </w:r>
      <w:r w:rsidRPr="00A0419C">
        <w:rPr>
          <w:rFonts w:ascii="Sylfaen" w:hAnsi="Sylfaen" w:cs="Sylfaen"/>
          <w:b/>
          <w:color w:val="000000" w:themeColor="text1"/>
          <w:sz w:val="28"/>
          <w:lang w:val="hy-AM"/>
        </w:rPr>
        <w:t>ՀԱՆՐԱՊԵՏՈՒԹՅԱՆ</w:t>
      </w:r>
      <w:r w:rsidRPr="00A0419C">
        <w:rPr>
          <w:rFonts w:ascii="Sylfaen" w:hAnsi="Sylfaen"/>
          <w:b/>
          <w:color w:val="000000" w:themeColor="text1"/>
          <w:sz w:val="28"/>
          <w:lang w:val="hy-AM"/>
        </w:rPr>
        <w:t xml:space="preserve"> </w:t>
      </w:r>
      <w:r w:rsidRPr="00A0419C">
        <w:rPr>
          <w:rFonts w:ascii="Sylfaen" w:hAnsi="Sylfaen" w:cs="Sylfaen"/>
          <w:b/>
          <w:color w:val="000000" w:themeColor="text1"/>
          <w:sz w:val="28"/>
          <w:lang w:val="hy-AM"/>
        </w:rPr>
        <w:t>ԱՐԱԳԱԾՈՏՆԻ</w:t>
      </w:r>
      <w:r w:rsidRPr="00A0419C">
        <w:rPr>
          <w:rFonts w:ascii="Sylfaen" w:hAnsi="Sylfaen"/>
          <w:b/>
          <w:color w:val="000000" w:themeColor="text1"/>
          <w:sz w:val="28"/>
          <w:lang w:val="hy-AM"/>
        </w:rPr>
        <w:t xml:space="preserve"> </w:t>
      </w:r>
      <w:r w:rsidRPr="00A0419C">
        <w:rPr>
          <w:rFonts w:ascii="Sylfaen" w:hAnsi="Sylfaen" w:cs="Sylfaen"/>
          <w:b/>
          <w:color w:val="000000" w:themeColor="text1"/>
          <w:sz w:val="28"/>
          <w:lang w:val="hy-AM"/>
        </w:rPr>
        <w:t>ՄԱՐԶԻ</w:t>
      </w:r>
      <w:r w:rsidRPr="00A0419C">
        <w:rPr>
          <w:rFonts w:ascii="Sylfaen" w:hAnsi="Sylfaen"/>
          <w:b/>
          <w:color w:val="000000" w:themeColor="text1"/>
          <w:sz w:val="28"/>
          <w:lang w:val="hy-AM"/>
        </w:rPr>
        <w:t xml:space="preserve"> </w:t>
      </w:r>
      <w:r w:rsidRPr="00A0419C">
        <w:rPr>
          <w:rFonts w:ascii="Sylfaen" w:hAnsi="Sylfaen" w:cs="Sylfaen"/>
          <w:b/>
          <w:color w:val="000000" w:themeColor="text1"/>
          <w:sz w:val="28"/>
          <w:lang w:val="hy-AM"/>
        </w:rPr>
        <w:t>ԹԱԼԻՆ</w:t>
      </w:r>
      <w:r w:rsidRPr="00A0419C">
        <w:rPr>
          <w:rFonts w:ascii="Sylfaen" w:hAnsi="Sylfaen"/>
          <w:b/>
          <w:color w:val="000000" w:themeColor="text1"/>
          <w:sz w:val="28"/>
          <w:lang w:val="hy-AM"/>
        </w:rPr>
        <w:t xml:space="preserve">  </w:t>
      </w:r>
      <w:r w:rsidRPr="00A0419C">
        <w:rPr>
          <w:rFonts w:ascii="Sylfaen" w:hAnsi="Sylfaen" w:cs="Sylfaen"/>
          <w:b/>
          <w:color w:val="000000" w:themeColor="text1"/>
          <w:sz w:val="28"/>
          <w:lang w:val="hy-AM"/>
        </w:rPr>
        <w:t>ՀԱՄԱՅՆՔԻ</w:t>
      </w:r>
      <w:r w:rsidRPr="00A0419C">
        <w:rPr>
          <w:rFonts w:ascii="Sylfaen" w:hAnsi="Sylfaen"/>
          <w:b/>
          <w:color w:val="000000" w:themeColor="text1"/>
          <w:sz w:val="28"/>
          <w:lang w:val="hy-AM"/>
        </w:rPr>
        <w:t xml:space="preserve"> </w:t>
      </w:r>
      <w:r w:rsidRPr="00A0419C">
        <w:rPr>
          <w:rFonts w:ascii="Sylfaen" w:hAnsi="Sylfaen" w:cs="Sylfaen"/>
          <w:b/>
          <w:color w:val="000000" w:themeColor="text1"/>
          <w:sz w:val="28"/>
          <w:lang w:val="hy-AM"/>
        </w:rPr>
        <w:t>ԱՎԱԳԱՆԻ</w:t>
      </w:r>
    </w:p>
    <w:p w14:paraId="244021A6" w14:textId="77777777" w:rsidR="000B035D" w:rsidRPr="00A0419C" w:rsidRDefault="000B035D" w:rsidP="000B035D">
      <w:pPr>
        <w:spacing w:after="0" w:line="240" w:lineRule="auto"/>
        <w:ind w:left="-142"/>
        <w:rPr>
          <w:rFonts w:ascii="Sylfaen" w:hAnsi="Sylfaen"/>
          <w:b/>
          <w:color w:val="000000" w:themeColor="text1"/>
          <w:sz w:val="24"/>
          <w:lang w:val="hy-AM"/>
        </w:rPr>
      </w:pPr>
      <w:r w:rsidRPr="00A0419C">
        <w:rPr>
          <w:rFonts w:ascii="Sylfaen" w:hAnsi="Sylfaen"/>
          <w:b/>
          <w:noProof/>
          <w:color w:val="000000" w:themeColor="text1"/>
          <w:sz w:val="24"/>
          <w:lang w:eastAsia="ru-RU"/>
        </w:rPr>
        <mc:AlternateContent>
          <mc:Choice Requires="wps">
            <w:drawing>
              <wp:anchor distT="4294967294" distB="4294967294" distL="114300" distR="114300" simplePos="0" relativeHeight="251660288" behindDoc="0" locked="0" layoutInCell="1" allowOverlap="1" wp14:anchorId="328EDAA6" wp14:editId="2D66D4FE">
                <wp:simplePos x="0" y="0"/>
                <wp:positionH relativeFrom="column">
                  <wp:posOffset>18415</wp:posOffset>
                </wp:positionH>
                <wp:positionV relativeFrom="paragraph">
                  <wp:posOffset>144144</wp:posOffset>
                </wp:positionV>
                <wp:extent cx="6430010" cy="0"/>
                <wp:effectExtent l="0" t="0" r="27940" b="1905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0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CFAFAA" id="Прямая соединительная линия 2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5pt,11.35pt" to="507.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" strokecolor="windowText" strokeweight=".5pt">
                <v:stroke joinstyle="miter"/>
                <o:lock v:ext="edit" shapetype="f"/>
              </v:line>
            </w:pict>
          </mc:Fallback>
        </mc:AlternateContent>
      </w:r>
      <w:r w:rsidRPr="00A0419C">
        <w:rPr>
          <w:rFonts w:ascii="Sylfaen" w:hAnsi="Sylfaen"/>
          <w:b/>
          <w:noProof/>
          <w:color w:val="000000" w:themeColor="text1"/>
          <w:sz w:val="24"/>
          <w:lang w:eastAsia="ru-RU"/>
        </w:rPr>
        <mc:AlternateContent>
          <mc:Choice Requires="wps">
            <w:drawing>
              <wp:anchor distT="4294967294" distB="4294967294" distL="114300" distR="114300" simplePos="0" relativeHeight="251659264" behindDoc="0" locked="0" layoutInCell="1" allowOverlap="1" wp14:anchorId="5D05E113" wp14:editId="459876B6">
                <wp:simplePos x="0" y="0"/>
                <wp:positionH relativeFrom="column">
                  <wp:posOffset>17145</wp:posOffset>
                </wp:positionH>
                <wp:positionV relativeFrom="paragraph">
                  <wp:posOffset>93344</wp:posOffset>
                </wp:positionV>
                <wp:extent cx="6430010" cy="0"/>
                <wp:effectExtent l="0" t="19050" r="27940" b="1905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0010" cy="0"/>
                        </a:xfrm>
                        <a:prstGeom prst="line">
                          <a:avLst/>
                        </a:prstGeom>
                        <a:noFill/>
                        <a:ln w="317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DC8D98" id="Прямая соединительная линия 2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5pt,7.35pt" to="507.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" strokecolor="windowText" strokeweight="2.5pt">
                <v:stroke joinstyle="miter"/>
                <o:lock v:ext="edit" shapetype="f"/>
              </v:line>
            </w:pict>
          </mc:Fallback>
        </mc:AlternateContent>
      </w:r>
    </w:p>
    <w:p w14:paraId="4B579188" w14:textId="77777777" w:rsidR="000B035D" w:rsidRPr="00A0419C" w:rsidRDefault="000B035D" w:rsidP="000B035D">
      <w:pPr>
        <w:pStyle w:val="a4"/>
        <w:rPr>
          <w:rFonts w:ascii="Sylfaen" w:hAnsi="Sylfaen"/>
          <w:color w:val="000000" w:themeColor="text1"/>
          <w:sz w:val="14"/>
          <w:szCs w:val="14"/>
          <w:lang w:val="fr-FR"/>
        </w:rPr>
      </w:pPr>
      <w:r w:rsidRPr="00A0419C">
        <w:rPr>
          <w:rFonts w:ascii="Sylfaen" w:hAnsi="Sylfaen" w:cs="Sylfaen"/>
          <w:color w:val="000000" w:themeColor="text1"/>
          <w:sz w:val="14"/>
          <w:szCs w:val="14"/>
          <w:lang w:val="hy-AM"/>
        </w:rPr>
        <w:t>Հայաստանի</w:t>
      </w:r>
      <w:r w:rsidRPr="00A0419C">
        <w:rPr>
          <w:rFonts w:ascii="Sylfaen" w:hAnsi="Sylfaen"/>
          <w:color w:val="000000" w:themeColor="text1"/>
          <w:sz w:val="14"/>
          <w:szCs w:val="14"/>
          <w:lang w:val="fr-FR"/>
        </w:rPr>
        <w:t xml:space="preserve"> </w:t>
      </w:r>
      <w:r w:rsidRPr="00A0419C">
        <w:rPr>
          <w:rFonts w:ascii="Sylfaen" w:hAnsi="Sylfaen" w:cs="Sylfaen"/>
          <w:color w:val="000000" w:themeColor="text1"/>
          <w:sz w:val="14"/>
          <w:szCs w:val="14"/>
          <w:lang w:val="hy-AM"/>
        </w:rPr>
        <w:t>Հանրապետության</w:t>
      </w:r>
      <w:r w:rsidRPr="00A0419C">
        <w:rPr>
          <w:rFonts w:ascii="Sylfaen" w:hAnsi="Sylfaen"/>
          <w:color w:val="000000" w:themeColor="text1"/>
          <w:sz w:val="14"/>
          <w:szCs w:val="14"/>
          <w:lang w:val="fr-FR"/>
        </w:rPr>
        <w:t xml:space="preserve"> </w:t>
      </w:r>
      <w:r w:rsidRPr="00A0419C">
        <w:rPr>
          <w:rFonts w:ascii="Sylfaen" w:hAnsi="Sylfaen" w:cs="Sylfaen"/>
          <w:color w:val="000000" w:themeColor="text1"/>
          <w:sz w:val="14"/>
          <w:szCs w:val="14"/>
          <w:lang w:val="hy-AM"/>
        </w:rPr>
        <w:t>Արագածոտնի</w:t>
      </w:r>
      <w:r w:rsidRPr="00A0419C">
        <w:rPr>
          <w:rFonts w:ascii="Sylfaen" w:hAnsi="Sylfaen"/>
          <w:color w:val="000000" w:themeColor="text1"/>
          <w:sz w:val="14"/>
          <w:szCs w:val="14"/>
          <w:lang w:val="fr-FR"/>
        </w:rPr>
        <w:t xml:space="preserve"> </w:t>
      </w:r>
      <w:r w:rsidRPr="00A0419C">
        <w:rPr>
          <w:rFonts w:ascii="Sylfaen" w:hAnsi="Sylfaen" w:cs="Sylfaen"/>
          <w:color w:val="000000" w:themeColor="text1"/>
          <w:sz w:val="14"/>
          <w:szCs w:val="14"/>
          <w:lang w:val="hy-AM"/>
        </w:rPr>
        <w:t>մարզի</w:t>
      </w:r>
      <w:r w:rsidRPr="00A0419C">
        <w:rPr>
          <w:rFonts w:ascii="Sylfaen" w:hAnsi="Sylfaen"/>
          <w:color w:val="000000" w:themeColor="text1"/>
          <w:sz w:val="14"/>
          <w:szCs w:val="14"/>
          <w:lang w:val="fr-FR"/>
        </w:rPr>
        <w:t xml:space="preserve"> </w:t>
      </w:r>
    </w:p>
    <w:p w14:paraId="7976D908" w14:textId="77777777" w:rsidR="000B035D" w:rsidRPr="00A0419C" w:rsidRDefault="000B035D" w:rsidP="000B035D">
      <w:pPr>
        <w:pStyle w:val="a4"/>
        <w:rPr>
          <w:rFonts w:ascii="Sylfaen" w:hAnsi="Sylfaen"/>
          <w:color w:val="000000" w:themeColor="text1"/>
          <w:sz w:val="14"/>
          <w:szCs w:val="14"/>
          <w:lang w:val="fr-FR"/>
        </w:rPr>
      </w:pPr>
      <w:r w:rsidRPr="00A0419C">
        <w:rPr>
          <w:rFonts w:ascii="Sylfaen" w:hAnsi="Sylfaen" w:cs="Sylfaen"/>
          <w:color w:val="000000" w:themeColor="text1"/>
          <w:sz w:val="14"/>
          <w:szCs w:val="14"/>
          <w:lang w:val="hy-AM"/>
        </w:rPr>
        <w:t xml:space="preserve"> Թալինի</w:t>
      </w:r>
      <w:r w:rsidRPr="00A0419C">
        <w:rPr>
          <w:rFonts w:ascii="Sylfaen" w:hAnsi="Sylfaen"/>
          <w:color w:val="000000" w:themeColor="text1"/>
          <w:sz w:val="14"/>
          <w:szCs w:val="14"/>
          <w:lang w:val="fr-FR"/>
        </w:rPr>
        <w:t xml:space="preserve"> </w:t>
      </w:r>
      <w:r w:rsidRPr="00A0419C">
        <w:rPr>
          <w:rFonts w:ascii="Sylfaen" w:hAnsi="Sylfaen" w:cs="Sylfaen"/>
          <w:color w:val="000000" w:themeColor="text1"/>
          <w:sz w:val="14"/>
          <w:szCs w:val="14"/>
          <w:lang w:val="hy-AM"/>
        </w:rPr>
        <w:t>համայնքապետարան</w:t>
      </w:r>
      <w:r w:rsidRPr="00A0419C">
        <w:rPr>
          <w:rFonts w:ascii="Sylfaen" w:hAnsi="Sylfaen"/>
          <w:color w:val="000000" w:themeColor="text1"/>
          <w:sz w:val="14"/>
          <w:szCs w:val="14"/>
          <w:lang w:val="fr-FR"/>
        </w:rPr>
        <w:t xml:space="preserve">, </w:t>
      </w:r>
      <w:r w:rsidRPr="00A0419C">
        <w:rPr>
          <w:rFonts w:ascii="Sylfaen" w:hAnsi="Sylfaen" w:cs="Sylfaen"/>
          <w:color w:val="000000" w:themeColor="text1"/>
          <w:sz w:val="14"/>
          <w:szCs w:val="14"/>
          <w:lang w:val="hy-AM"/>
        </w:rPr>
        <w:t>Գայի</w:t>
      </w:r>
      <w:r w:rsidRPr="00A0419C">
        <w:rPr>
          <w:rFonts w:ascii="Sylfaen" w:hAnsi="Sylfaen"/>
          <w:color w:val="000000" w:themeColor="text1"/>
          <w:sz w:val="14"/>
          <w:szCs w:val="14"/>
          <w:lang w:val="fr-FR"/>
        </w:rPr>
        <w:t xml:space="preserve"> -1. </w:t>
      </w:r>
      <w:r w:rsidRPr="00A0419C">
        <w:rPr>
          <w:rFonts w:ascii="Sylfaen" w:hAnsi="Sylfaen" w:cs="Sylfaen"/>
          <w:color w:val="000000" w:themeColor="text1"/>
          <w:sz w:val="14"/>
          <w:szCs w:val="14"/>
          <w:lang w:val="hy-AM"/>
        </w:rPr>
        <w:t>Հեռ</w:t>
      </w:r>
      <w:r w:rsidRPr="00A0419C">
        <w:rPr>
          <w:rFonts w:ascii="Sylfaen" w:hAnsi="Sylfaen"/>
          <w:color w:val="000000" w:themeColor="text1"/>
          <w:sz w:val="14"/>
          <w:szCs w:val="14"/>
          <w:lang w:val="fr-FR"/>
        </w:rPr>
        <w:t xml:space="preserve">. 060-75-77-87 </w:t>
      </w:r>
    </w:p>
    <w:p w14:paraId="5F7104CF" w14:textId="77777777" w:rsidR="000B035D" w:rsidRPr="00A0419C" w:rsidRDefault="000B035D" w:rsidP="000B035D">
      <w:pPr>
        <w:pStyle w:val="a4"/>
        <w:rPr>
          <w:rFonts w:ascii="Sylfaen" w:hAnsi="Sylfaen"/>
          <w:color w:val="000000" w:themeColor="text1"/>
          <w:sz w:val="14"/>
          <w:szCs w:val="14"/>
          <w:lang w:val="hy-AM"/>
        </w:rPr>
      </w:pPr>
      <w:r w:rsidRPr="00A0419C">
        <w:rPr>
          <w:rFonts w:ascii="Sylfaen" w:hAnsi="Sylfaen" w:cs="Sylfaen"/>
          <w:color w:val="000000" w:themeColor="text1"/>
          <w:sz w:val="14"/>
          <w:szCs w:val="14"/>
          <w:lang w:val="fr-FR"/>
        </w:rPr>
        <w:t xml:space="preserve"> </w:t>
      </w:r>
      <w:r w:rsidRPr="00A0419C">
        <w:rPr>
          <w:rFonts w:ascii="Sylfaen" w:hAnsi="Sylfaen" w:cs="Sylfaen"/>
          <w:b/>
          <w:color w:val="000000" w:themeColor="text1"/>
          <w:sz w:val="14"/>
          <w:szCs w:val="14"/>
          <w:lang w:val="hy-AM"/>
        </w:rPr>
        <w:t>Էլ</w:t>
      </w:r>
      <w:r w:rsidRPr="00A0419C">
        <w:rPr>
          <w:rFonts w:ascii="Sylfaen" w:hAnsi="Sylfaen"/>
          <w:b/>
          <w:color w:val="000000" w:themeColor="text1"/>
          <w:sz w:val="14"/>
          <w:szCs w:val="14"/>
          <w:lang w:val="fr-FR"/>
        </w:rPr>
        <w:t>.</w:t>
      </w:r>
      <w:r w:rsidRPr="00A0419C">
        <w:rPr>
          <w:rFonts w:ascii="Sylfaen" w:hAnsi="Sylfaen" w:cs="Sylfaen"/>
          <w:b/>
          <w:color w:val="000000" w:themeColor="text1"/>
          <w:sz w:val="14"/>
          <w:szCs w:val="14"/>
          <w:lang w:val="hy-AM"/>
        </w:rPr>
        <w:t>փոստ</w:t>
      </w:r>
      <w:r w:rsidRPr="00A0419C">
        <w:rPr>
          <w:rFonts w:ascii="Sylfaen" w:hAnsi="Sylfaen" w:cs="Sylfaen"/>
          <w:b/>
          <w:color w:val="000000" w:themeColor="text1"/>
          <w:sz w:val="14"/>
          <w:szCs w:val="14"/>
          <w:lang w:val="fr-FR"/>
        </w:rPr>
        <w:t xml:space="preserve"> </w:t>
      </w:r>
      <w:r w:rsidRPr="00A0419C">
        <w:rPr>
          <w:rFonts w:ascii="Sylfaen" w:hAnsi="Sylfaen"/>
          <w:color w:val="000000" w:themeColor="text1"/>
          <w:sz w:val="14"/>
          <w:szCs w:val="14"/>
          <w:lang w:val="fr-FR"/>
        </w:rPr>
        <w:t xml:space="preserve"> </w:t>
      </w:r>
      <w:hyperlink r:id="rId4" w:history="1">
        <w:r w:rsidRPr="00A0419C">
          <w:rPr>
            <w:rStyle w:val="a3"/>
            <w:rFonts w:ascii="Sylfaen" w:hAnsi="Sylfaen"/>
            <w:color w:val="000000" w:themeColor="text1"/>
            <w:sz w:val="14"/>
            <w:szCs w:val="14"/>
            <w:lang w:val="hy-AM"/>
          </w:rPr>
          <w:t>talini</w:t>
        </w:r>
        <w:r w:rsidRPr="00A0419C">
          <w:rPr>
            <w:rStyle w:val="a3"/>
            <w:rFonts w:ascii="Sylfaen" w:hAnsi="Sylfaen"/>
            <w:color w:val="000000" w:themeColor="text1"/>
            <w:sz w:val="14"/>
            <w:szCs w:val="14"/>
            <w:lang w:val="fr-FR"/>
          </w:rPr>
          <w:t>hamaynqa</w:t>
        </w:r>
        <w:r w:rsidRPr="00A0419C">
          <w:rPr>
            <w:rStyle w:val="a3"/>
            <w:rFonts w:ascii="Sylfaen" w:hAnsi="Sylfaen"/>
            <w:color w:val="000000" w:themeColor="text1"/>
            <w:sz w:val="14"/>
            <w:szCs w:val="14"/>
            <w:lang w:val="hy-AM"/>
          </w:rPr>
          <w:t>petaran@list.ru</w:t>
        </w:r>
      </w:hyperlink>
    </w:p>
    <w:p w14:paraId="0DD2719D" w14:textId="77777777" w:rsidR="000B035D" w:rsidRPr="00A0419C" w:rsidRDefault="000B035D" w:rsidP="000B035D">
      <w:pPr>
        <w:spacing w:line="240" w:lineRule="auto"/>
        <w:ind w:left="-142"/>
        <w:jc w:val="center"/>
        <w:rPr>
          <w:rFonts w:ascii="Sylfaen" w:hAnsi="Sylfaen"/>
          <w:b/>
          <w:color w:val="000000" w:themeColor="text1"/>
          <w:sz w:val="28"/>
          <w:szCs w:val="28"/>
          <w:lang w:val="hy-AM"/>
        </w:rPr>
      </w:pPr>
      <w:r w:rsidRPr="00A0419C">
        <w:rPr>
          <w:rFonts w:ascii="Sylfaen" w:hAnsi="Sylfaen" w:cs="Sylfaen"/>
          <w:b/>
          <w:color w:val="000000" w:themeColor="text1"/>
          <w:sz w:val="28"/>
          <w:szCs w:val="28"/>
          <w:lang w:val="hy-AM"/>
        </w:rPr>
        <w:t>Ո</w:t>
      </w:r>
      <w:r w:rsidRPr="00A0419C">
        <w:rPr>
          <w:rFonts w:ascii="Sylfaen" w:hAnsi="Sylfaen" w:cs="Sylfaen"/>
          <w:b/>
          <w:color w:val="000000" w:themeColor="text1"/>
          <w:sz w:val="28"/>
          <w:szCs w:val="28"/>
          <w:lang w:val="fr-FR"/>
        </w:rPr>
        <w:t xml:space="preserve"> </w:t>
      </w:r>
      <w:r w:rsidRPr="00A0419C">
        <w:rPr>
          <w:rFonts w:ascii="Sylfaen" w:hAnsi="Sylfaen" w:cs="Sylfaen"/>
          <w:b/>
          <w:color w:val="000000" w:themeColor="text1"/>
          <w:sz w:val="28"/>
          <w:szCs w:val="28"/>
          <w:lang w:val="hy-AM"/>
        </w:rPr>
        <w:t>Ր</w:t>
      </w:r>
      <w:r w:rsidRPr="00A0419C">
        <w:rPr>
          <w:rFonts w:ascii="Sylfaen" w:hAnsi="Sylfaen" w:cs="Sylfaen"/>
          <w:b/>
          <w:color w:val="000000" w:themeColor="text1"/>
          <w:sz w:val="28"/>
          <w:szCs w:val="28"/>
          <w:lang w:val="fr-FR"/>
        </w:rPr>
        <w:t xml:space="preserve"> </w:t>
      </w:r>
      <w:r w:rsidRPr="00A0419C">
        <w:rPr>
          <w:rFonts w:ascii="Sylfaen" w:hAnsi="Sylfaen" w:cs="Sylfaen"/>
          <w:b/>
          <w:color w:val="000000" w:themeColor="text1"/>
          <w:sz w:val="28"/>
          <w:szCs w:val="28"/>
          <w:lang w:val="hy-AM"/>
        </w:rPr>
        <w:t>Ո</w:t>
      </w:r>
      <w:r w:rsidRPr="00A0419C">
        <w:rPr>
          <w:rFonts w:ascii="Sylfaen" w:hAnsi="Sylfaen" w:cs="Sylfaen"/>
          <w:b/>
          <w:color w:val="000000" w:themeColor="text1"/>
          <w:sz w:val="28"/>
          <w:szCs w:val="28"/>
          <w:lang w:val="fr-FR"/>
        </w:rPr>
        <w:t xml:space="preserve"> </w:t>
      </w:r>
      <w:r w:rsidRPr="00A0419C">
        <w:rPr>
          <w:rFonts w:ascii="Sylfaen" w:hAnsi="Sylfaen" w:cs="Sylfaen"/>
          <w:b/>
          <w:color w:val="000000" w:themeColor="text1"/>
          <w:sz w:val="28"/>
          <w:szCs w:val="28"/>
          <w:lang w:val="hy-AM"/>
        </w:rPr>
        <w:t>Շ</w:t>
      </w:r>
      <w:r w:rsidRPr="00A0419C">
        <w:rPr>
          <w:rFonts w:ascii="Sylfaen" w:hAnsi="Sylfaen" w:cs="Sylfaen"/>
          <w:b/>
          <w:color w:val="000000" w:themeColor="text1"/>
          <w:sz w:val="28"/>
          <w:szCs w:val="28"/>
          <w:lang w:val="fr-FR"/>
        </w:rPr>
        <w:t xml:space="preserve"> </w:t>
      </w:r>
      <w:r w:rsidRPr="00A0419C">
        <w:rPr>
          <w:rFonts w:ascii="Sylfaen" w:hAnsi="Sylfaen" w:cs="Sylfaen"/>
          <w:b/>
          <w:color w:val="000000" w:themeColor="text1"/>
          <w:sz w:val="28"/>
          <w:szCs w:val="28"/>
          <w:lang w:val="hy-AM"/>
        </w:rPr>
        <w:t>ՈՒ</w:t>
      </w:r>
      <w:r w:rsidRPr="00A0419C">
        <w:rPr>
          <w:rFonts w:ascii="Sylfaen" w:hAnsi="Sylfaen" w:cs="Sylfaen"/>
          <w:b/>
          <w:color w:val="000000" w:themeColor="text1"/>
          <w:sz w:val="28"/>
          <w:szCs w:val="28"/>
          <w:lang w:val="fr-FR"/>
        </w:rPr>
        <w:t xml:space="preserve"> </w:t>
      </w:r>
      <w:r w:rsidRPr="00A0419C">
        <w:rPr>
          <w:rFonts w:ascii="Sylfaen" w:hAnsi="Sylfaen" w:cs="Sylfaen"/>
          <w:b/>
          <w:color w:val="000000" w:themeColor="text1"/>
          <w:sz w:val="28"/>
          <w:szCs w:val="28"/>
          <w:lang w:val="hy-AM"/>
        </w:rPr>
        <w:t>Մ</w:t>
      </w:r>
    </w:p>
    <w:p w14:paraId="5D5D438A" w14:textId="77777777" w:rsidR="000B035D" w:rsidRPr="00A0419C" w:rsidRDefault="000B035D" w:rsidP="000B035D">
      <w:pPr>
        <w:ind w:left="-284"/>
        <w:jc w:val="center"/>
        <w:rPr>
          <w:rFonts w:ascii="Sylfaen" w:hAnsi="Sylfaen" w:cs="Sylfaen"/>
          <w:b/>
          <w:color w:val="000000" w:themeColor="text1"/>
          <w:sz w:val="24"/>
          <w:szCs w:val="24"/>
          <w:lang w:val="hy-AM"/>
        </w:rPr>
      </w:pPr>
      <w:r w:rsidRPr="00A0419C">
        <w:rPr>
          <w:rFonts w:ascii="Sylfaen" w:hAnsi="Sylfaen"/>
          <w:b/>
          <w:color w:val="000000" w:themeColor="text1"/>
          <w:sz w:val="24"/>
          <w:szCs w:val="24"/>
          <w:lang w:val="hy-AM"/>
        </w:rPr>
        <w:t xml:space="preserve">« 10 » </w:t>
      </w:r>
      <w:r w:rsidRPr="00A0419C">
        <w:rPr>
          <w:rFonts w:ascii="Sylfaen" w:hAnsi="Sylfaen"/>
          <w:b/>
          <w:bCs/>
          <w:color w:val="000000" w:themeColor="text1"/>
          <w:sz w:val="24"/>
          <w:szCs w:val="24"/>
          <w:lang w:val="hy-AM"/>
        </w:rPr>
        <w:t>փետրվարի</w:t>
      </w:r>
      <w:r w:rsidRPr="00A0419C">
        <w:rPr>
          <w:rFonts w:ascii="Sylfaen" w:hAnsi="Sylfaen"/>
          <w:b/>
          <w:color w:val="000000" w:themeColor="text1"/>
          <w:sz w:val="24"/>
          <w:szCs w:val="24"/>
          <w:lang w:val="hy-AM"/>
        </w:rPr>
        <w:t xml:space="preserve">  2026 </w:t>
      </w:r>
      <w:r w:rsidRPr="00A0419C">
        <w:rPr>
          <w:rFonts w:ascii="Sylfaen" w:hAnsi="Sylfaen" w:cs="Sylfaen"/>
          <w:b/>
          <w:color w:val="000000" w:themeColor="text1"/>
          <w:sz w:val="24"/>
          <w:szCs w:val="24"/>
          <w:lang w:val="hy-AM"/>
        </w:rPr>
        <w:t>թվական</w:t>
      </w:r>
      <w:r w:rsidRPr="00A0419C">
        <w:rPr>
          <w:rFonts w:ascii="Sylfaen" w:hAnsi="Sylfaen"/>
          <w:b/>
          <w:color w:val="000000" w:themeColor="text1"/>
          <w:sz w:val="24"/>
          <w:szCs w:val="24"/>
          <w:lang w:val="hy-AM"/>
        </w:rPr>
        <w:t xml:space="preserve">   N   06-Ա</w:t>
      </w:r>
    </w:p>
    <w:p w14:paraId="5DF4E51D" w14:textId="77777777" w:rsidR="000B035D" w:rsidRPr="00A0419C" w:rsidRDefault="000B035D" w:rsidP="000B035D">
      <w:pPr>
        <w:spacing w:after="0"/>
        <w:jc w:val="center"/>
        <w:rPr>
          <w:rFonts w:ascii="Sylfaen" w:hAnsi="Sylfaen" w:cstheme="minorHAnsi"/>
          <w:b/>
          <w:bCs/>
          <w:color w:val="000000" w:themeColor="text1"/>
          <w:sz w:val="24"/>
          <w:szCs w:val="24"/>
          <w:lang w:val="hy-AM"/>
        </w:rPr>
      </w:pPr>
      <w:bookmarkStart w:id="0" w:name="_Hlk220571981"/>
      <w:r w:rsidRPr="00A0419C">
        <w:rPr>
          <w:rFonts w:ascii="Sylfaen" w:hAnsi="Sylfaen" w:cstheme="minorHAnsi"/>
          <w:b/>
          <w:bCs/>
          <w:color w:val="000000" w:themeColor="text1"/>
          <w:sz w:val="24"/>
          <w:szCs w:val="24"/>
          <w:lang w:val="hy-AM"/>
        </w:rPr>
        <w:t>ԹԱԼԻՆ ՔԱՂԱՔԻ ՎԱՐՉԱԿԱՆ ՏԱՐԱԾՔՈՒՄ ԳՈՐԾՈՂ ՔԱՂԱՔԱՑԻԱԿԱՆ ՀՈԳԵՀԱՆԳՍՏԻ  ԾԻՍԱԿԱՏԱՐՈՒԹՅԱՆ ԾԱՌԱՅՈՒԹՅՈՒՆՆԵՐԻ ՄԱՏՈՒՑՈՒՄ ԻՐԱԿԱՆԱՑՆՈՂ ԱՆՀԱՏ ՁԵՌՆԱՐԿԱՏԵՐ ԱՐՇԱԿ ՀԱՐՈՒԹՅՈՒՆՅԱՆԻ ՆԿԱՏՄԱՄԲ ՏԵՂԱԿԱՆ ՏՈՒՐՔԻ ԳԾՈՎ ԱՐՏՈՆՈՒԹՅՈՒՆ  ԿԻՐԱՌԵԼՈՒ ՄԱՍԻՆ</w:t>
      </w:r>
    </w:p>
    <w:bookmarkEnd w:id="0"/>
    <w:p w14:paraId="17067D87" w14:textId="77777777" w:rsidR="000B035D" w:rsidRPr="00A0419C" w:rsidRDefault="000B035D" w:rsidP="000B035D">
      <w:pPr>
        <w:spacing w:after="0"/>
        <w:jc w:val="right"/>
        <w:rPr>
          <w:rFonts w:ascii="Sylfaen" w:hAnsi="Sylfaen" w:cs="Sylfaen"/>
          <w:bCs/>
          <w:color w:val="000000" w:themeColor="text1"/>
          <w:sz w:val="16"/>
          <w:szCs w:val="16"/>
          <w:lang w:val="hy-AM"/>
        </w:rPr>
      </w:pPr>
      <w:r w:rsidRPr="00A0419C">
        <w:rPr>
          <w:rFonts w:ascii="Sylfaen" w:hAnsi="Sylfaen" w:cs="Sylfaen"/>
          <w:bCs/>
          <w:color w:val="000000" w:themeColor="text1"/>
          <w:sz w:val="16"/>
          <w:szCs w:val="16"/>
          <w:lang w:val="hy-AM"/>
        </w:rPr>
        <w:t>(Զեկ</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 xml:space="preserve"> Ց</w:t>
      </w:r>
      <w:r w:rsidRPr="00A0419C">
        <w:rPr>
          <w:rFonts w:ascii="Times New Roman" w:hAnsi="Times New Roman" w:cs="Times New Roman"/>
          <w:bCs/>
          <w:color w:val="000000" w:themeColor="text1"/>
          <w:sz w:val="16"/>
          <w:szCs w:val="16"/>
          <w:lang w:val="hy-AM"/>
        </w:rPr>
        <w:t>․</w:t>
      </w:r>
      <w:r w:rsidRPr="00A0419C">
        <w:rPr>
          <w:rFonts w:ascii="Sylfaen" w:hAnsi="Sylfaen" w:cs="Times New Roman"/>
          <w:bCs/>
          <w:color w:val="000000" w:themeColor="text1"/>
          <w:sz w:val="16"/>
          <w:szCs w:val="16"/>
          <w:lang w:val="hy-AM"/>
        </w:rPr>
        <w:t>Մկրտչ</w:t>
      </w:r>
      <w:r w:rsidRPr="00A0419C">
        <w:rPr>
          <w:rFonts w:ascii="Sylfaen" w:hAnsi="Sylfaen" w:cs="Sylfaen"/>
          <w:bCs/>
          <w:color w:val="000000" w:themeColor="text1"/>
          <w:sz w:val="16"/>
          <w:szCs w:val="16"/>
          <w:lang w:val="hy-AM"/>
        </w:rPr>
        <w:t>յան)</w:t>
      </w:r>
    </w:p>
    <w:p w14:paraId="6F0A5E69" w14:textId="77777777" w:rsidR="000B035D" w:rsidRPr="00A0419C" w:rsidRDefault="000B035D" w:rsidP="000B035D">
      <w:pPr>
        <w:spacing w:after="0"/>
        <w:jc w:val="right"/>
        <w:rPr>
          <w:rFonts w:ascii="Sylfaen" w:hAnsi="Sylfaen" w:cs="Sylfaen"/>
          <w:bCs/>
          <w:color w:val="000000" w:themeColor="text1"/>
          <w:sz w:val="16"/>
          <w:szCs w:val="16"/>
          <w:lang w:val="hy-AM"/>
        </w:rPr>
      </w:pPr>
    </w:p>
    <w:p w14:paraId="7BD4CF16" w14:textId="77777777" w:rsidR="000B035D" w:rsidRPr="00A0419C" w:rsidRDefault="000B035D" w:rsidP="000B035D">
      <w:pPr>
        <w:spacing w:after="0" w:line="360" w:lineRule="auto"/>
        <w:jc w:val="both"/>
        <w:rPr>
          <w:rFonts w:ascii="Sylfaen" w:hAnsi="Sylfaen"/>
          <w:color w:val="000000" w:themeColor="text1"/>
          <w:lang w:val="hy-AM"/>
        </w:rPr>
      </w:pPr>
      <w:r w:rsidRPr="00A0419C">
        <w:rPr>
          <w:rFonts w:ascii="Sylfaen" w:hAnsi="Sylfaen"/>
          <w:color w:val="000000" w:themeColor="text1"/>
          <w:sz w:val="24"/>
          <w:szCs w:val="24"/>
          <w:lang w:val="hy-AM"/>
        </w:rPr>
        <w:t xml:space="preserve">   </w:t>
      </w:r>
      <w:r w:rsidRPr="00A0419C">
        <w:rPr>
          <w:rFonts w:ascii="Sylfaen" w:hAnsi="Sylfaen"/>
          <w:color w:val="000000" w:themeColor="text1"/>
          <w:lang w:val="hy-AM"/>
        </w:rPr>
        <w:t>Ղեկավարվելով &lt;&lt;Տեղական ինքնակառավարման մասին&gt;&gt; ՀՀ օրենքի 18-րդ հոդվածի 1-ին մասի 42-րդ կետով, &lt;&lt;Տեղական տուրքերի և վճարների մասին&gt;&gt; ՀՀ օրենքի 16-րդ հոդվածի 1-ին և 3-րդ մասերով, հիմք ընդունելով ՀՀ Արագածոտնի մարզի Թալին քաղաքի բնակիչ Արշակ Հարությունյանի 12</w:t>
      </w:r>
      <w:r w:rsidRPr="00A0419C">
        <w:rPr>
          <w:rFonts w:ascii="Times New Roman" w:hAnsi="Times New Roman" w:cs="Times New Roman"/>
          <w:color w:val="000000" w:themeColor="text1"/>
          <w:lang w:val="hy-AM"/>
        </w:rPr>
        <w:t>․</w:t>
      </w:r>
      <w:r w:rsidRPr="00A0419C">
        <w:rPr>
          <w:rFonts w:ascii="Sylfaen" w:hAnsi="Sylfaen"/>
          <w:color w:val="000000" w:themeColor="text1"/>
          <w:lang w:val="hy-AM"/>
        </w:rPr>
        <w:t>01</w:t>
      </w:r>
      <w:r w:rsidRPr="00A0419C">
        <w:rPr>
          <w:rFonts w:ascii="Times New Roman" w:hAnsi="Times New Roman" w:cs="Times New Roman"/>
          <w:color w:val="000000" w:themeColor="text1"/>
          <w:lang w:val="hy-AM"/>
        </w:rPr>
        <w:t>․</w:t>
      </w:r>
      <w:r w:rsidRPr="00A0419C">
        <w:rPr>
          <w:rFonts w:ascii="Sylfaen" w:hAnsi="Sylfaen"/>
          <w:color w:val="000000" w:themeColor="text1"/>
          <w:lang w:val="hy-AM"/>
        </w:rPr>
        <w:t>2026թ</w:t>
      </w:r>
      <w:r w:rsidRPr="00A0419C">
        <w:rPr>
          <w:rFonts w:ascii="Times New Roman" w:hAnsi="Times New Roman" w:cs="Times New Roman"/>
          <w:color w:val="000000" w:themeColor="text1"/>
          <w:lang w:val="hy-AM"/>
        </w:rPr>
        <w:t>․</w:t>
      </w:r>
      <w:r w:rsidRPr="00A0419C">
        <w:rPr>
          <w:rFonts w:ascii="Sylfaen" w:hAnsi="Sylfaen"/>
          <w:color w:val="000000" w:themeColor="text1"/>
          <w:lang w:val="hy-AM"/>
        </w:rPr>
        <w:t xml:space="preserve"> դիմումը, ինչպես նաև համայնքի ղեկավարի առաջարկությունը</w:t>
      </w:r>
    </w:p>
    <w:p w14:paraId="2E198364" w14:textId="77777777" w:rsidR="000B035D" w:rsidRPr="00A0419C" w:rsidRDefault="000B035D" w:rsidP="000B035D">
      <w:pPr>
        <w:spacing w:after="0"/>
        <w:jc w:val="both"/>
        <w:rPr>
          <w:rFonts w:ascii="Sylfaen" w:hAnsi="Sylfaen"/>
          <w:b/>
          <w:bCs/>
          <w:i/>
          <w:iCs/>
          <w:color w:val="000000" w:themeColor="text1"/>
          <w:sz w:val="24"/>
          <w:szCs w:val="24"/>
          <w:u w:val="single"/>
          <w:lang w:val="hy-AM"/>
        </w:rPr>
      </w:pPr>
      <w:r w:rsidRPr="00A0419C">
        <w:rPr>
          <w:rFonts w:ascii="Sylfaen" w:hAnsi="Sylfaen"/>
          <w:b/>
          <w:bCs/>
          <w:i/>
          <w:iCs/>
          <w:color w:val="000000" w:themeColor="text1"/>
          <w:sz w:val="24"/>
          <w:szCs w:val="24"/>
          <w:u w:val="single"/>
          <w:lang w:val="hy-AM"/>
        </w:rPr>
        <w:t>Թալին համայնքի ավագանին որոշում է՝</w:t>
      </w:r>
    </w:p>
    <w:p w14:paraId="23D26BAC" w14:textId="77777777" w:rsidR="000B035D" w:rsidRPr="00A0419C" w:rsidRDefault="000B035D" w:rsidP="000B035D">
      <w:pPr>
        <w:spacing w:after="0" w:line="360" w:lineRule="auto"/>
        <w:jc w:val="both"/>
        <w:rPr>
          <w:rFonts w:ascii="Sylfaen" w:hAnsi="Sylfaen"/>
          <w:color w:val="000000" w:themeColor="text1"/>
          <w:lang w:val="hy-AM"/>
        </w:rPr>
      </w:pPr>
      <w:r w:rsidRPr="00A0419C">
        <w:rPr>
          <w:rFonts w:ascii="Sylfaen" w:hAnsi="Sylfaen"/>
          <w:color w:val="000000" w:themeColor="text1"/>
          <w:sz w:val="24"/>
          <w:szCs w:val="24"/>
          <w:lang w:val="hy-AM"/>
        </w:rPr>
        <w:t>1</w:t>
      </w:r>
      <w:r w:rsidRPr="00A0419C">
        <w:rPr>
          <w:rFonts w:ascii="Times New Roman" w:hAnsi="Times New Roman" w:cs="Times New Roman"/>
          <w:color w:val="000000" w:themeColor="text1"/>
          <w:sz w:val="24"/>
          <w:szCs w:val="24"/>
          <w:lang w:val="hy-AM"/>
        </w:rPr>
        <w:t>․</w:t>
      </w:r>
      <w:r w:rsidRPr="00A0419C">
        <w:rPr>
          <w:rFonts w:ascii="Sylfaen" w:hAnsi="Sylfaen"/>
          <w:color w:val="000000" w:themeColor="text1"/>
          <w:sz w:val="24"/>
          <w:szCs w:val="24"/>
          <w:lang w:val="hy-AM"/>
        </w:rPr>
        <w:t xml:space="preserve"> </w:t>
      </w:r>
      <w:r w:rsidRPr="00A0419C">
        <w:rPr>
          <w:rFonts w:ascii="Sylfaen" w:hAnsi="Sylfaen"/>
          <w:color w:val="000000" w:themeColor="text1"/>
          <w:lang w:val="hy-AM"/>
        </w:rPr>
        <w:t>Հայաստանի Հանրապետության Արագածոտնի մարզ, Թալին քաղաքի Խանջյան 32 հասցեում գործող քաղաքացիական հոգեհանգստի (հրաժեշտի) ծիսակատարության ծառայությունների մատուցում իրականացնող անհատ ձեռնարկատեր Արշակ Հարությունյանի նկատմամբ տեղական տուրքի մասով կիրառել արտոնություն՝ սահմանված 500 000 (հինգ հարյուր հազար) ՀՀ դրամի չափը նվազեցնելով սահմանել 150 000 (հարյուր հիսուն հազար) ՀՀ դրամ։</w:t>
      </w:r>
    </w:p>
    <w:p w14:paraId="05935FB0" w14:textId="1FEA0AC0" w:rsidR="000B035D" w:rsidRDefault="000B035D" w:rsidP="000B035D">
      <w:pPr>
        <w:spacing w:after="0" w:line="360" w:lineRule="auto"/>
        <w:jc w:val="both"/>
        <w:rPr>
          <w:rFonts w:ascii="Sylfaen" w:hAnsi="Sylfaen"/>
          <w:bCs/>
          <w:color w:val="000000" w:themeColor="text1"/>
          <w:lang w:val="hy-AM"/>
        </w:rPr>
      </w:pPr>
      <w:r w:rsidRPr="00A0419C">
        <w:rPr>
          <w:rFonts w:ascii="Sylfaen" w:hAnsi="Sylfaen"/>
          <w:color w:val="000000" w:themeColor="text1"/>
          <w:lang w:val="hy-AM"/>
        </w:rPr>
        <w:t>2. Սույն որոշումն ուժի մեջ է մտնում ընդունման պահից և տարածվում է 2026 թվականի հունվարի 1-ից ծագած իրավահարաբերությունների վրա:</w:t>
      </w:r>
    </w:p>
    <w:p w14:paraId="70AB1EE6" w14:textId="77777777" w:rsidR="000B035D" w:rsidRPr="000B035D" w:rsidRDefault="000B035D" w:rsidP="000B035D">
      <w:pPr>
        <w:spacing w:after="0" w:line="360" w:lineRule="auto"/>
        <w:jc w:val="both"/>
        <w:rPr>
          <w:rFonts w:ascii="Sylfaen" w:hAnsi="Sylfaen"/>
          <w:bCs/>
          <w:color w:val="000000" w:themeColor="text1"/>
          <w:lang w:val="hy-AM"/>
        </w:rPr>
      </w:pPr>
    </w:p>
    <w:p w14:paraId="01CA9E5C" w14:textId="77777777" w:rsidR="000B035D" w:rsidRPr="00A0419C" w:rsidRDefault="000B035D" w:rsidP="000B035D">
      <w:pPr>
        <w:rPr>
          <w:rFonts w:ascii="Sylfaen" w:hAnsi="Sylfaen" w:cs="Sylfaen"/>
          <w:b/>
          <w:color w:val="000000" w:themeColor="text1"/>
          <w:sz w:val="24"/>
          <w:szCs w:val="24"/>
          <w:u w:val="single"/>
          <w:lang w:val="hy-AM"/>
        </w:rPr>
      </w:pPr>
    </w:p>
    <w:p w14:paraId="5529E478" w14:textId="77777777" w:rsidR="000B035D" w:rsidRPr="00A0419C" w:rsidRDefault="000B035D" w:rsidP="000B035D">
      <w:pPr>
        <w:rPr>
          <w:rFonts w:ascii="Sylfaen" w:hAnsi="Sylfaen" w:cs="Sylfaen"/>
          <w:b/>
          <w:color w:val="000000" w:themeColor="text1"/>
          <w:sz w:val="24"/>
          <w:szCs w:val="24"/>
          <w:u w:val="single"/>
          <w:lang w:val="hy-AM"/>
        </w:rPr>
      </w:pPr>
    </w:p>
    <w:p w14:paraId="432EC083" w14:textId="77777777" w:rsidR="000B035D" w:rsidRPr="00A0419C" w:rsidRDefault="000B035D" w:rsidP="000B035D">
      <w:pPr>
        <w:rPr>
          <w:rFonts w:ascii="Sylfaen" w:hAnsi="Sylfaen" w:cs="Sylfaen"/>
          <w:b/>
          <w:color w:val="000000" w:themeColor="text1"/>
          <w:sz w:val="24"/>
          <w:szCs w:val="24"/>
          <w:u w:val="single"/>
          <w:lang w:val="hy-AM"/>
        </w:rPr>
      </w:pPr>
    </w:p>
    <w:p w14:paraId="739C482A" w14:textId="77777777" w:rsidR="000B035D" w:rsidRPr="00A0419C" w:rsidRDefault="000B035D" w:rsidP="000B035D">
      <w:pPr>
        <w:rPr>
          <w:rFonts w:ascii="Sylfaen" w:hAnsi="Sylfaen" w:cs="Sylfaen"/>
          <w:b/>
          <w:color w:val="000000" w:themeColor="text1"/>
          <w:sz w:val="24"/>
          <w:szCs w:val="24"/>
          <w:u w:val="single"/>
          <w:lang w:val="hy-AM"/>
        </w:rPr>
      </w:pPr>
    </w:p>
    <w:p w14:paraId="4D8966A6" w14:textId="77777777" w:rsidR="000B035D" w:rsidRPr="00A0419C" w:rsidRDefault="000B035D" w:rsidP="000B035D">
      <w:pPr>
        <w:rPr>
          <w:rFonts w:ascii="Sylfaen" w:hAnsi="Sylfaen" w:cs="Sylfaen"/>
          <w:b/>
          <w:color w:val="000000" w:themeColor="text1"/>
          <w:sz w:val="24"/>
          <w:szCs w:val="24"/>
          <w:u w:val="single"/>
          <w:lang w:val="hy-AM"/>
        </w:rPr>
      </w:pPr>
    </w:p>
    <w:p w14:paraId="2B33BDA8" w14:textId="77777777" w:rsidR="000B035D" w:rsidRPr="00A0419C" w:rsidRDefault="000B035D" w:rsidP="000B035D">
      <w:pPr>
        <w:spacing w:after="0"/>
        <w:rPr>
          <w:rFonts w:ascii="Sylfaen" w:hAnsi="Sylfaen"/>
          <w:color w:val="000000" w:themeColor="text1"/>
          <w:sz w:val="14"/>
          <w:szCs w:val="14"/>
          <w:lang w:val="hy-AM"/>
        </w:rPr>
      </w:pPr>
      <w:r w:rsidRPr="00A0419C">
        <w:rPr>
          <w:rFonts w:ascii="Sylfaen" w:hAnsi="Sylfaen" w:cs="Sylfaen"/>
          <w:color w:val="000000" w:themeColor="text1"/>
          <w:sz w:val="14"/>
          <w:szCs w:val="14"/>
          <w:lang w:val="hy-AM"/>
        </w:rPr>
        <w:t>ք</w:t>
      </w:r>
      <w:r w:rsidRPr="00A0419C">
        <w:rPr>
          <w:rFonts w:ascii="Sylfaen" w:hAnsi="Sylfaen"/>
          <w:color w:val="000000" w:themeColor="text1"/>
          <w:sz w:val="14"/>
          <w:szCs w:val="14"/>
          <w:lang w:val="hy-AM"/>
        </w:rPr>
        <w:t xml:space="preserve">. </w:t>
      </w:r>
      <w:r w:rsidRPr="00A0419C">
        <w:rPr>
          <w:rFonts w:ascii="Sylfaen" w:hAnsi="Sylfaen" w:cs="Sylfaen"/>
          <w:color w:val="000000" w:themeColor="text1"/>
          <w:sz w:val="14"/>
          <w:szCs w:val="14"/>
          <w:lang w:val="hy-AM"/>
        </w:rPr>
        <w:t>Թալին</w:t>
      </w:r>
      <w:r w:rsidRPr="00A0419C">
        <w:rPr>
          <w:rFonts w:ascii="Sylfaen" w:hAnsi="Sylfaen"/>
          <w:color w:val="000000" w:themeColor="text1"/>
          <w:sz w:val="14"/>
          <w:szCs w:val="14"/>
          <w:lang w:val="hy-AM"/>
        </w:rPr>
        <w:t xml:space="preserve"> </w:t>
      </w:r>
    </w:p>
    <w:p w14:paraId="7AFF9737" w14:textId="77777777" w:rsidR="000B035D" w:rsidRPr="00A0419C" w:rsidRDefault="000B035D" w:rsidP="000B035D">
      <w:pPr>
        <w:spacing w:after="0"/>
        <w:rPr>
          <w:rFonts w:ascii="Sylfaen" w:hAnsi="Sylfaen"/>
          <w:color w:val="000000" w:themeColor="text1"/>
          <w:sz w:val="14"/>
          <w:szCs w:val="14"/>
          <w:lang w:val="hy-AM"/>
        </w:rPr>
      </w:pPr>
      <w:r w:rsidRPr="00A0419C">
        <w:rPr>
          <w:rFonts w:ascii="Sylfaen" w:hAnsi="Sylfaen"/>
          <w:color w:val="000000" w:themeColor="text1"/>
          <w:sz w:val="14"/>
          <w:szCs w:val="14"/>
          <w:lang w:val="hy-AM"/>
        </w:rPr>
        <w:t xml:space="preserve">10 փետրվարի 2026թ.  </w:t>
      </w:r>
    </w:p>
    <w:p w14:paraId="3A591A3C" w14:textId="77777777" w:rsidR="000B035D" w:rsidRPr="00A0419C" w:rsidRDefault="000B035D" w:rsidP="000B035D">
      <w:pPr>
        <w:spacing w:after="0"/>
        <w:rPr>
          <w:rFonts w:ascii="Sylfaen" w:hAnsi="Sylfaen"/>
          <w:color w:val="000000" w:themeColor="text1"/>
          <w:sz w:val="14"/>
          <w:szCs w:val="14"/>
          <w:lang w:val="hy-AM"/>
        </w:rPr>
      </w:pPr>
      <w:r w:rsidRPr="00A0419C">
        <w:rPr>
          <w:rFonts w:ascii="Sylfaen" w:hAnsi="Sylfaen" w:cs="Sylfaen"/>
          <w:color w:val="000000" w:themeColor="text1"/>
          <w:sz w:val="14"/>
          <w:szCs w:val="14"/>
          <w:lang w:val="hy-AM"/>
        </w:rPr>
        <w:t>Որոշման</w:t>
      </w:r>
      <w:r w:rsidRPr="00A0419C">
        <w:rPr>
          <w:rFonts w:ascii="Sylfaen" w:hAnsi="Sylfaen"/>
          <w:color w:val="000000" w:themeColor="text1"/>
          <w:sz w:val="14"/>
          <w:szCs w:val="14"/>
          <w:lang w:val="hy-AM"/>
        </w:rPr>
        <w:t xml:space="preserve"> </w:t>
      </w:r>
      <w:r w:rsidRPr="00A0419C">
        <w:rPr>
          <w:rFonts w:ascii="Sylfaen" w:hAnsi="Sylfaen" w:cs="Sylfaen"/>
          <w:color w:val="000000" w:themeColor="text1"/>
          <w:sz w:val="14"/>
          <w:szCs w:val="14"/>
          <w:lang w:val="hy-AM"/>
        </w:rPr>
        <w:t>նախագիծը</w:t>
      </w:r>
      <w:r w:rsidRPr="00A0419C">
        <w:rPr>
          <w:rFonts w:ascii="Sylfaen" w:hAnsi="Sylfaen"/>
          <w:color w:val="000000" w:themeColor="text1"/>
          <w:sz w:val="14"/>
          <w:szCs w:val="14"/>
          <w:lang w:val="hy-AM"/>
        </w:rPr>
        <w:t xml:space="preserve"> </w:t>
      </w:r>
      <w:r w:rsidRPr="00A0419C">
        <w:rPr>
          <w:rFonts w:ascii="Sylfaen" w:hAnsi="Sylfaen" w:cs="Sylfaen"/>
          <w:color w:val="000000" w:themeColor="text1"/>
          <w:sz w:val="14"/>
          <w:szCs w:val="14"/>
          <w:lang w:val="hy-AM"/>
        </w:rPr>
        <w:t>նախապատրաստեց</w:t>
      </w:r>
      <w:r w:rsidRPr="00A0419C">
        <w:rPr>
          <w:rFonts w:ascii="Sylfaen" w:hAnsi="Sylfaen"/>
          <w:color w:val="000000" w:themeColor="text1"/>
          <w:sz w:val="14"/>
          <w:szCs w:val="14"/>
          <w:lang w:val="hy-AM"/>
        </w:rPr>
        <w:t xml:space="preserve">                                                                                                                                                                      </w:t>
      </w:r>
    </w:p>
    <w:p w14:paraId="07503004" w14:textId="77777777" w:rsidR="000B035D" w:rsidRPr="00A0419C" w:rsidRDefault="000B035D" w:rsidP="000B035D">
      <w:pPr>
        <w:spacing w:line="240" w:lineRule="auto"/>
        <w:rPr>
          <w:rFonts w:ascii="Sylfaen" w:hAnsi="Sylfaen" w:cs="Times New Roman"/>
          <w:color w:val="000000" w:themeColor="text1"/>
          <w:sz w:val="14"/>
          <w:szCs w:val="14"/>
          <w:lang w:val="hy-AM"/>
        </w:rPr>
      </w:pPr>
      <w:r w:rsidRPr="00A0419C">
        <w:rPr>
          <w:rFonts w:ascii="Sylfaen" w:hAnsi="Sylfaen" w:cs="Times New Roman"/>
          <w:color w:val="000000" w:themeColor="text1"/>
          <w:sz w:val="14"/>
          <w:szCs w:val="14"/>
          <w:lang w:val="hy-AM"/>
        </w:rPr>
        <w:t>Ց</w:t>
      </w:r>
      <w:r w:rsidRPr="00A0419C">
        <w:rPr>
          <w:rFonts w:ascii="Times New Roman" w:hAnsi="Times New Roman" w:cs="Times New Roman"/>
          <w:color w:val="000000" w:themeColor="text1"/>
          <w:sz w:val="14"/>
          <w:szCs w:val="14"/>
          <w:lang w:val="hy-AM"/>
        </w:rPr>
        <w:t>․</w:t>
      </w:r>
      <w:r w:rsidRPr="00A0419C">
        <w:rPr>
          <w:rFonts w:ascii="Sylfaen" w:hAnsi="Sylfaen" w:cs="Times New Roman"/>
          <w:color w:val="000000" w:themeColor="text1"/>
          <w:sz w:val="14"/>
          <w:szCs w:val="14"/>
          <w:lang w:val="hy-AM"/>
        </w:rPr>
        <w:t>Մկրտչյանը</w:t>
      </w:r>
    </w:p>
    <w:p w14:paraId="2A4EB01E" w14:textId="77777777" w:rsidR="000B035D" w:rsidRPr="00A0419C" w:rsidRDefault="000B035D" w:rsidP="000B035D">
      <w:pPr>
        <w:autoSpaceDE w:val="0"/>
        <w:autoSpaceDN w:val="0"/>
        <w:adjustRightInd w:val="0"/>
        <w:spacing w:after="0" w:line="276" w:lineRule="auto"/>
        <w:ind w:left="284"/>
        <w:jc w:val="center"/>
        <w:rPr>
          <w:rFonts w:ascii="Sylfaen" w:hAnsi="Sylfaen" w:cs="Sylfaen"/>
          <w:b/>
          <w:bCs/>
          <w:color w:val="000000" w:themeColor="text1"/>
          <w:sz w:val="24"/>
          <w:szCs w:val="24"/>
          <w:lang w:val="hy-AM"/>
        </w:rPr>
      </w:pPr>
      <w:bookmarkStart w:id="1" w:name="_Hlk216882584"/>
      <w:r w:rsidRPr="00A0419C">
        <w:rPr>
          <w:rFonts w:ascii="Sylfaen" w:hAnsi="Sylfaen" w:cs="Sylfaen"/>
          <w:b/>
          <w:bCs/>
          <w:color w:val="000000" w:themeColor="text1"/>
          <w:sz w:val="24"/>
          <w:szCs w:val="24"/>
          <w:lang w:val="hy-AM"/>
        </w:rPr>
        <w:lastRenderedPageBreak/>
        <w:t>ՏԵՂԵԿԱՆՔ - ՀԻՄՆԱՎՈՐՈՒՄ</w:t>
      </w:r>
    </w:p>
    <w:p w14:paraId="27C73E40" w14:textId="77777777" w:rsidR="000B035D" w:rsidRPr="00A0419C" w:rsidRDefault="000B035D" w:rsidP="000B035D">
      <w:pPr>
        <w:autoSpaceDE w:val="0"/>
        <w:autoSpaceDN w:val="0"/>
        <w:adjustRightInd w:val="0"/>
        <w:spacing w:after="0" w:line="276" w:lineRule="auto"/>
        <w:jc w:val="center"/>
        <w:rPr>
          <w:rFonts w:ascii="Sylfaen" w:eastAsia="Arial" w:hAnsi="Sylfaen" w:cstheme="minorHAnsi"/>
          <w:b/>
          <w:bCs/>
          <w:color w:val="000000" w:themeColor="text1"/>
          <w:sz w:val="24"/>
          <w:szCs w:val="24"/>
          <w:lang w:val="hy-AM"/>
        </w:rPr>
      </w:pPr>
      <w:r w:rsidRPr="00A0419C">
        <w:rPr>
          <w:rFonts w:ascii="Sylfaen" w:eastAsia="Arial" w:hAnsi="Sylfaen" w:cstheme="minorHAnsi"/>
          <w:b/>
          <w:bCs/>
          <w:color w:val="000000" w:themeColor="text1"/>
          <w:sz w:val="24"/>
          <w:szCs w:val="24"/>
          <w:lang w:val="hy-AM"/>
        </w:rPr>
        <w:t>ԹԱԼԻՆ ՔԱՂԱՔԻ ՎԱՐՉԱԿԱՆ ՏԱՐԱԾՔՈՒՄ ԳՈՐԾՈՂ ՔԱՂԱՔԱՑԻԱԿԱՆ ՀՈԳԵՀԱՆԳՍՏԻ   ԾԻՍԱԿԱՏԱՐՈՒԹՅԱՆ ԾԱՌԱՅՈՒԹՅՈՒՆՆԵՐԻ ՄԱՏՈՒՑՈՒՄ ԻՐԱԿԱՆԱՑՆՈՂ ԱՆՀԱՏ ՁԵՌՆԱՐԿԱՏԵՐ ԱՐՇԱԿ ՀԱՐՈՒԹՅՈՒՆՅԱՆԻ ՆԿԱՏՄԱՄԲ ՏԵՂԱԿԱՆ ՏՈՒՐՔԻ ԳԾՈՎ ԱՐՏՈՆՈՒԹՅՈՒՆ  ԿԻՐԱՌԵԼՈՒ ՄԱՍԻՆ</w:t>
      </w:r>
    </w:p>
    <w:p w14:paraId="21ABDE71" w14:textId="77777777" w:rsidR="000B035D" w:rsidRPr="00A0419C" w:rsidRDefault="000B035D" w:rsidP="000B035D">
      <w:pPr>
        <w:autoSpaceDE w:val="0"/>
        <w:autoSpaceDN w:val="0"/>
        <w:adjustRightInd w:val="0"/>
        <w:spacing w:after="0" w:line="360" w:lineRule="auto"/>
        <w:jc w:val="both"/>
        <w:rPr>
          <w:rFonts w:ascii="Sylfaen" w:hAnsi="Sylfaen" w:cs="Sylfaen"/>
          <w:color w:val="000000" w:themeColor="text1"/>
          <w:sz w:val="24"/>
          <w:szCs w:val="24"/>
          <w:lang w:val="hy-AM"/>
        </w:rPr>
      </w:pPr>
      <w:r w:rsidRPr="00A0419C">
        <w:rPr>
          <w:rFonts w:ascii="Sylfaen" w:hAnsi="Sylfaen" w:cs="Sylfaen"/>
          <w:color w:val="000000" w:themeColor="text1"/>
          <w:sz w:val="24"/>
          <w:szCs w:val="24"/>
          <w:lang w:val="hy-AM"/>
        </w:rPr>
        <w:t>Թալին համայնքի ավագանու քննարկմանը ներկայացվող  որոշման նախագիծը մշակվել է «Տեղական ինքնակառավարման մասին» ՀՀ օրենքի 18-րդ հոդվածի 1-ին մասի 42-րդ կետով, ,,Տեղական տուրքերի և վճարների մասին ,, ՀՀ օրենքի  16-րդ հոդվածի 1-ին և 3-րդ մասերով սահմանված  կարգավորումների համատեքստում ,հիմք ընդունելով   Թալին քաղաքի բնակիչ Արշակ Վահանի Հարությունյանի դիմումը ,ինչպես նաև համայնքի ղեկավար Տ</w:t>
      </w:r>
      <w:r w:rsidRPr="00A0419C">
        <w:rPr>
          <w:rFonts w:ascii="Times New Roman" w:hAnsi="Times New Roman" w:cs="Times New Roman"/>
          <w:color w:val="000000" w:themeColor="text1"/>
          <w:sz w:val="24"/>
          <w:szCs w:val="24"/>
          <w:lang w:val="hy-AM"/>
        </w:rPr>
        <w:t>․</w:t>
      </w:r>
      <w:r w:rsidRPr="00A0419C">
        <w:rPr>
          <w:rFonts w:ascii="Sylfaen" w:hAnsi="Sylfaen" w:cs="Sylfaen"/>
          <w:color w:val="000000" w:themeColor="text1"/>
          <w:sz w:val="24"/>
          <w:szCs w:val="24"/>
          <w:lang w:val="hy-AM"/>
        </w:rPr>
        <w:t xml:space="preserve">Սափեյանի առաջարկությունը </w:t>
      </w:r>
    </w:p>
    <w:p w14:paraId="59814993" w14:textId="77777777" w:rsidR="000B035D" w:rsidRPr="00A0419C" w:rsidRDefault="000B035D" w:rsidP="000B035D">
      <w:pPr>
        <w:autoSpaceDE w:val="0"/>
        <w:autoSpaceDN w:val="0"/>
        <w:adjustRightInd w:val="0"/>
        <w:spacing w:after="0" w:line="360" w:lineRule="auto"/>
        <w:jc w:val="both"/>
        <w:rPr>
          <w:rFonts w:ascii="Sylfaen" w:hAnsi="Sylfaen" w:cs="Sylfaen"/>
          <w:color w:val="000000" w:themeColor="text1"/>
          <w:sz w:val="24"/>
          <w:szCs w:val="24"/>
          <w:lang w:val="hy-AM"/>
        </w:rPr>
      </w:pPr>
      <w:r w:rsidRPr="00A0419C">
        <w:rPr>
          <w:rFonts w:ascii="Sylfaen" w:hAnsi="Sylfaen"/>
          <w:b/>
          <w:bCs/>
          <w:color w:val="000000" w:themeColor="text1"/>
          <w:sz w:val="24"/>
          <w:szCs w:val="24"/>
          <w:lang w:val="hy-AM"/>
        </w:rPr>
        <w:t>Իրավական ակտի ընդունման նպատակը և կարգավորման անհրաժեշտությունը.</w:t>
      </w:r>
      <w:r w:rsidRPr="00A0419C">
        <w:rPr>
          <w:rFonts w:ascii="Sylfaen" w:hAnsi="Sylfaen"/>
          <w:b/>
          <w:bCs/>
          <w:color w:val="000000" w:themeColor="text1"/>
          <w:sz w:val="24"/>
          <w:szCs w:val="24"/>
          <w:lang w:val="hy-AM"/>
        </w:rPr>
        <w:tab/>
      </w:r>
    </w:p>
    <w:p w14:paraId="4FF072E7" w14:textId="77777777" w:rsidR="000B035D" w:rsidRPr="00A0419C" w:rsidRDefault="000B035D" w:rsidP="000B035D">
      <w:pPr>
        <w:shd w:val="clear" w:color="auto" w:fill="FFFFFF"/>
        <w:spacing w:after="0" w:line="360" w:lineRule="auto"/>
        <w:jc w:val="both"/>
        <w:textAlignment w:val="baseline"/>
        <w:rPr>
          <w:rFonts w:ascii="Sylfaen" w:hAnsi="Sylfaen"/>
          <w:color w:val="000000" w:themeColor="text1"/>
          <w:sz w:val="24"/>
          <w:szCs w:val="24"/>
          <w:shd w:val="clear" w:color="auto" w:fill="FFFFFF"/>
          <w:lang w:val="hy-AM"/>
        </w:rPr>
      </w:pPr>
      <w:r w:rsidRPr="00A0419C">
        <w:rPr>
          <w:rFonts w:ascii="Sylfaen" w:hAnsi="Sylfaen"/>
          <w:color w:val="000000" w:themeColor="text1"/>
          <w:sz w:val="24"/>
          <w:szCs w:val="24"/>
          <w:shd w:val="clear" w:color="auto" w:fill="FFFFFF"/>
          <w:lang w:val="hy-AM"/>
        </w:rPr>
        <w:t>Նախագծով  նախատեսվում է սահմանել արտոնություն Թալին համայնքի ավագանու կողմից 24/12/2025թ 200-Ն որոշմամբ հաստատված ,,Համայնքի վարչական տարածքում քաղաքացիական հոգեհանգստի (հրաժեշտի) ծիսակատարության ծառայությունների իրականացման   (կամ)  մատուցման թույլտվության համար՝ օրացուցային տարվա համար,, դրույքաչափի նկատմաբ 70% արտոնություն:</w:t>
      </w:r>
    </w:p>
    <w:p w14:paraId="5674F457" w14:textId="77777777" w:rsidR="000B035D" w:rsidRPr="00A0419C" w:rsidRDefault="000B035D" w:rsidP="000B035D">
      <w:pPr>
        <w:shd w:val="clear" w:color="auto" w:fill="FFFFFF"/>
        <w:spacing w:after="0" w:line="360" w:lineRule="auto"/>
        <w:jc w:val="both"/>
        <w:textAlignment w:val="baseline"/>
        <w:rPr>
          <w:rFonts w:ascii="Sylfaen" w:hAnsi="Sylfaen"/>
          <w:color w:val="000000" w:themeColor="text1"/>
          <w:sz w:val="24"/>
          <w:szCs w:val="24"/>
          <w:lang w:val="hy-AM"/>
        </w:rPr>
      </w:pPr>
      <w:r w:rsidRPr="00A0419C">
        <w:rPr>
          <w:rFonts w:ascii="Sylfaen" w:hAnsi="Sylfaen"/>
          <w:b/>
          <w:bCs/>
          <w:color w:val="000000" w:themeColor="text1"/>
          <w:sz w:val="24"/>
          <w:szCs w:val="24"/>
          <w:lang w:val="hy-AM"/>
        </w:rPr>
        <w:t>Իրավական ակտի</w:t>
      </w:r>
      <w:r w:rsidRPr="00A0419C">
        <w:rPr>
          <w:rFonts w:ascii="Sylfaen" w:hAnsi="Sylfaen" w:cs="Calibri"/>
          <w:b/>
          <w:bCs/>
          <w:color w:val="000000" w:themeColor="text1"/>
          <w:sz w:val="24"/>
          <w:szCs w:val="24"/>
          <w:lang w:val="hy-AM"/>
        </w:rPr>
        <w:t> </w:t>
      </w:r>
      <w:r w:rsidRPr="00A0419C">
        <w:rPr>
          <w:rFonts w:ascii="Sylfaen" w:hAnsi="Sylfaen"/>
          <w:b/>
          <w:bCs/>
          <w:color w:val="000000" w:themeColor="text1"/>
          <w:sz w:val="24"/>
          <w:szCs w:val="24"/>
          <w:lang w:val="hy-AM"/>
        </w:rPr>
        <w:t>ընդունման կապակցությամբ այլ իրավական ակտերի ընդունման անհրաժեշտության մասին.</w:t>
      </w:r>
      <w:r w:rsidRPr="00A0419C">
        <w:rPr>
          <w:rFonts w:ascii="Sylfaen" w:hAnsi="Sylfaen"/>
          <w:b/>
          <w:bCs/>
          <w:color w:val="000000" w:themeColor="text1"/>
          <w:sz w:val="24"/>
          <w:szCs w:val="24"/>
          <w:lang w:val="hy-AM"/>
        </w:rPr>
        <w:tab/>
      </w:r>
      <w:r w:rsidRPr="00A0419C">
        <w:rPr>
          <w:rFonts w:ascii="Sylfaen" w:hAnsi="Sylfaen"/>
          <w:b/>
          <w:bCs/>
          <w:color w:val="000000" w:themeColor="text1"/>
          <w:sz w:val="24"/>
          <w:szCs w:val="24"/>
          <w:lang w:val="hy-AM"/>
        </w:rPr>
        <w:br/>
      </w:r>
      <w:r w:rsidRPr="00A0419C">
        <w:rPr>
          <w:rFonts w:ascii="Sylfaen" w:hAnsi="Sylfaen" w:cs="Sylfaen"/>
          <w:color w:val="000000" w:themeColor="text1"/>
          <w:sz w:val="24"/>
          <w:szCs w:val="24"/>
          <w:lang w:val="hy-AM"/>
        </w:rPr>
        <w:t>Ավագանու որոշման նախագծի ընդունումն չի առաջացնում է համայնքի ղեկավարի կողմից   այլ  իրավական ակտերի ընդունման  անհրաժեշտություն։</w:t>
      </w:r>
    </w:p>
    <w:p w14:paraId="5FCE8113" w14:textId="77777777" w:rsidR="000B035D" w:rsidRPr="00A0419C" w:rsidRDefault="000B035D" w:rsidP="000B035D">
      <w:pPr>
        <w:shd w:val="clear" w:color="auto" w:fill="FFFFFF"/>
        <w:spacing w:after="0" w:line="360" w:lineRule="auto"/>
        <w:jc w:val="both"/>
        <w:textAlignment w:val="baseline"/>
        <w:rPr>
          <w:rFonts w:ascii="Sylfaen" w:hAnsi="Sylfaen" w:cs="Sylfaen"/>
          <w:color w:val="000000" w:themeColor="text1"/>
          <w:sz w:val="24"/>
          <w:szCs w:val="24"/>
          <w:lang w:val="hy-AM"/>
        </w:rPr>
      </w:pPr>
      <w:r w:rsidRPr="00A0419C">
        <w:rPr>
          <w:rFonts w:ascii="Sylfaen" w:hAnsi="Sylfaen"/>
          <w:b/>
          <w:bCs/>
          <w:color w:val="000000" w:themeColor="text1"/>
          <w:sz w:val="24"/>
          <w:szCs w:val="24"/>
          <w:lang w:val="hy-AM"/>
        </w:rPr>
        <w:t>Իրավական ակտի ընդունման կապակցությամբ</w:t>
      </w:r>
      <w:r w:rsidRPr="00A0419C">
        <w:rPr>
          <w:rFonts w:ascii="Sylfaen" w:hAnsi="Sylfaen" w:cs="Calibri"/>
          <w:b/>
          <w:bCs/>
          <w:color w:val="000000" w:themeColor="text1"/>
          <w:sz w:val="24"/>
          <w:szCs w:val="24"/>
          <w:lang w:val="hy-AM"/>
        </w:rPr>
        <w:t> </w:t>
      </w:r>
      <w:r w:rsidRPr="00A0419C">
        <w:rPr>
          <w:rFonts w:ascii="Sylfaen" w:hAnsi="Sylfaen"/>
          <w:b/>
          <w:bCs/>
          <w:color w:val="000000" w:themeColor="text1"/>
          <w:sz w:val="24"/>
          <w:szCs w:val="24"/>
          <w:lang w:val="hy-AM"/>
        </w:rPr>
        <w:t xml:space="preserve"> բյուջեում եկամուտների և ծախսերի ավելացման կամ նվազեցման մասին.</w:t>
      </w:r>
      <w:r w:rsidRPr="00A0419C">
        <w:rPr>
          <w:rFonts w:ascii="Sylfaen" w:hAnsi="Sylfaen"/>
          <w:b/>
          <w:bCs/>
          <w:color w:val="000000" w:themeColor="text1"/>
          <w:sz w:val="24"/>
          <w:szCs w:val="24"/>
          <w:lang w:val="hy-AM"/>
        </w:rPr>
        <w:tab/>
      </w:r>
      <w:r w:rsidRPr="00A0419C">
        <w:rPr>
          <w:rFonts w:ascii="Sylfaen" w:hAnsi="Sylfaen"/>
          <w:b/>
          <w:bCs/>
          <w:color w:val="000000" w:themeColor="text1"/>
          <w:sz w:val="24"/>
          <w:szCs w:val="24"/>
          <w:lang w:val="hy-AM"/>
        </w:rPr>
        <w:br/>
      </w:r>
      <w:r w:rsidRPr="00A0419C">
        <w:rPr>
          <w:rFonts w:ascii="Sylfaen" w:hAnsi="Sylfaen" w:cs="Sylfaen"/>
          <w:color w:val="000000" w:themeColor="text1"/>
          <w:sz w:val="24"/>
          <w:szCs w:val="24"/>
          <w:lang w:val="hy-AM"/>
        </w:rPr>
        <w:t>Ավագանու որոշման նախագծի ընդունման կապակցությամբ համայնքի բյուջեում նախատեսվում  է եկամուտների   կամ ծախսերի նվազեցում :</w:t>
      </w:r>
    </w:p>
    <w:p w14:paraId="103A9D15" w14:textId="77777777" w:rsidR="000B035D" w:rsidRPr="00A0419C" w:rsidRDefault="000B035D" w:rsidP="000B035D">
      <w:pPr>
        <w:shd w:val="clear" w:color="auto" w:fill="FFFFFF"/>
        <w:spacing w:after="0" w:line="360" w:lineRule="auto"/>
        <w:jc w:val="both"/>
        <w:textAlignment w:val="baseline"/>
        <w:rPr>
          <w:rFonts w:ascii="Sylfaen" w:hAnsi="Sylfaen" w:cs="Sylfaen"/>
          <w:b/>
          <w:bCs/>
          <w:color w:val="000000" w:themeColor="text1"/>
          <w:sz w:val="24"/>
          <w:szCs w:val="24"/>
          <w:lang w:val="hy-AM"/>
        </w:rPr>
      </w:pPr>
      <w:r w:rsidRPr="00A0419C">
        <w:rPr>
          <w:rFonts w:ascii="Sylfaen" w:hAnsi="Sylfaen" w:cs="Sylfaen"/>
          <w:b/>
          <w:bCs/>
          <w:color w:val="000000" w:themeColor="text1"/>
          <w:sz w:val="24"/>
          <w:szCs w:val="24"/>
          <w:lang w:val="hy-AM"/>
        </w:rPr>
        <w:t>Նախագծով առաջարկվող կարգավորումների բնույթն ու նպատակը.</w:t>
      </w:r>
      <w:r w:rsidRPr="00A0419C">
        <w:rPr>
          <w:rFonts w:ascii="Sylfaen" w:hAnsi="Sylfaen" w:cs="Sylfaen"/>
          <w:b/>
          <w:bCs/>
          <w:color w:val="000000" w:themeColor="text1"/>
          <w:sz w:val="24"/>
          <w:szCs w:val="24"/>
          <w:lang w:val="hy-AM"/>
        </w:rPr>
        <w:tab/>
      </w:r>
    </w:p>
    <w:p w14:paraId="33A8E6AD" w14:textId="77777777" w:rsidR="000B035D" w:rsidRPr="00A0419C" w:rsidRDefault="000B035D" w:rsidP="000B035D">
      <w:pPr>
        <w:shd w:val="clear" w:color="auto" w:fill="FFFFFF"/>
        <w:spacing w:after="0" w:line="360" w:lineRule="auto"/>
        <w:jc w:val="both"/>
        <w:textAlignment w:val="baseline"/>
        <w:rPr>
          <w:rFonts w:ascii="Sylfaen" w:hAnsi="Sylfaen" w:cs="Sylfaen"/>
          <w:color w:val="000000" w:themeColor="text1"/>
          <w:sz w:val="24"/>
          <w:szCs w:val="24"/>
          <w:lang w:val="hy-AM"/>
        </w:rPr>
      </w:pPr>
      <w:r w:rsidRPr="00A0419C">
        <w:rPr>
          <w:rFonts w:ascii="Sylfaen" w:hAnsi="Sylfaen" w:cs="Sylfaen"/>
          <w:color w:val="000000" w:themeColor="text1"/>
          <w:sz w:val="24"/>
          <w:szCs w:val="24"/>
          <w:lang w:val="hy-AM"/>
        </w:rPr>
        <w:t xml:space="preserve">Նախագիծը կրում է անհատական  բնույթ, քանի որ  պարունակում վարքագծի կանոն կամ առաջացնում է փաստական հետևանքներ ։ </w:t>
      </w:r>
    </w:p>
    <w:p w14:paraId="71A64F97" w14:textId="77777777" w:rsidR="000B035D" w:rsidRPr="00A0419C" w:rsidRDefault="000B035D" w:rsidP="000B035D">
      <w:pPr>
        <w:shd w:val="clear" w:color="auto" w:fill="FFFFFF"/>
        <w:spacing w:after="0" w:line="360" w:lineRule="auto"/>
        <w:jc w:val="both"/>
        <w:textAlignment w:val="baseline"/>
        <w:rPr>
          <w:rFonts w:ascii="Sylfaen" w:hAnsi="Sylfaen" w:cs="Sylfaen"/>
          <w:b/>
          <w:bCs/>
          <w:color w:val="000000" w:themeColor="text1"/>
          <w:sz w:val="24"/>
          <w:szCs w:val="24"/>
          <w:lang w:val="hy-AM"/>
        </w:rPr>
      </w:pPr>
      <w:r w:rsidRPr="00A0419C">
        <w:rPr>
          <w:rFonts w:ascii="Sylfaen" w:hAnsi="Sylfaen" w:cs="Sylfaen"/>
          <w:b/>
          <w:bCs/>
          <w:color w:val="000000" w:themeColor="text1"/>
          <w:sz w:val="24"/>
          <w:szCs w:val="24"/>
          <w:lang w:val="hy-AM"/>
        </w:rPr>
        <w:t>Իրավական ակտի կիրառման դեպքում ակնկալվող արդյունքը.</w:t>
      </w:r>
      <w:r w:rsidRPr="00A0419C">
        <w:rPr>
          <w:rFonts w:ascii="Sylfaen" w:hAnsi="Sylfaen" w:cs="Sylfaen"/>
          <w:b/>
          <w:bCs/>
          <w:color w:val="000000" w:themeColor="text1"/>
          <w:sz w:val="24"/>
          <w:szCs w:val="24"/>
          <w:lang w:val="hy-AM"/>
        </w:rPr>
        <w:tab/>
      </w:r>
    </w:p>
    <w:p w14:paraId="14483E68" w14:textId="77777777" w:rsidR="000B035D" w:rsidRPr="00A0419C" w:rsidRDefault="000B035D" w:rsidP="000B035D">
      <w:pPr>
        <w:shd w:val="clear" w:color="auto" w:fill="FFFFFF"/>
        <w:spacing w:after="0" w:line="360" w:lineRule="auto"/>
        <w:jc w:val="both"/>
        <w:textAlignment w:val="baseline"/>
        <w:rPr>
          <w:rFonts w:ascii="Sylfaen" w:hAnsi="Sylfaen"/>
          <w:color w:val="000000" w:themeColor="text1"/>
          <w:sz w:val="24"/>
          <w:szCs w:val="24"/>
          <w:lang w:val="hy-AM"/>
        </w:rPr>
      </w:pPr>
      <w:r w:rsidRPr="00A0419C">
        <w:rPr>
          <w:rFonts w:ascii="Sylfaen" w:hAnsi="Sylfaen" w:cs="Sylfaen"/>
          <w:color w:val="000000" w:themeColor="text1"/>
          <w:sz w:val="24"/>
          <w:szCs w:val="24"/>
          <w:lang w:val="hy-AM"/>
        </w:rPr>
        <w:t xml:space="preserve">Նախագծի ընդունման արդյունքում տրվում է հնարավորություն տնտեսավարող սուբյեկտին շարունակելու գործունեությունը համայնքում նման ծառայություն </w:t>
      </w:r>
      <w:r w:rsidRPr="00A0419C">
        <w:rPr>
          <w:rFonts w:ascii="Sylfaen" w:hAnsi="Sylfaen" w:cs="Sylfaen"/>
          <w:color w:val="000000" w:themeColor="text1"/>
          <w:sz w:val="24"/>
          <w:szCs w:val="24"/>
          <w:lang w:val="hy-AM"/>
        </w:rPr>
        <w:lastRenderedPageBreak/>
        <w:t>առաջարկող կազմակերպությունների բացակայության պայմաններում, բնակչության սոցիալ տնտեսական պահանջների բավարարման  համատեքստում։</w:t>
      </w:r>
    </w:p>
    <w:bookmarkEnd w:id="1"/>
    <w:p w14:paraId="7A0C3A52" w14:textId="77777777" w:rsidR="00354387" w:rsidRPr="000B035D" w:rsidRDefault="00354387">
      <w:pPr>
        <w:rPr>
          <w:lang w:val="hy-AM"/>
        </w:rPr>
      </w:pPr>
    </w:p>
    <w:sectPr w:rsidR="00354387" w:rsidRPr="000B03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3EE"/>
    <w:rsid w:val="000B035D"/>
    <w:rsid w:val="002553EE"/>
    <w:rsid w:val="00354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CC9F"/>
  <w15:chartTrackingRefBased/>
  <w15:docId w15:val="{ECC1CF14-F0C6-4474-8599-9D5CA2F2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03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035D"/>
    <w:rPr>
      <w:color w:val="0000FF"/>
      <w:u w:val="single"/>
    </w:rPr>
  </w:style>
  <w:style w:type="paragraph" w:styleId="a4">
    <w:name w:val="No Spacing"/>
    <w:uiPriority w:val="1"/>
    <w:qFormat/>
    <w:rsid w:val="000B035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liniqaxaqapetaran@l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MRCUYT</dc:creator>
  <cp:keywords/>
  <dc:description/>
  <cp:lastModifiedBy>MRCUYT</cp:lastModifiedBy>
  <cp:revision>2</cp:revision>
  <dcterms:created xsi:type="dcterms:W3CDTF">2026-02-03T07:26:00Z</dcterms:created>
  <dcterms:modified xsi:type="dcterms:W3CDTF">2026-02-03T07:26:00Z</dcterms:modified>
</cp:coreProperties>
</file>