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51C0" w14:textId="77777777" w:rsidR="003A74EB" w:rsidRDefault="003A74EB" w:rsidP="003A74EB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bookmarkStart w:id="0" w:name="_Hlk20176217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1D4F7" wp14:editId="3203E086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5ADDD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61ABCC41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gram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1</w:t>
                            </w:r>
                            <w:proofErr w:type="gramEnd"/>
                          </w:p>
                          <w:p w14:paraId="16C7B2B5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061F7C1C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00E8F40D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03E73AD8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58C912B6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30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09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2011թ.</w:t>
                            </w:r>
                          </w:p>
                          <w:p w14:paraId="34DFB5D4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47523</w:t>
                            </w:r>
                          </w:p>
                          <w:p w14:paraId="054F5B37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05306382</w:t>
                            </w:r>
                          </w:p>
                          <w:p w14:paraId="506AEE3F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 xml:space="preserve">____________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3142D99A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6CA2C64E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3B9E849D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4B5252A0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3038AAEE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09022808" w14:textId="77777777" w:rsidR="003A74EB" w:rsidRDefault="003A74EB" w:rsidP="003A74EB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32C67DE5" w14:textId="77777777" w:rsidR="003A74EB" w:rsidRDefault="003A74EB" w:rsidP="003A7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1D4F7"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" fillcolor="white [3201]" strokecolor="white [3212]" strokeweight=".5pt">
                <v:textbox>
                  <w:txbxContent>
                    <w:p w14:paraId="53C5ADDD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proofErr w:type="gram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61ABCC41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gram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1</w:t>
                      </w:r>
                      <w:proofErr w:type="gramEnd"/>
                    </w:p>
                    <w:p w14:paraId="16C7B2B5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061F7C1C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00E8F40D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03E73AD8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58C912B6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30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09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2011թ.</w:t>
                      </w:r>
                    </w:p>
                    <w:p w14:paraId="34DFB5D4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47523</w:t>
                      </w:r>
                    </w:p>
                    <w:p w14:paraId="054F5B37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05306382</w:t>
                      </w:r>
                    </w:p>
                    <w:p w14:paraId="506AEE3F" w14:textId="77777777" w:rsidR="003A74EB" w:rsidRDefault="003A74EB" w:rsidP="003A74EB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 xml:space="preserve">____________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3142D99A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6CA2C64E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3B9E849D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4B5252A0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3038AAEE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09022808" w14:textId="77777777" w:rsidR="003A74EB" w:rsidRDefault="003A74EB" w:rsidP="003A74EB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</w:t>
                      </w:r>
                    </w:p>
                    <w:p w14:paraId="32C67DE5" w14:textId="77777777" w:rsidR="003A74EB" w:rsidRDefault="003A74EB" w:rsidP="003A74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93185" wp14:editId="167DA8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D3130" w14:textId="77777777" w:rsidR="003A74EB" w:rsidRDefault="003A74EB" w:rsidP="003A74EB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17C4CD7D" w14:textId="77777777" w:rsidR="003A74EB" w:rsidRDefault="003A74EB" w:rsidP="003A74EB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740C0016" w14:textId="77777777" w:rsidR="003A74EB" w:rsidRDefault="003A74EB" w:rsidP="003A74EB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0B6C375E" w14:textId="77777777" w:rsidR="003A74EB" w:rsidRDefault="003A74EB" w:rsidP="003A74EB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5194CFDD" w14:textId="77777777" w:rsidR="003A74EB" w:rsidRDefault="003A74EB" w:rsidP="003A74EB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54F72C66" w14:textId="77777777" w:rsidR="003A74EB" w:rsidRDefault="003A74EB" w:rsidP="003A74EB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 ՀԱՄԱՅՆՔԻ ԱՎԱԳԱՆՈՒ </w:t>
                            </w:r>
                          </w:p>
                          <w:p w14:paraId="296F1A1A" w14:textId="77777777" w:rsidR="003A74EB" w:rsidRDefault="003A74EB" w:rsidP="003A74EB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 Թիվ 109-Ա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26491124" w14:textId="77777777" w:rsidR="003A74EB" w:rsidRDefault="003A74EB" w:rsidP="003A74EB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5C2366AC" w14:textId="77777777" w:rsidR="003A74EB" w:rsidRDefault="003A74EB" w:rsidP="003A74EB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5526B118" w14:textId="77777777" w:rsidR="003A74EB" w:rsidRDefault="003A74EB" w:rsidP="003A74EB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4864D30A" w14:textId="77777777" w:rsidR="003A74EB" w:rsidRDefault="003A74EB" w:rsidP="003A74EB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5F0100FF" w14:textId="77777777" w:rsidR="003A74EB" w:rsidRDefault="003A74EB" w:rsidP="003A74EB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449012B9" w14:textId="77777777" w:rsidR="003A74EB" w:rsidRDefault="003A74EB" w:rsidP="003A74EB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</w:p>
                          <w:p w14:paraId="662B261C" w14:textId="77777777" w:rsidR="003A74EB" w:rsidRDefault="003A74EB" w:rsidP="003A74EB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2061F763" w14:textId="77777777" w:rsidR="003A74EB" w:rsidRDefault="003A74EB" w:rsidP="003A74EB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695C4410" w14:textId="77777777" w:rsidR="003A74EB" w:rsidRDefault="003A74EB" w:rsidP="003A74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3185" id="Надпись 41" o:spid="_x0000_s1027" type="#_x0000_t202" style="position:absolute;left:0;text-align:left;margin-left:0;margin-top:-.05pt;width:215.35pt;height:2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" fillcolor="white [3201]" strokecolor="white [3212]" strokeweight=".5pt">
                <v:textbox>
                  <w:txbxContent>
                    <w:p w14:paraId="232D3130" w14:textId="77777777" w:rsidR="003A74EB" w:rsidRDefault="003A74EB" w:rsidP="003A74EB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17C4CD7D" w14:textId="77777777" w:rsidR="003A74EB" w:rsidRDefault="003A74EB" w:rsidP="003A74EB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740C0016" w14:textId="77777777" w:rsidR="003A74EB" w:rsidRDefault="003A74EB" w:rsidP="003A74EB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0B6C375E" w14:textId="77777777" w:rsidR="003A74EB" w:rsidRDefault="003A74EB" w:rsidP="003A74EB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5194CFDD" w14:textId="77777777" w:rsidR="003A74EB" w:rsidRDefault="003A74EB" w:rsidP="003A74EB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54F72C66" w14:textId="77777777" w:rsidR="003A74EB" w:rsidRDefault="003A74EB" w:rsidP="003A74EB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 ՀԱՄԱՅՆՔԻ ԱՎԱԳԱՆՈՒ </w:t>
                      </w:r>
                    </w:p>
                    <w:p w14:paraId="296F1A1A" w14:textId="77777777" w:rsidR="003A74EB" w:rsidRDefault="003A74EB" w:rsidP="003A74EB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 Թիվ 109-Ա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26491124" w14:textId="77777777" w:rsidR="003A74EB" w:rsidRDefault="003A74EB" w:rsidP="003A74EB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5C2366AC" w14:textId="77777777" w:rsidR="003A74EB" w:rsidRDefault="003A74EB" w:rsidP="003A74EB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5526B118" w14:textId="77777777" w:rsidR="003A74EB" w:rsidRDefault="003A74EB" w:rsidP="003A74EB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4864D30A" w14:textId="77777777" w:rsidR="003A74EB" w:rsidRDefault="003A74EB" w:rsidP="003A74EB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5F0100FF" w14:textId="77777777" w:rsidR="003A74EB" w:rsidRDefault="003A74EB" w:rsidP="003A74EB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449012B9" w14:textId="77777777" w:rsidR="003A74EB" w:rsidRDefault="003A74EB" w:rsidP="003A74EB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</w:p>
                    <w:p w14:paraId="662B261C" w14:textId="77777777" w:rsidR="003A74EB" w:rsidRDefault="003A74EB" w:rsidP="003A74EB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2061F763" w14:textId="77777777" w:rsidR="003A74EB" w:rsidRDefault="003A74EB" w:rsidP="003A74EB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695C4410" w14:textId="77777777" w:rsidR="003A74EB" w:rsidRDefault="003A74EB" w:rsidP="003A74EB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4509C" wp14:editId="53B56DBA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581275" cy="1895475"/>
                <wp:effectExtent l="0" t="0" r="28575" b="2857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CA525" w14:textId="77777777" w:rsidR="003A74EB" w:rsidRDefault="003A74EB" w:rsidP="003A74EB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  <w:t>՝</w:t>
                            </w:r>
                          </w:p>
                          <w:p w14:paraId="1F1848CC" w14:textId="77777777" w:rsidR="003A74EB" w:rsidRDefault="003A74EB" w:rsidP="003A74EB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01AD711C" w14:textId="77777777" w:rsidR="003A74EB" w:rsidRDefault="003A74EB" w:rsidP="003A74EB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18.11.2022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22-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75D8FF15" w14:textId="77777777" w:rsidR="003A74EB" w:rsidRDefault="003A74EB" w:rsidP="003A74EB">
                            <w:pPr>
                              <w:spacing w:after="0" w:line="240" w:lineRule="auto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20BEC683" w14:textId="77777777" w:rsidR="003A74EB" w:rsidRDefault="003A74EB" w:rsidP="003A74EB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51D26023" w14:textId="77777777" w:rsidR="003A74EB" w:rsidRDefault="003A74EB" w:rsidP="003A74EB">
                            <w:pPr>
                              <w:spacing w:after="0" w:line="240" w:lineRule="auto"/>
                              <w:jc w:val="right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0EBF02AC" w14:textId="77777777" w:rsidR="003A74EB" w:rsidRDefault="003A74EB" w:rsidP="003A74EB">
                            <w:pPr>
                              <w:spacing w:after="0"/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  <w:p w14:paraId="50D63FCC" w14:textId="77777777" w:rsidR="003A74EB" w:rsidRDefault="003A74EB" w:rsidP="003A74EB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4509C" id="Надпись 38" o:spid="_x0000_s1028" type="#_x0000_t202" style="position:absolute;left:0;text-align:left;margin-left:0;margin-top:-.45pt;width:203.25pt;height:1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" fillcolor="white [3201]" strokecolor="white [3212]" strokeweight=".5pt">
                <v:textbox>
                  <w:txbxContent>
                    <w:p w14:paraId="4BBCA525" w14:textId="77777777" w:rsidR="003A74EB" w:rsidRDefault="003A74EB" w:rsidP="003A74EB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  <w:t>՝</w:t>
                      </w:r>
                    </w:p>
                    <w:p w14:paraId="1F1848CC" w14:textId="77777777" w:rsidR="003A74EB" w:rsidRDefault="003A74EB" w:rsidP="003A74EB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01AD711C" w14:textId="77777777" w:rsidR="003A74EB" w:rsidRDefault="003A74EB" w:rsidP="003A74EB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18.11.2022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22-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75D8FF15" w14:textId="77777777" w:rsidR="003A74EB" w:rsidRDefault="003A74EB" w:rsidP="003A74EB">
                      <w:pPr>
                        <w:spacing w:after="0" w:line="240" w:lineRule="auto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20BEC683" w14:textId="77777777" w:rsidR="003A74EB" w:rsidRDefault="003A74EB" w:rsidP="003A74EB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51D26023" w14:textId="77777777" w:rsidR="003A74EB" w:rsidRDefault="003A74EB" w:rsidP="003A74EB">
                      <w:pPr>
                        <w:spacing w:after="0" w:line="240" w:lineRule="auto"/>
                        <w:jc w:val="right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0EBF02AC" w14:textId="77777777" w:rsidR="003A74EB" w:rsidRDefault="003A74EB" w:rsidP="003A74EB">
                      <w:pPr>
                        <w:spacing w:after="0"/>
                        <w:rPr>
                          <w:rFonts w:ascii="Arial LatArm" w:hAnsi="Arial LatArm"/>
                          <w:lang w:val="hy-AM"/>
                        </w:rPr>
                      </w:pPr>
                    </w:p>
                    <w:p w14:paraId="50D63FCC" w14:textId="77777777" w:rsidR="003A74EB" w:rsidRDefault="003A74EB" w:rsidP="003A74EB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27CFEF72" w14:textId="77777777" w:rsidR="003A74EB" w:rsidRDefault="003A74EB" w:rsidP="003A74EB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6F21A0D5" w14:textId="77777777" w:rsidR="003A74EB" w:rsidRDefault="003A74EB" w:rsidP="003A74EB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782402F6" w14:textId="77777777" w:rsidR="003A74EB" w:rsidRDefault="003A74EB" w:rsidP="003A74EB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189293AD" w14:textId="77777777" w:rsidR="003A74EB" w:rsidRDefault="003A74EB" w:rsidP="003A74EB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4A381483" w14:textId="77777777" w:rsidR="003A74EB" w:rsidRDefault="003A74EB" w:rsidP="003A74EB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6477B610" w14:textId="77777777" w:rsidR="003A74EB" w:rsidRDefault="003A74EB" w:rsidP="003A74EB">
      <w:pPr>
        <w:spacing w:after="0"/>
        <w:rPr>
          <w:rFonts w:ascii="Arial LatArm" w:hAnsi="Arial LatArm"/>
          <w:lang w:val="hy-AM"/>
        </w:rPr>
      </w:pPr>
    </w:p>
    <w:p w14:paraId="5F9060CC" w14:textId="77777777" w:rsidR="003A74EB" w:rsidRDefault="003A74EB" w:rsidP="003A74EB">
      <w:pPr>
        <w:spacing w:after="0"/>
        <w:rPr>
          <w:rFonts w:ascii="Arial LatArm" w:hAnsi="Arial LatArm"/>
          <w:lang w:val="hy-AM"/>
        </w:rPr>
      </w:pPr>
    </w:p>
    <w:p w14:paraId="40DE5BE9" w14:textId="77777777" w:rsidR="003A74EB" w:rsidRDefault="003A74EB" w:rsidP="003A74EB">
      <w:pPr>
        <w:spacing w:after="0"/>
        <w:rPr>
          <w:lang w:val="hy-AM"/>
        </w:rPr>
      </w:pPr>
    </w:p>
    <w:p w14:paraId="2D78BF67" w14:textId="77777777" w:rsidR="003A74EB" w:rsidRDefault="003A74EB" w:rsidP="003A74EB">
      <w:pPr>
        <w:spacing w:after="0"/>
        <w:rPr>
          <w:lang w:val="hy-AM"/>
        </w:rPr>
      </w:pPr>
    </w:p>
    <w:p w14:paraId="0C53B062" w14:textId="77777777" w:rsidR="003A74EB" w:rsidRDefault="003A74EB" w:rsidP="003A74EB">
      <w:pPr>
        <w:spacing w:after="0"/>
        <w:rPr>
          <w:lang w:val="hy-AM"/>
        </w:rPr>
      </w:pPr>
    </w:p>
    <w:p w14:paraId="01A24A8A" w14:textId="77777777" w:rsidR="003A74EB" w:rsidRDefault="003A74EB" w:rsidP="003A74EB">
      <w:pPr>
        <w:spacing w:after="0"/>
        <w:rPr>
          <w:lang w:val="hy-AM"/>
        </w:rPr>
      </w:pPr>
    </w:p>
    <w:p w14:paraId="4A1246AE" w14:textId="77777777" w:rsidR="003A74EB" w:rsidRDefault="003A74EB" w:rsidP="003A74EB">
      <w:pPr>
        <w:spacing w:after="0"/>
        <w:rPr>
          <w:lang w:val="hy-AM"/>
        </w:rPr>
      </w:pPr>
    </w:p>
    <w:p w14:paraId="3A2E640B" w14:textId="77777777" w:rsidR="003A74EB" w:rsidRDefault="003A74EB" w:rsidP="003A74EB">
      <w:pPr>
        <w:spacing w:after="0"/>
        <w:rPr>
          <w:lang w:val="hy-AM"/>
        </w:rPr>
      </w:pPr>
    </w:p>
    <w:p w14:paraId="20C0CF57" w14:textId="77777777" w:rsidR="003A74EB" w:rsidRDefault="003A74EB" w:rsidP="003A74EB">
      <w:pPr>
        <w:spacing w:after="0"/>
        <w:rPr>
          <w:lang w:val="hy-AM"/>
        </w:rPr>
      </w:pPr>
    </w:p>
    <w:p w14:paraId="1FDF122D" w14:textId="77777777" w:rsidR="003A74EB" w:rsidRDefault="003A74EB" w:rsidP="003A74EB">
      <w:pPr>
        <w:spacing w:after="0"/>
        <w:rPr>
          <w:lang w:val="hy-AM"/>
        </w:rPr>
      </w:pPr>
    </w:p>
    <w:p w14:paraId="4BC90C75" w14:textId="77777777" w:rsidR="003A74EB" w:rsidRDefault="003A74EB" w:rsidP="003A74EB">
      <w:pPr>
        <w:spacing w:after="0"/>
        <w:rPr>
          <w:lang w:val="hy-AM"/>
        </w:rPr>
      </w:pPr>
    </w:p>
    <w:p w14:paraId="7AEFC29C" w14:textId="77777777" w:rsidR="003A74EB" w:rsidRDefault="003A74EB" w:rsidP="003A74EB">
      <w:pPr>
        <w:spacing w:after="0"/>
        <w:rPr>
          <w:lang w:val="hy-AM"/>
        </w:rPr>
      </w:pPr>
    </w:p>
    <w:p w14:paraId="5B09E045" w14:textId="77777777" w:rsidR="003A74EB" w:rsidRDefault="003A74EB" w:rsidP="003A74EB">
      <w:pPr>
        <w:spacing w:after="0"/>
        <w:rPr>
          <w:lang w:val="hy-AM"/>
        </w:rPr>
      </w:pPr>
    </w:p>
    <w:p w14:paraId="24ED8BD0" w14:textId="77777777" w:rsidR="003A74EB" w:rsidRDefault="003A74EB" w:rsidP="003A74EB">
      <w:pPr>
        <w:spacing w:after="0"/>
        <w:rPr>
          <w:b/>
          <w:sz w:val="52"/>
          <w:szCs w:val="52"/>
          <w:lang w:val="hy-AM"/>
        </w:rPr>
      </w:pPr>
    </w:p>
    <w:p w14:paraId="48196EBF" w14:textId="77777777" w:rsidR="003A74EB" w:rsidRDefault="003A74EB" w:rsidP="003A74EB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12BA7A78" w14:textId="77777777" w:rsidR="003A74EB" w:rsidRDefault="003A74EB" w:rsidP="003A74EB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16F90259" w14:textId="77777777" w:rsidR="003A74EB" w:rsidRDefault="003A74EB" w:rsidP="003A74EB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69DBBF03" w14:textId="77777777" w:rsidR="003A74EB" w:rsidRDefault="003A74EB" w:rsidP="003A74EB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ՄԱՍՏԱՐԱՅԻ</w:t>
      </w:r>
      <w:r>
        <w:rPr>
          <w:rFonts w:ascii="Sylfaen" w:hAnsi="Sylfaen"/>
          <w:b/>
          <w:sz w:val="32"/>
          <w:szCs w:val="32"/>
          <w:lang w:val="hy-AM"/>
        </w:rPr>
        <w:t xml:space="preserve"> ՄԱՆԿԱՊԱՐՏԵԶ</w:t>
      </w:r>
      <w:r>
        <w:rPr>
          <w:b/>
          <w:sz w:val="32"/>
          <w:szCs w:val="32"/>
          <w:lang w:val="hy-AM"/>
        </w:rPr>
        <w:t>»</w:t>
      </w:r>
    </w:p>
    <w:p w14:paraId="2E3BB626" w14:textId="77777777" w:rsidR="003A74EB" w:rsidRDefault="003A74EB" w:rsidP="003A74EB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43C7A466" w14:textId="77777777" w:rsidR="003A74EB" w:rsidRDefault="003A74EB" w:rsidP="003A74EB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5CFAB9AA" w14:textId="77777777" w:rsidR="003A74EB" w:rsidRDefault="003A74EB" w:rsidP="003A74EB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19B19C15" w14:textId="77777777" w:rsidR="003A74EB" w:rsidRDefault="003A74EB" w:rsidP="003A74EB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4DBD85A1" w14:textId="77777777" w:rsidR="003A74EB" w:rsidRDefault="003A74EB" w:rsidP="003A74EB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ABC4D92" w14:textId="77777777" w:rsidR="003A74EB" w:rsidRDefault="003A74EB" w:rsidP="003A74EB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24F8E34F" w14:textId="77777777" w:rsidR="003A74EB" w:rsidRDefault="003A74EB" w:rsidP="003A74EB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7B351E8B" w14:textId="77777777" w:rsidR="003A74EB" w:rsidRDefault="003A74EB" w:rsidP="003A74EB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3FE1BA53" w14:textId="77777777" w:rsidR="003A74EB" w:rsidRDefault="003A74EB" w:rsidP="003A74EB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51B5D77F" w14:textId="77777777" w:rsidR="003A74EB" w:rsidRDefault="003A74EB" w:rsidP="003A74EB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818F8B4" w14:textId="3194AB15" w:rsidR="003A74EB" w:rsidRDefault="003A74EB" w:rsidP="003A74E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2F741687" w14:textId="77777777" w:rsidR="003A74EB" w:rsidRDefault="003A74EB" w:rsidP="003A74E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0109FBDE" w14:textId="77777777" w:rsidR="003A74EB" w:rsidRDefault="003A74EB" w:rsidP="003A74E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77102B64" w14:textId="77777777" w:rsidR="003A74EB" w:rsidRDefault="003A74EB" w:rsidP="003A74E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425DA0ED" w14:textId="77777777" w:rsidR="003A74EB" w:rsidRDefault="003A74EB" w:rsidP="003A74E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1CF38462" w14:textId="77777777" w:rsidR="003A74EB" w:rsidRDefault="003A74EB" w:rsidP="003A74E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452A66BD" w14:textId="77777777" w:rsidR="003A74EB" w:rsidRDefault="003A74EB" w:rsidP="003A74E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1</w:t>
      </w:r>
    </w:p>
    <w:p w14:paraId="06B430EA" w14:textId="77777777" w:rsidR="003A74EB" w:rsidRDefault="003A74EB" w:rsidP="003A74EB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49C522BA" w14:textId="77777777" w:rsidR="003A74EB" w:rsidRDefault="003A74EB" w:rsidP="003A74EB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2AD2095F" w14:textId="77777777" w:rsidR="003A74EB" w:rsidRDefault="003A74EB" w:rsidP="003A74EB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3CDF38AF" w14:textId="77777777" w:rsidR="003A74EB" w:rsidRDefault="003A74EB" w:rsidP="003A74EB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22CA498E" w14:textId="77777777" w:rsidR="003A74EB" w:rsidRDefault="003A74EB" w:rsidP="003A74EB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24ABF198" w14:textId="77777777" w:rsidR="003A74EB" w:rsidRDefault="003A74EB" w:rsidP="003A74EB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56BE4625" w14:textId="540DCAF3" w:rsidR="003A74EB" w:rsidRDefault="003A74EB" w:rsidP="003A74EB">
      <w:pPr>
        <w:pStyle w:val="a6"/>
        <w:numPr>
          <w:ilvl w:val="0"/>
          <w:numId w:val="1"/>
        </w:numPr>
        <w:shd w:val="clear" w:color="auto" w:fill="FFFFFF"/>
        <w:jc w:val="center"/>
        <w:rPr>
          <w:rStyle w:val="a5"/>
          <w:rFonts w:ascii="Sylfaen" w:hAnsi="Sylfaen"/>
          <w:color w:val="000000"/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ԸՆԴՀԱՆՈՒՐ ԴՐՈՒՅԹՆԵՐ</w:t>
      </w:r>
    </w:p>
    <w:p w14:paraId="49080753" w14:textId="77777777" w:rsidR="003A74EB" w:rsidRDefault="003A74EB" w:rsidP="003A74EB">
      <w:pPr>
        <w:pStyle w:val="a6"/>
        <w:shd w:val="clear" w:color="auto" w:fill="FFFFFF"/>
        <w:jc w:val="center"/>
        <w:rPr>
          <w:lang w:val="hy-AM"/>
        </w:rPr>
      </w:pPr>
    </w:p>
    <w:p w14:paraId="5C95E1F7" w14:textId="77777777" w:rsidR="003A74EB" w:rsidRDefault="003A74EB" w:rsidP="003A74EB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7D0AA97A" w14:textId="77777777" w:rsidR="003A74EB" w:rsidRDefault="003A74EB" w:rsidP="003A74EB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«Մաստարայի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1D14AAFA" w14:textId="77777777" w:rsidR="003A74EB" w:rsidRDefault="003A74EB" w:rsidP="003A74EB">
      <w:pPr>
        <w:pStyle w:val="a6"/>
        <w:shd w:val="clear" w:color="auto" w:fill="FFFFFF"/>
        <w:ind w:firstLine="375"/>
        <w:rPr>
          <w:rFonts w:ascii="Sylfaen" w:hAnsi="Sylfaen" w:cstheme="minorHAnsi"/>
          <w:b/>
          <w:lang w:val="hy-AM"/>
        </w:rPr>
      </w:pPr>
      <w:r>
        <w:rPr>
          <w:rFonts w:ascii="Sylfaen" w:hAnsi="Sylfaen"/>
          <w:color w:val="000000"/>
          <w:lang w:val="hy-AM"/>
        </w:rPr>
        <w:t xml:space="preserve">Հաստատության հիմնադիրը ՀՀ Արագածոտնի մարզի Թալին համայնքն է (այսուհետ՝ Հիմնադիր), որի անունից հանդես է գալիս Թալին համայնքի ղեկավարը։  </w:t>
      </w:r>
      <w:r>
        <w:rPr>
          <w:rFonts w:ascii="Sylfaen" w:hAnsi="Sylfaen" w:cstheme="minorHAnsi"/>
          <w:lang w:val="hy-AM"/>
        </w:rPr>
        <w:t xml:space="preserve">  </w:t>
      </w:r>
    </w:p>
    <w:p w14:paraId="3CF003D3" w14:textId="77777777" w:rsidR="003A74EB" w:rsidRDefault="003A74EB" w:rsidP="003A74EB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  <w:r>
        <w:rPr>
          <w:rFonts w:ascii="Sylfaen" w:hAnsi="Sylfaen"/>
          <w:color w:val="000000"/>
          <w:lang w:val="hy-AM"/>
        </w:rPr>
        <w:br/>
        <w:t xml:space="preserve">      3. Հաստատության գտնվելու վայրն է՝ ՀՀ մարզ Արագածոտն, համայնք Թալին, գյուղ Մաստարա, 4-րդ փողոց, 2-րդ նրբանցք, 1/2 մանկապարտեզ,  փոստային դասիչ՝ 0511։</w:t>
      </w:r>
    </w:p>
    <w:p w14:paraId="5ECF88AC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5ABB1236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55B698C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«Մաստարայի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590EF69C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«Մաստարայի մանկապարտեզ» ՀՈԱԿ</w:t>
      </w:r>
    </w:p>
    <w:p w14:paraId="2E1797F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Мастарайский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5A2E8C2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Мастарайский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46C41D7F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Mastara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6CAC5CB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Mastara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2B6EA31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</w:t>
      </w:r>
    </w:p>
    <w:p w14:paraId="071EEB6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613176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0E2E68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E7285F0" w14:textId="5BB396B2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13A924F3" w14:textId="5AFB4289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4346DD0" w14:textId="1A65C1EC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CCD29D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A891BF6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190262B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0B90EE3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520FFD50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4A75C286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22B46E1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7EEF3E6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3B3A6A36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4B095D47" w14:textId="75CBE6C9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2A61B59E" w14:textId="77777777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414C4775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265E251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04C228DF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27A69EFF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3E2E6804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155930F4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015A5C40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C9FDDC9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9B7CFC4" w14:textId="0291C0D8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3BAA64D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12EBC016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1)հաստատության կողմից իրականացվող ուսումնամեթոդական, փորձարարական, հետազոտական աշխատանքները.</w:t>
      </w:r>
    </w:p>
    <w:p w14:paraId="7934CB0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795CDC59" w14:textId="77777777" w:rsidR="003A74EB" w:rsidRDefault="003A74EB" w:rsidP="003A74E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7A7E2D40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559AF83E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35325670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672AE073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72F18CD7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37B517F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3965C609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106B168C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774CB313" w14:textId="77777777" w:rsidR="003A74EB" w:rsidRDefault="003A74EB" w:rsidP="003A74E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47EE546" w14:textId="0C0C39A8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4C0C8DC0" w14:textId="77777777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232E948F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4D05FB87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798F521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0A4E2E35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744F4A8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754F28B5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929EA87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0EBA58B" w14:textId="7D4EF56A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4CEB6358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B3A8078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26.Ուսումնական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5E5F2D32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0455BA73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67DE74B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5C3161E2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6D84F22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204B3803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00B07D39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0DC094AE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01487B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EA66449" w14:textId="3817232C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6AAD1890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70621195" w14:textId="0D943464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09AA9F46" w14:textId="77777777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7D496724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0406C8C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1351B8D7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412CC036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6CD6A29E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012980C9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303E5C63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636B12B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1DBABAA9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1F97A709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17EFBC3E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6315644C" w14:textId="71ACE3B8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10A8F8E4" w14:textId="77777777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46B5A647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41B8D67F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6B09A4C5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6C030337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4A9F335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58807846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53930B1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4B1C6BC2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1C5ED07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7C710B2C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17C686EE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</w:t>
      </w:r>
    </w:p>
    <w:p w14:paraId="250B854F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3931F97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6331A53" w14:textId="686AC84D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6F3F3F42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CFFBCE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2F3E5856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0A99ACDE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6185AF07" w14:textId="05CFA92C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6098875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568C1E38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5870247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6134703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33C25057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4090E954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12541F8C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404B0424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18EAC175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010C59F5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51E3C52C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2A101988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46B02E9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6FF8ACA0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3203586F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456459C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35D56E74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57FB2A56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5994090C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2CCE9653" w14:textId="77FCD42B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9647753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F2BE91A" w14:textId="448976BF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689D5CC5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29A58D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64.Ծնողական խորհուրդների յուրաքանչյուր անդամ ունի մեկ ձայնի իրավունք:</w:t>
      </w:r>
    </w:p>
    <w:p w14:paraId="264E49F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2478E5FF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4D1C29DF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4C7F3FB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48BCBC1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0B89231D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2714D81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65B1D76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2A21C8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502C6BA3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532A1FE9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1217035E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17E8D8D6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5AD3393F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744805DE" w14:textId="77777777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0A1609A4" w14:textId="77777777" w:rsidR="003A74EB" w:rsidRDefault="003A74EB" w:rsidP="003A74EB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0A7C92F3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681E3ADC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AC4E7CE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1EFDBA88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06E9AE14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35A1FC3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A7D888A" w14:textId="5F9CE711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1596A0B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DC7F15C" w14:textId="1CEC0ED8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27023FD9" w14:textId="1C583755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F4F8700" w14:textId="28FB0403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0D5A80E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A8323D4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lastRenderedPageBreak/>
        <w:t>73. Հիմնադիրն իրավունք ունի հետ վերցնելու իր կողմից հաստատությանն ամրացված գույքը:</w:t>
      </w:r>
    </w:p>
    <w:p w14:paraId="6402217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40CB3EA1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02E8340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236E0325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4E7B7490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71339525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62EDAEAA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352A445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2474D637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314ACC14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1D83FBC7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6B5EB2F8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84.Հաստատության ֆինանսավորման լրացուցիչ աղբյուրներն են՝</w:t>
      </w:r>
    </w:p>
    <w:p w14:paraId="2B04BE58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14:paraId="7006FF52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577DE652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3F9C99C" w14:textId="77777777" w:rsidR="003A74EB" w:rsidRDefault="003A74EB" w:rsidP="003A74EB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70B815C6" w14:textId="77777777" w:rsidR="003A74EB" w:rsidRDefault="003A74EB" w:rsidP="003A74E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 </w:t>
      </w:r>
    </w:p>
    <w:p w14:paraId="61283E4B" w14:textId="77777777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7. ՀԱՍՏԱՏՈՒԹՅԱՆ ՎԵՐԱԿԱԶՄԱԿԵՐՊՈՒՄԸ ԵՎ ԼՈՒԾԱՐՈՒՄԸ</w:t>
      </w:r>
    </w:p>
    <w:p w14:paraId="5FEABCB4" w14:textId="77777777" w:rsidR="003A74EB" w:rsidRDefault="003A74EB" w:rsidP="003A74E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4B563017" w14:textId="77777777" w:rsidR="003A74EB" w:rsidRDefault="003A74EB" w:rsidP="003A74EB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lang w:val="hy-AM" w:eastAsia="ru-RU"/>
        </w:rPr>
        <w:t> 86.Նախադպրոցական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447FAF02" w14:textId="77777777" w:rsidR="003A74EB" w:rsidRDefault="003A74EB" w:rsidP="003A74EB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7169B298" w14:textId="77777777" w:rsidR="003A74EB" w:rsidRDefault="003A74EB" w:rsidP="003A74EB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7EF56D5F" w14:textId="77777777" w:rsidR="003A74EB" w:rsidRDefault="003A74EB" w:rsidP="003A74EB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bookmarkEnd w:id="0"/>
    <w:p w14:paraId="07CC3E99" w14:textId="69138F26" w:rsidR="008470F5" w:rsidRPr="003A74EB" w:rsidRDefault="008470F5" w:rsidP="003A74EB"/>
    <w:sectPr w:rsidR="008470F5" w:rsidRPr="003A74EB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F3196"/>
    <w:multiLevelType w:val="hybridMultilevel"/>
    <w:tmpl w:val="CD2E0842"/>
    <w:lvl w:ilvl="0" w:tplc="67628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00A1D"/>
    <w:rsid w:val="0009295C"/>
    <w:rsid w:val="000A3937"/>
    <w:rsid w:val="00104705"/>
    <w:rsid w:val="00262303"/>
    <w:rsid w:val="003809A8"/>
    <w:rsid w:val="003A022A"/>
    <w:rsid w:val="003A74EB"/>
    <w:rsid w:val="00456165"/>
    <w:rsid w:val="00457A29"/>
    <w:rsid w:val="00480333"/>
    <w:rsid w:val="004975A9"/>
    <w:rsid w:val="004C2BA4"/>
    <w:rsid w:val="004D70CB"/>
    <w:rsid w:val="004E6423"/>
    <w:rsid w:val="00576B36"/>
    <w:rsid w:val="005E4E20"/>
    <w:rsid w:val="006272F3"/>
    <w:rsid w:val="00631AE8"/>
    <w:rsid w:val="006466ED"/>
    <w:rsid w:val="00664E7E"/>
    <w:rsid w:val="00667BE5"/>
    <w:rsid w:val="00670CC2"/>
    <w:rsid w:val="00693F6A"/>
    <w:rsid w:val="006B4C32"/>
    <w:rsid w:val="008253B7"/>
    <w:rsid w:val="008470F5"/>
    <w:rsid w:val="008829BA"/>
    <w:rsid w:val="0089413E"/>
    <w:rsid w:val="008D7A03"/>
    <w:rsid w:val="0093162B"/>
    <w:rsid w:val="009E4032"/>
    <w:rsid w:val="00A514AB"/>
    <w:rsid w:val="00A725B1"/>
    <w:rsid w:val="00AA279C"/>
    <w:rsid w:val="00AA5F96"/>
    <w:rsid w:val="00AB49E9"/>
    <w:rsid w:val="00AC32E8"/>
    <w:rsid w:val="00AD5309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E95453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3208</Words>
  <Characters>18287</Characters>
  <Application>Microsoft Office Word</Application>
  <DocSecurity>0</DocSecurity>
  <Lines>152</Lines>
  <Paragraphs>42</Paragraphs>
  <ScaleCrop>false</ScaleCrop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64</cp:revision>
  <dcterms:created xsi:type="dcterms:W3CDTF">2025-02-04T05:33:00Z</dcterms:created>
  <dcterms:modified xsi:type="dcterms:W3CDTF">2025-07-25T07:25:00Z</dcterms:modified>
</cp:coreProperties>
</file>