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163D" w14:textId="77777777" w:rsidR="007C5CBF" w:rsidRDefault="007C5CBF" w:rsidP="007C5CBF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EF1DC9">
        <w:rPr>
          <w:rFonts w:ascii="Sylfaen" w:hAnsi="Sylfaen" w:cs="Sylfaen"/>
          <w:b/>
          <w:bCs/>
          <w:sz w:val="28"/>
          <w:szCs w:val="28"/>
          <w:lang w:val="hy-AM"/>
        </w:rPr>
        <w:t xml:space="preserve">ՏԵՂԵԿԱՆՔ </w:t>
      </w:r>
      <w:r>
        <w:rPr>
          <w:rFonts w:ascii="Sylfaen" w:hAnsi="Sylfaen" w:cs="Sylfaen"/>
          <w:b/>
          <w:bCs/>
          <w:sz w:val="28"/>
          <w:szCs w:val="28"/>
          <w:lang w:val="hy-AM"/>
        </w:rPr>
        <w:t>–</w:t>
      </w:r>
      <w:r w:rsidRPr="00EF1DC9">
        <w:rPr>
          <w:rFonts w:ascii="Sylfaen" w:hAnsi="Sylfaen" w:cs="Sylfaen"/>
          <w:b/>
          <w:bCs/>
          <w:sz w:val="28"/>
          <w:szCs w:val="28"/>
          <w:lang w:val="hy-AM"/>
        </w:rPr>
        <w:t xml:space="preserve"> ՀԻՄՆԱՎՈՐՈՒՄ</w:t>
      </w:r>
    </w:p>
    <w:p w14:paraId="43C01DA4" w14:textId="77777777" w:rsidR="007C5CBF" w:rsidRPr="00EF1DC9" w:rsidRDefault="007C5CBF" w:rsidP="007C5CBF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EF1DC9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ԹԱԼԻՆ ՀԱՄԱՅՆՔԻ ԹԱԼԻՆ ՔԱՂԱՔՈՒՄ ԳՏՆՎՈՂ ՀՈՂԱՄԱՍԻ ՆՊԱՏԱԿԱՅԻՆ ՆՇԱՆԱԿՈՒԹՅԱՆ ՓՈՓՈԽՈՒԹՅՈՒՆԸ  ՀԱՍՏԱՏԵԼՈՒ</w:t>
      </w:r>
    </w:p>
    <w:p w14:paraId="3C3E039B" w14:textId="77777777" w:rsidR="007C5CBF" w:rsidRPr="00EF1DC9" w:rsidRDefault="007C5CBF" w:rsidP="007C5CBF">
      <w:pPr>
        <w:shd w:val="clear" w:color="auto" w:fill="FFFFFF"/>
        <w:spacing w:line="276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EF1DC9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321D21C8" w14:textId="77777777" w:rsidR="007C5CBF" w:rsidRPr="00EF1DC9" w:rsidRDefault="007C5CBF" w:rsidP="007C5CBF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EF1DC9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EF1DC9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EF1DC9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ՀՀ վարչապետի 2009թ</w:t>
      </w:r>
      <w:r w:rsidRPr="00EF1DC9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EF1DC9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30</w:t>
      </w:r>
      <w:r w:rsidRPr="00EF1DC9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EF1DC9">
        <w:rPr>
          <w:rFonts w:ascii="Sylfaen" w:eastAsia="MS Mincho" w:hAnsi="Sylfaen" w:cs="Times New Roman"/>
          <w:color w:val="333333"/>
          <w:sz w:val="24"/>
          <w:szCs w:val="24"/>
          <w:shd w:val="clear" w:color="auto" w:fill="FFFFFF"/>
          <w:lang w:val="hy-AM"/>
        </w:rPr>
        <w:t>04</w:t>
      </w:r>
      <w:r w:rsidRPr="00EF1DC9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EF1DC9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2025թ. N 2/փ-142դրական եզրակացությունը</w:t>
      </w:r>
      <w:r w:rsidRPr="00EF1DC9">
        <w:rPr>
          <w:rFonts w:ascii="Sylfaen" w:hAnsi="Sylfaen"/>
          <w:sz w:val="24"/>
          <w:szCs w:val="24"/>
          <w:lang w:val="hy-AM"/>
        </w:rPr>
        <w:t>։</w:t>
      </w:r>
    </w:p>
    <w:p w14:paraId="22A5D2A5" w14:textId="77777777" w:rsidR="007C5CBF" w:rsidRPr="00EF1DC9" w:rsidRDefault="007C5CBF" w:rsidP="007C5CBF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EF1DC9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E8EC760" w14:textId="77777777" w:rsidR="007C5CBF" w:rsidRPr="00EF1DC9" w:rsidRDefault="007C5CBF" w:rsidP="007C5CB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EF1DC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EF1DC9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hաստատել համայնքային սեփականություն հանդիսացող 02-003-0224-0624 կադաստրային ծածկագրով 3 հա հողամասի նպատակային և գործառնական նշանակությունների փոփոխությունը՝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EF1DC9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գյուղատնտեսական, արդյունաբերության, ընդերքօգտագործման և այլ արտադրական նպատակային նշանակության՝ արոտավայր,  ընդերքի օգտագործման համար տրամադրված գործառնական նշանակության հողերից՝ էներգետիկայի, կապի, տրանսպորտի, կոմունալ ենթակառուցվածքների օբյեկտների նպատակային նշանակության, կոմունալ ենթակառուցվածքների գործառնական նշանակության հողերի</w:t>
      </w:r>
      <w:r w:rsidRPr="00EF1DC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Թալին քաղաքի աղբավայրի օգտագործման իրավունք (լիցենզիա) ստանալու  նպատակով։  </w:t>
      </w:r>
    </w:p>
    <w:p w14:paraId="568399FF" w14:textId="77777777" w:rsidR="007C5CBF" w:rsidRPr="00EF1DC9" w:rsidRDefault="007C5CBF" w:rsidP="007C5CBF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EF1DC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EF1DC9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Թալին համայնքի Թալին քաղաքում գտնվող հողամասի նպատակային նշանակության փոփոխությունը  հաստատելու</w:t>
      </w:r>
      <w:r w:rsidRPr="00EF1DC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11B7A99A" w14:textId="77777777" w:rsidR="007C5CBF" w:rsidRPr="00EF1DC9" w:rsidRDefault="007C5CBF" w:rsidP="007C5CBF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EF1DC9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EF1DC9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tab/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br/>
      </w:r>
      <w:r w:rsidRPr="00EF1DC9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EF1DC9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4DF223E1" w14:textId="77777777" w:rsidR="007C5CBF" w:rsidRPr="00EF1DC9" w:rsidRDefault="007C5CBF" w:rsidP="007C5CBF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EF1DC9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EF1DC9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tab/>
      </w:r>
      <w:r w:rsidRPr="00EF1DC9">
        <w:rPr>
          <w:rFonts w:ascii="Sylfaen" w:hAnsi="Sylfaen"/>
          <w:b/>
          <w:bCs/>
          <w:sz w:val="24"/>
          <w:szCs w:val="24"/>
          <w:lang w:val="hy-AM"/>
        </w:rPr>
        <w:br/>
      </w:r>
      <w:r w:rsidRPr="00EF1DC9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EF1DC9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EF1DC9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</w:t>
      </w:r>
      <w:r w:rsidRPr="00EF1DC9">
        <w:rPr>
          <w:rFonts w:ascii="Sylfaen" w:hAnsi="Sylfaen"/>
          <w:sz w:val="24"/>
          <w:szCs w:val="24"/>
          <w:lang w:val="hy-AM"/>
        </w:rPr>
        <w:t>եկամուտների և ծախսերի ավելաց</w:t>
      </w:r>
      <w:r>
        <w:rPr>
          <w:rFonts w:ascii="Sylfaen" w:hAnsi="Sylfaen"/>
          <w:sz w:val="24"/>
          <w:szCs w:val="24"/>
          <w:lang w:val="hy-AM"/>
        </w:rPr>
        <w:t>ու</w:t>
      </w:r>
      <w:r w:rsidRPr="00EF1DC9">
        <w:rPr>
          <w:rFonts w:ascii="Sylfaen" w:hAnsi="Sylfaen"/>
          <w:sz w:val="24"/>
          <w:szCs w:val="24"/>
          <w:lang w:val="hy-AM"/>
        </w:rPr>
        <w:t>մ կամ նվազեց</w:t>
      </w:r>
      <w:r>
        <w:rPr>
          <w:rFonts w:ascii="Sylfaen" w:hAnsi="Sylfaen"/>
          <w:sz w:val="24"/>
          <w:szCs w:val="24"/>
          <w:lang w:val="hy-AM"/>
        </w:rPr>
        <w:t>ու</w:t>
      </w:r>
      <w:r w:rsidRPr="00EF1DC9">
        <w:rPr>
          <w:rFonts w:ascii="Sylfaen" w:hAnsi="Sylfaen"/>
          <w:sz w:val="24"/>
          <w:szCs w:val="24"/>
          <w:lang w:val="hy-AM"/>
        </w:rPr>
        <w:t xml:space="preserve">մ չի </w:t>
      </w:r>
      <w:r w:rsidRPr="00EF1DC9">
        <w:rPr>
          <w:rFonts w:ascii="Sylfaen" w:hAnsi="Sylfaen" w:cs="Arial AMU"/>
          <w:sz w:val="24"/>
          <w:szCs w:val="24"/>
          <w:lang w:val="hy-AM"/>
        </w:rPr>
        <w:t>նախատեսվում։</w:t>
      </w:r>
    </w:p>
    <w:p w14:paraId="5D574BA6" w14:textId="77777777" w:rsidR="007C5CBF" w:rsidRPr="00EF1DC9" w:rsidRDefault="007C5CBF" w:rsidP="007C5CBF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EF1DC9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EF1DC9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78FE0222" w14:textId="77777777" w:rsidR="007C5CBF" w:rsidRPr="00EF1DC9" w:rsidRDefault="007C5CBF" w:rsidP="007C5CBF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EF1DC9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EF1DC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43A4C298" w14:textId="77777777" w:rsidR="007C5CBF" w:rsidRDefault="007C5CBF" w:rsidP="007C5CBF">
      <w:pPr>
        <w:tabs>
          <w:tab w:val="left" w:pos="902"/>
        </w:tabs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EF1DC9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EF1DC9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EF1DC9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EF1DC9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հնարավոր է դառնում </w:t>
      </w:r>
      <w:r w:rsidRPr="00EF1DC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Թալին քաղաքի աղբավայրի օգտագործման իրավունք (լիցենզիա) ստանալը</w:t>
      </w:r>
      <w:r w:rsidRPr="00EF1DC9">
        <w:rPr>
          <w:rFonts w:ascii="Sylfaen" w:hAnsi="Sylfaen"/>
          <w:sz w:val="24"/>
          <w:szCs w:val="24"/>
          <w:lang w:val="hy-AM"/>
        </w:rPr>
        <w:t>։</w:t>
      </w:r>
    </w:p>
    <w:p w14:paraId="2499A13E" w14:textId="77777777" w:rsidR="00041DA9" w:rsidRPr="007C5CBF" w:rsidRDefault="00041DA9" w:rsidP="007C5CBF">
      <w:pPr>
        <w:rPr>
          <w:lang w:val="hy-AM"/>
        </w:rPr>
      </w:pPr>
    </w:p>
    <w:sectPr w:rsidR="00041DA9" w:rsidRPr="007C5CBF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490EBC"/>
    <w:rsid w:val="006A1D04"/>
    <w:rsid w:val="007C5CBF"/>
    <w:rsid w:val="00CB7D84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</cp:revision>
  <dcterms:created xsi:type="dcterms:W3CDTF">2025-05-22T11:58:00Z</dcterms:created>
  <dcterms:modified xsi:type="dcterms:W3CDTF">2025-05-22T12:13:00Z</dcterms:modified>
</cp:coreProperties>
</file>