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1" w:type="dxa"/>
        <w:tblLayout w:type="fixed"/>
        <w:tblLook w:val="04A0" w:firstRow="1" w:lastRow="0" w:firstColumn="1" w:lastColumn="0" w:noHBand="0" w:noVBand="1"/>
      </w:tblPr>
      <w:tblGrid>
        <w:gridCol w:w="581"/>
        <w:gridCol w:w="4677"/>
        <w:gridCol w:w="1688"/>
        <w:gridCol w:w="1701"/>
        <w:gridCol w:w="1418"/>
        <w:gridCol w:w="236"/>
      </w:tblGrid>
      <w:tr w:rsidR="00E254C5" w:rsidRPr="006730D8" w14:paraId="7CA95A06" w14:textId="77777777" w:rsidTr="001E7240">
        <w:trPr>
          <w:gridAfter w:val="1"/>
          <w:wAfter w:w="236" w:type="dxa"/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5A34" w14:textId="77777777" w:rsidR="00E254C5" w:rsidRPr="006730D8" w:rsidRDefault="00E254C5" w:rsidP="001E7240">
            <w:pPr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Հավելված </w:t>
            </w:r>
          </w:p>
        </w:tc>
      </w:tr>
      <w:tr w:rsidR="00E254C5" w:rsidRPr="006730D8" w14:paraId="0C70E80A" w14:textId="77777777" w:rsidTr="001E7240">
        <w:trPr>
          <w:gridAfter w:val="1"/>
          <w:wAfter w:w="236" w:type="dxa"/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8FEB" w14:textId="77777777" w:rsidR="00E254C5" w:rsidRPr="006730D8" w:rsidRDefault="00E254C5" w:rsidP="001E7240">
            <w:pPr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Թալին համայնքի ավագանու</w:t>
            </w:r>
          </w:p>
        </w:tc>
      </w:tr>
      <w:tr w:rsidR="00E254C5" w:rsidRPr="006730D8" w14:paraId="458B3262" w14:textId="77777777" w:rsidTr="001E7240">
        <w:trPr>
          <w:gridAfter w:val="1"/>
          <w:wAfter w:w="236" w:type="dxa"/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28DEA" w14:textId="77777777" w:rsidR="00E254C5" w:rsidRPr="006730D8" w:rsidRDefault="00E254C5" w:rsidP="001E7240">
            <w:pPr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2025թ-ի դեկտեմբերի  24-ի N 201-Ն որոշման</w:t>
            </w:r>
          </w:p>
        </w:tc>
      </w:tr>
      <w:tr w:rsidR="00E254C5" w:rsidRPr="006730D8" w14:paraId="36CE260B" w14:textId="77777777" w:rsidTr="001E7240">
        <w:trPr>
          <w:gridAfter w:val="1"/>
          <w:wAfter w:w="236" w:type="dxa"/>
          <w:trHeight w:val="476"/>
        </w:trPr>
        <w:tc>
          <w:tcPr>
            <w:tcW w:w="10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8B46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Թալին համայնքի 2025թ</w:t>
            </w:r>
            <w:r w:rsidRPr="006730D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․</w:t>
            </w: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հաստատված</w:t>
            </w: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բյուջեում</w:t>
            </w: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կատարված</w:t>
            </w: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 փոփոխություններ </w:t>
            </w:r>
          </w:p>
        </w:tc>
      </w:tr>
      <w:tr w:rsidR="00E254C5" w:rsidRPr="006730D8" w14:paraId="417C34C0" w14:textId="77777777" w:rsidTr="001E7240">
        <w:trPr>
          <w:trHeight w:val="630"/>
        </w:trPr>
        <w:tc>
          <w:tcPr>
            <w:tcW w:w="100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3E2D" w14:textId="77777777" w:rsidR="00E254C5" w:rsidRPr="006730D8" w:rsidRDefault="00E254C5" w:rsidP="001E7240">
            <w:pPr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177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E254C5" w:rsidRPr="006730D8" w14:paraId="76F976CE" w14:textId="77777777" w:rsidTr="001E7240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7667" w14:textId="77777777" w:rsidR="00E254C5" w:rsidRPr="006730D8" w:rsidRDefault="00E254C5" w:rsidP="001E7240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204B" w14:textId="77777777" w:rsidR="00E254C5" w:rsidRPr="006730D8" w:rsidRDefault="00E254C5" w:rsidP="001E7240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8CA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2025թ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br/>
              <w:t xml:space="preserve">Հաստատված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A1D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Փոփոխություն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6D0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2025թ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br/>
              <w:t xml:space="preserve">Ճշտված   </w:t>
            </w:r>
          </w:p>
        </w:tc>
        <w:tc>
          <w:tcPr>
            <w:tcW w:w="236" w:type="dxa"/>
            <w:vAlign w:val="center"/>
            <w:hideMark/>
          </w:tcPr>
          <w:p w14:paraId="70CCAC43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60C4504" w14:textId="77777777" w:rsidTr="001E7240">
        <w:trPr>
          <w:trHeight w:val="4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AF6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D1E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Գույքահարկ շենք շինությունների համար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F37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1C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DCE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1000,0</w:t>
            </w:r>
          </w:p>
        </w:tc>
        <w:tc>
          <w:tcPr>
            <w:tcW w:w="236" w:type="dxa"/>
            <w:vAlign w:val="center"/>
            <w:hideMark/>
          </w:tcPr>
          <w:p w14:paraId="09BA95AA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E8F06C9" w14:textId="77777777" w:rsidTr="001E7240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956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656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Հողի հարկ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19D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D74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4D1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20000,0</w:t>
            </w:r>
          </w:p>
        </w:tc>
        <w:tc>
          <w:tcPr>
            <w:tcW w:w="236" w:type="dxa"/>
            <w:vAlign w:val="center"/>
            <w:hideMark/>
          </w:tcPr>
          <w:p w14:paraId="64CB191B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23EF6491" w14:textId="77777777" w:rsidTr="001E7240">
        <w:trPr>
          <w:trHeight w:val="41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2F0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E98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Անշարժ գույքի հարկ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91B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167000,0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040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3F8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167000,0</w:t>
            </w:r>
          </w:p>
        </w:tc>
        <w:tc>
          <w:tcPr>
            <w:tcW w:w="236" w:type="dxa"/>
            <w:vAlign w:val="center"/>
            <w:hideMark/>
          </w:tcPr>
          <w:p w14:paraId="76CFFB7A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3322F02A" w14:textId="77777777" w:rsidTr="001E7240">
        <w:trPr>
          <w:trHeight w:val="41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E23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6C7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Գույքահարկ փոխադրամիջոցների համար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D1B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236000,0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952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937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236000,0</w:t>
            </w:r>
          </w:p>
        </w:tc>
        <w:tc>
          <w:tcPr>
            <w:tcW w:w="236" w:type="dxa"/>
            <w:vAlign w:val="center"/>
            <w:hideMark/>
          </w:tcPr>
          <w:p w14:paraId="0D3B3312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49843981" w14:textId="77777777" w:rsidTr="001E7240">
        <w:trPr>
          <w:trHeight w:val="41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3EB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F86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Տեղական տուրք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253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12400,0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C07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4BC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12400,0</w:t>
            </w:r>
          </w:p>
        </w:tc>
        <w:tc>
          <w:tcPr>
            <w:tcW w:w="236" w:type="dxa"/>
            <w:vAlign w:val="center"/>
            <w:hideMark/>
          </w:tcPr>
          <w:p w14:paraId="0F4AF420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E5D84EC" w14:textId="77777777" w:rsidTr="001E7240">
        <w:trPr>
          <w:trHeight w:val="2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E77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FB9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Պետական տուրք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E7B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F84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B11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5000,0</w:t>
            </w:r>
          </w:p>
        </w:tc>
        <w:tc>
          <w:tcPr>
            <w:tcW w:w="236" w:type="dxa"/>
            <w:vAlign w:val="center"/>
            <w:hideMark/>
          </w:tcPr>
          <w:p w14:paraId="6BFE1AF8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401FC3FD" w14:textId="77777777" w:rsidTr="001E7240">
        <w:trPr>
          <w:trHeight w:val="39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09B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328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Հողի և գույքի վարձակակալություն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53B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70740,0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51E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A3C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70740,0</w:t>
            </w:r>
          </w:p>
        </w:tc>
        <w:tc>
          <w:tcPr>
            <w:tcW w:w="236" w:type="dxa"/>
            <w:vAlign w:val="center"/>
            <w:hideMark/>
          </w:tcPr>
          <w:p w14:paraId="1AD38847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10ECB73A" w14:textId="77777777" w:rsidTr="001E7240">
        <w:trPr>
          <w:trHeight w:val="2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A39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BA2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Վարչական գանձումներ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9CB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105460,0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394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2AF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105460,0</w:t>
            </w:r>
          </w:p>
        </w:tc>
        <w:tc>
          <w:tcPr>
            <w:tcW w:w="236" w:type="dxa"/>
            <w:vAlign w:val="center"/>
            <w:hideMark/>
          </w:tcPr>
          <w:p w14:paraId="5F490FB7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FDA8506" w14:textId="77777777" w:rsidTr="001E7240">
        <w:trPr>
          <w:trHeight w:val="26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D41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035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Մուտքեր տույժերից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248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0A4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6C8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400,0</w:t>
            </w:r>
          </w:p>
        </w:tc>
        <w:tc>
          <w:tcPr>
            <w:tcW w:w="236" w:type="dxa"/>
            <w:vAlign w:val="center"/>
            <w:hideMark/>
          </w:tcPr>
          <w:p w14:paraId="52D8BD14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1735A67" w14:textId="77777777" w:rsidTr="001E7240">
        <w:trPr>
          <w:trHeight w:val="39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326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C4C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 եկամուտներ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160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332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6D8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16000,0</w:t>
            </w:r>
          </w:p>
        </w:tc>
        <w:tc>
          <w:tcPr>
            <w:tcW w:w="236" w:type="dxa"/>
            <w:vAlign w:val="center"/>
            <w:hideMark/>
          </w:tcPr>
          <w:p w14:paraId="6E15B2A5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43A0FCC" w14:textId="77777777" w:rsidTr="001E7240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020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990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սեփական եկամուտներ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C7D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634000,0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E63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94A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634000,0</w:t>
            </w:r>
          </w:p>
        </w:tc>
        <w:tc>
          <w:tcPr>
            <w:tcW w:w="236" w:type="dxa"/>
            <w:vAlign w:val="center"/>
            <w:hideMark/>
          </w:tcPr>
          <w:p w14:paraId="1AD1F894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650A1358" w14:textId="77777777" w:rsidTr="001E7240">
        <w:trPr>
          <w:trHeight w:val="20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CA4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85A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Դոտացիա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D6D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2003328,4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F66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63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2003328,4</w:t>
            </w:r>
          </w:p>
        </w:tc>
        <w:tc>
          <w:tcPr>
            <w:tcW w:w="236" w:type="dxa"/>
            <w:vAlign w:val="center"/>
            <w:hideMark/>
          </w:tcPr>
          <w:p w14:paraId="4C9AADCB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1905A73F" w14:textId="77777777" w:rsidTr="001E7240">
        <w:trPr>
          <w:trHeight w:val="3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059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430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 դոտացիա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061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6FC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39E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106F4DBB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7ED69179" w14:textId="77777777" w:rsidTr="001E7240">
        <w:trPr>
          <w:trHeight w:val="41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EB1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849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Սուբվենցիա  /վարչական բյուջեի/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117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2178,8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DB7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4B2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2178,8</w:t>
            </w:r>
          </w:p>
        </w:tc>
        <w:tc>
          <w:tcPr>
            <w:tcW w:w="236" w:type="dxa"/>
            <w:vAlign w:val="center"/>
            <w:hideMark/>
          </w:tcPr>
          <w:p w14:paraId="77CFED7B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D49D940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D0A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A70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պաշտոնական դրամաշնորհներ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9EC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2005507,2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FD5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11C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2005507,2</w:t>
            </w:r>
          </w:p>
        </w:tc>
        <w:tc>
          <w:tcPr>
            <w:tcW w:w="236" w:type="dxa"/>
            <w:vAlign w:val="center"/>
            <w:hideMark/>
          </w:tcPr>
          <w:p w14:paraId="3384EB76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0328BF8" w14:textId="77777777" w:rsidTr="001E7240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156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461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Պետության կողմից պատվիրակված լիազորություն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B30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EE3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F2A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1999,0</w:t>
            </w:r>
          </w:p>
        </w:tc>
        <w:tc>
          <w:tcPr>
            <w:tcW w:w="236" w:type="dxa"/>
            <w:vAlign w:val="center"/>
            <w:hideMark/>
          </w:tcPr>
          <w:p w14:paraId="56B1DB2F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762240C3" w14:textId="77777777" w:rsidTr="001E7240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602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188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Գարնանացանի խթանման փոխհատուցում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EEA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0B5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6C9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</w:t>
            </w:r>
          </w:p>
        </w:tc>
        <w:tc>
          <w:tcPr>
            <w:tcW w:w="236" w:type="dxa"/>
            <w:vAlign w:val="center"/>
            <w:hideMark/>
          </w:tcPr>
          <w:p w14:paraId="2DC1929C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315472FF" w14:textId="77777777" w:rsidTr="001E7240">
        <w:trPr>
          <w:trHeight w:val="5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6DB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603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վարչական բյուջեի եկամուտներ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400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2641506,20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E23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84F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2820300,10</w:t>
            </w:r>
          </w:p>
        </w:tc>
        <w:tc>
          <w:tcPr>
            <w:tcW w:w="236" w:type="dxa"/>
            <w:vAlign w:val="center"/>
            <w:hideMark/>
          </w:tcPr>
          <w:p w14:paraId="7ED7A150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2D22BC2" w14:textId="77777777" w:rsidTr="001E7240">
        <w:trPr>
          <w:trHeight w:val="6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811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609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Սուբվենցիա  /կապիտալ ծախսերի ֆինանսավորման  նպատակով/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F0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1800000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81D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-300000,0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6AC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1500000,00</w:t>
            </w:r>
          </w:p>
        </w:tc>
        <w:tc>
          <w:tcPr>
            <w:tcW w:w="236" w:type="dxa"/>
            <w:vAlign w:val="center"/>
            <w:hideMark/>
          </w:tcPr>
          <w:p w14:paraId="43ADEFB8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49EF007F" w14:textId="77777777" w:rsidTr="001E7240">
        <w:trPr>
          <w:trHeight w:val="10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50A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3B95D" w14:textId="77777777" w:rsidR="00E254C5" w:rsidRPr="006730D8" w:rsidRDefault="00E254C5" w:rsidP="001E7240">
            <w:pPr>
              <w:rPr>
                <w:rFonts w:ascii="Sylfaen" w:eastAsia="Times New Roman" w:hAnsi="Sylfaen" w:cs="Calibri"/>
                <w:lang w:eastAsia="ru-RU"/>
              </w:rPr>
            </w:pPr>
            <w:r w:rsidRPr="006730D8">
              <w:rPr>
                <w:rFonts w:ascii="Sylfaen" w:eastAsia="Times New Roman" w:hAnsi="Sylfaen" w:cs="Arial"/>
                <w:lang w:eastAsia="ru-RU"/>
              </w:rPr>
              <w:t>Համայնքի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բյուջե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մուտքագրվող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արտաքին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պաշտոնական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դրամաշնորհներ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`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ստացված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միջազգային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կազմակերպություններից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կապիտալ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ծախսերի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ֆինանսավորման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նպատակով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F31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65B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36749,5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E55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36749,50</w:t>
            </w:r>
          </w:p>
        </w:tc>
        <w:tc>
          <w:tcPr>
            <w:tcW w:w="236" w:type="dxa"/>
            <w:vAlign w:val="center"/>
            <w:hideMark/>
          </w:tcPr>
          <w:p w14:paraId="60F8F57F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3654ECFC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EF89" w14:textId="77777777" w:rsidR="00E254C5" w:rsidRPr="006730D8" w:rsidRDefault="00E254C5" w:rsidP="001E7240">
            <w:pPr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4E1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եկամուտներ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6A7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4441506,20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8A0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  <w:t>-84456,60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117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4357049,60</w:t>
            </w:r>
          </w:p>
        </w:tc>
        <w:tc>
          <w:tcPr>
            <w:tcW w:w="236" w:type="dxa"/>
            <w:vAlign w:val="center"/>
            <w:hideMark/>
          </w:tcPr>
          <w:p w14:paraId="11B05FB9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F17AE1A" w14:textId="77777777" w:rsidTr="001E7240">
        <w:trPr>
          <w:trHeight w:val="63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62E6" w14:textId="77777777" w:rsidR="00E254C5" w:rsidRPr="006730D8" w:rsidRDefault="00E254C5" w:rsidP="001E7240">
            <w:pPr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0C3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Վարչական բյուջեի պահուստային ֆոնդից ֆոնդային բյուջե հատկացումներ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5AC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FC3A" w14:textId="77777777" w:rsidR="00E254C5" w:rsidRPr="006730D8" w:rsidRDefault="00E254C5" w:rsidP="001E7240">
            <w:pPr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3F2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605000,0</w:t>
            </w:r>
          </w:p>
        </w:tc>
        <w:tc>
          <w:tcPr>
            <w:tcW w:w="236" w:type="dxa"/>
            <w:vAlign w:val="center"/>
            <w:hideMark/>
          </w:tcPr>
          <w:p w14:paraId="196F54DF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48F9B87" w14:textId="77777777" w:rsidTr="001E7240">
        <w:trPr>
          <w:trHeight w:val="57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F30A" w14:textId="77777777" w:rsidR="00E254C5" w:rsidRPr="006730D8" w:rsidRDefault="00E254C5" w:rsidP="001E7240">
            <w:pPr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871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Տարեսկզբի ազատ մնացորդ  01.01.2025թ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D09F7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lang w:eastAsia="ru-RU"/>
              </w:rPr>
              <w:t xml:space="preserve">668789,8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A7F2" w14:textId="77777777" w:rsidR="00E254C5" w:rsidRPr="006730D8" w:rsidRDefault="00E254C5" w:rsidP="001E7240">
            <w:pPr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B160" w14:textId="77777777" w:rsidR="00E254C5" w:rsidRPr="006730D8" w:rsidRDefault="00E254C5" w:rsidP="001E7240">
            <w:pPr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AE8E23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7E0742E6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301C" w14:textId="77777777" w:rsidR="00E254C5" w:rsidRPr="006730D8" w:rsidRDefault="00E254C5" w:rsidP="001E7240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602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                                      ԾԱԽՍԵՐԸ ԸՍՏ ՏՆՏԵՍԱԳԻՏԱԿԱՆ ԴԱՍԱԿԱՐԳՄԱՆ</w:t>
            </w:r>
          </w:p>
        </w:tc>
        <w:tc>
          <w:tcPr>
            <w:tcW w:w="236" w:type="dxa"/>
            <w:vAlign w:val="center"/>
            <w:hideMark/>
          </w:tcPr>
          <w:p w14:paraId="6EAD00DE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704C63B7" w14:textId="77777777" w:rsidTr="001E7240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744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ACD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Աշխատավարձ և դրան հավասարեցված վճարումներ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086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920367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F50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97485,00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90B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1017852,0</w:t>
            </w:r>
          </w:p>
        </w:tc>
        <w:tc>
          <w:tcPr>
            <w:tcW w:w="236" w:type="dxa"/>
            <w:vAlign w:val="center"/>
            <w:hideMark/>
          </w:tcPr>
          <w:p w14:paraId="31F3C800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282AA1F5" w14:textId="77777777" w:rsidTr="001E7240">
        <w:trPr>
          <w:trHeight w:val="5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5AC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F1A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Ծառայությունների և ապրանքների ձեռքբերում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CB4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623389,2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9DE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-121335,0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FCA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502054,2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EE7A826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C7C8976" w14:textId="77777777" w:rsidTr="001E7240">
        <w:trPr>
          <w:trHeight w:val="2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F9E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4B8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Բանկային ծառայություններ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DC8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EAF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9BC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236C4AC1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135EA500" w14:textId="77777777" w:rsidTr="001E7240">
        <w:trPr>
          <w:trHeight w:val="37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21F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35F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Էներգետիկ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A0D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31C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22D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65000,0</w:t>
            </w:r>
          </w:p>
        </w:tc>
        <w:tc>
          <w:tcPr>
            <w:tcW w:w="236" w:type="dxa"/>
            <w:vAlign w:val="center"/>
            <w:hideMark/>
          </w:tcPr>
          <w:p w14:paraId="1E829A1A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819663C" w14:textId="77777777" w:rsidTr="001E7240">
        <w:trPr>
          <w:trHeight w:val="4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A46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CE2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Կոմունալ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58C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26300,0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71C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E06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25300,0</w:t>
            </w:r>
          </w:p>
        </w:tc>
        <w:tc>
          <w:tcPr>
            <w:tcW w:w="236" w:type="dxa"/>
            <w:vAlign w:val="center"/>
            <w:hideMark/>
          </w:tcPr>
          <w:p w14:paraId="6F78CB3A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678C399B" w14:textId="77777777" w:rsidTr="001E7240">
        <w:trPr>
          <w:trHeight w:val="2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D08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D45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Կապի ծառայություն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8BA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13300,0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B69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-4500,0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1FB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8800,0</w:t>
            </w:r>
          </w:p>
        </w:tc>
        <w:tc>
          <w:tcPr>
            <w:tcW w:w="236" w:type="dxa"/>
            <w:vAlign w:val="center"/>
            <w:hideMark/>
          </w:tcPr>
          <w:p w14:paraId="196F8D4B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3FD0A419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D47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94F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Ապահովագրական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FF3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27F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D97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1300,0</w:t>
            </w:r>
          </w:p>
        </w:tc>
        <w:tc>
          <w:tcPr>
            <w:tcW w:w="236" w:type="dxa"/>
            <w:vAlign w:val="center"/>
            <w:hideMark/>
          </w:tcPr>
          <w:p w14:paraId="30B58C35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1171AF58" w14:textId="77777777" w:rsidTr="001E7240">
        <w:trPr>
          <w:trHeight w:val="35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1A9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2,6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EB17" w14:textId="77777777" w:rsidR="00E254C5" w:rsidRPr="006730D8" w:rsidRDefault="00E254C5" w:rsidP="001E7240">
            <w:pPr>
              <w:jc w:val="center"/>
              <w:rPr>
                <w:rFonts w:ascii="Arial LatArm" w:eastAsia="Times New Roman" w:hAnsi="Arial LatArm" w:cs="Calibri"/>
                <w:color w:val="000000"/>
                <w:lang w:eastAsia="ru-RU"/>
              </w:rPr>
            </w:pPr>
            <w:r w:rsidRPr="006730D8">
              <w:rPr>
                <w:rFonts w:ascii="Arial LatArm" w:eastAsia="Times New Roman" w:hAnsi="Arial LatArm" w:cs="Calibri"/>
                <w:color w:val="000000"/>
                <w:lang w:eastAsia="ru-RU"/>
              </w:rPr>
              <w:t>¶áõÛùÇ í³ñÓ³Ï³ÉáõÃÛáõÝ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B6F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BA8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D20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2700,0</w:t>
            </w:r>
          </w:p>
        </w:tc>
        <w:tc>
          <w:tcPr>
            <w:tcW w:w="236" w:type="dxa"/>
            <w:vAlign w:val="center"/>
            <w:hideMark/>
          </w:tcPr>
          <w:p w14:paraId="2333B349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3AADB345" w14:textId="77777777" w:rsidTr="001E7240">
        <w:trPr>
          <w:trHeight w:val="40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82C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0FB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Գործուղումների գծով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F65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9030,0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4D6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-8750,0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6F6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280,0</w:t>
            </w:r>
          </w:p>
        </w:tc>
        <w:tc>
          <w:tcPr>
            <w:tcW w:w="236" w:type="dxa"/>
            <w:vAlign w:val="center"/>
            <w:hideMark/>
          </w:tcPr>
          <w:p w14:paraId="049747E4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6595D972" w14:textId="77777777" w:rsidTr="001E7240">
        <w:trPr>
          <w:trHeight w:val="28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35C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149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Համակարգչայաին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251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D7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BCC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5310,0</w:t>
            </w:r>
          </w:p>
        </w:tc>
        <w:tc>
          <w:tcPr>
            <w:tcW w:w="236" w:type="dxa"/>
            <w:vAlign w:val="center"/>
            <w:hideMark/>
          </w:tcPr>
          <w:p w14:paraId="0FA5C57C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37D88642" w14:textId="77777777" w:rsidTr="001E7240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DB7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DB3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Աշխատակազմի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մասնագիտական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զարգացման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DB0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F7B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7B4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105,0</w:t>
            </w:r>
          </w:p>
        </w:tc>
        <w:tc>
          <w:tcPr>
            <w:tcW w:w="236" w:type="dxa"/>
            <w:vAlign w:val="center"/>
            <w:hideMark/>
          </w:tcPr>
          <w:p w14:paraId="27C125EC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BC8A016" w14:textId="77777777" w:rsidTr="001E7240">
        <w:trPr>
          <w:trHeight w:val="48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5C4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FD5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Տեղեկատվական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E19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C4D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05B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3000,0</w:t>
            </w:r>
          </w:p>
        </w:tc>
        <w:tc>
          <w:tcPr>
            <w:tcW w:w="236" w:type="dxa"/>
            <w:vAlign w:val="center"/>
            <w:hideMark/>
          </w:tcPr>
          <w:p w14:paraId="0ABEFBA5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02A206C" w14:textId="77777777" w:rsidTr="001E7240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603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A08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Կենցաղային և հանրային սննդի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3BA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482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267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2100,0</w:t>
            </w:r>
          </w:p>
        </w:tc>
        <w:tc>
          <w:tcPr>
            <w:tcW w:w="236" w:type="dxa"/>
            <w:vAlign w:val="center"/>
            <w:hideMark/>
          </w:tcPr>
          <w:p w14:paraId="38110644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42C7CA7" w14:textId="77777777" w:rsidTr="001E7240">
        <w:trPr>
          <w:trHeight w:val="3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763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476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Ներկայացուցչական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867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6E5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958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2300,0</w:t>
            </w:r>
          </w:p>
        </w:tc>
        <w:tc>
          <w:tcPr>
            <w:tcW w:w="236" w:type="dxa"/>
            <w:vAlign w:val="center"/>
            <w:hideMark/>
          </w:tcPr>
          <w:p w14:paraId="1B3B7CB9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6395C18E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FC6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6D7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Ընդհանուր բնույթի այլ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E9C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88620,0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D51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-19100,0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0D0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69520,0</w:t>
            </w:r>
          </w:p>
        </w:tc>
        <w:tc>
          <w:tcPr>
            <w:tcW w:w="236" w:type="dxa"/>
            <w:vAlign w:val="center"/>
            <w:hideMark/>
          </w:tcPr>
          <w:p w14:paraId="286FC999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2038EC8F" w14:textId="77777777" w:rsidTr="001E7240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4FA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CF8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Մասնագիտական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2C4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30400,0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C15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-15120,8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17E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15279,2</w:t>
            </w:r>
          </w:p>
        </w:tc>
        <w:tc>
          <w:tcPr>
            <w:tcW w:w="236" w:type="dxa"/>
            <w:vAlign w:val="center"/>
            <w:hideMark/>
          </w:tcPr>
          <w:p w14:paraId="675AC4B3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468C819F" w14:textId="77777777" w:rsidTr="001E7240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E22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881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Շենքերի և կառույցների ընթացիկ նորոգում և պահպանում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EF9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77300,0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738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EFE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72300,0</w:t>
            </w:r>
          </w:p>
        </w:tc>
        <w:tc>
          <w:tcPr>
            <w:tcW w:w="236" w:type="dxa"/>
            <w:vAlign w:val="center"/>
            <w:hideMark/>
          </w:tcPr>
          <w:p w14:paraId="44107605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3787AD1C" w14:textId="77777777" w:rsidTr="001E7240">
        <w:trPr>
          <w:trHeight w:val="7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888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8B3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Մեքենաների և սարքավորումների ընթացիկ նորոգում և պահպանում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7CD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31100,0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7AE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-9500,0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DE1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21600,0</w:t>
            </w:r>
          </w:p>
        </w:tc>
        <w:tc>
          <w:tcPr>
            <w:tcW w:w="236" w:type="dxa"/>
            <w:vAlign w:val="center"/>
            <w:hideMark/>
          </w:tcPr>
          <w:p w14:paraId="2CD30C32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7F1CF314" w14:textId="77777777" w:rsidTr="001E7240">
        <w:trPr>
          <w:trHeight w:val="2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E7E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90B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Գրասենյակային նյութեր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B50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247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-4000,0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B46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2380,0</w:t>
            </w:r>
          </w:p>
        </w:tc>
        <w:tc>
          <w:tcPr>
            <w:tcW w:w="236" w:type="dxa"/>
            <w:vAlign w:val="center"/>
            <w:hideMark/>
          </w:tcPr>
          <w:p w14:paraId="72B0AE55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614E9C30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3E6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C94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Տրանսպորտային նյութեր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ACC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102466,0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EFE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930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97466,0</w:t>
            </w:r>
          </w:p>
        </w:tc>
        <w:tc>
          <w:tcPr>
            <w:tcW w:w="236" w:type="dxa"/>
            <w:vAlign w:val="center"/>
            <w:hideMark/>
          </w:tcPr>
          <w:p w14:paraId="7017EF92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385C47D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C9D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D06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Առողջապահական նյութեր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738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A4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242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1000,0</w:t>
            </w:r>
          </w:p>
        </w:tc>
        <w:tc>
          <w:tcPr>
            <w:tcW w:w="236" w:type="dxa"/>
            <w:vAlign w:val="center"/>
            <w:hideMark/>
          </w:tcPr>
          <w:p w14:paraId="66F29688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8088CEF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A42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8DF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Կենցաղային և հանրային սննդի նյութեր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103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32700,0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157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-8000,0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EC5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24700,0</w:t>
            </w:r>
          </w:p>
        </w:tc>
        <w:tc>
          <w:tcPr>
            <w:tcW w:w="236" w:type="dxa"/>
            <w:vAlign w:val="center"/>
            <w:hideMark/>
          </w:tcPr>
          <w:p w14:paraId="3A4BC670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76CD452B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62E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D71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Հատուկ նպատակային նյութեր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7C8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96403,2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3C3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-14789,2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5A7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81614,0</w:t>
            </w:r>
          </w:p>
        </w:tc>
        <w:tc>
          <w:tcPr>
            <w:tcW w:w="236" w:type="dxa"/>
            <w:vAlign w:val="center"/>
            <w:hideMark/>
          </w:tcPr>
          <w:p w14:paraId="0055CE05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F9F9FBC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7B0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C63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Սուբսիդիաներ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CDF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527900,0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E18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-56500,0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FAB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471400,0</w:t>
            </w:r>
          </w:p>
        </w:tc>
        <w:tc>
          <w:tcPr>
            <w:tcW w:w="236" w:type="dxa"/>
            <w:vAlign w:val="center"/>
            <w:hideMark/>
          </w:tcPr>
          <w:p w14:paraId="7730364A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6EE37E2C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A3A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D60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 կապիտալ դրամաշնորհներ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7F2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9BA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C88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4100,0</w:t>
            </w:r>
          </w:p>
        </w:tc>
        <w:tc>
          <w:tcPr>
            <w:tcW w:w="236" w:type="dxa"/>
            <w:vAlign w:val="center"/>
            <w:hideMark/>
          </w:tcPr>
          <w:p w14:paraId="2346D198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1C2C7C1" w14:textId="77777777" w:rsidTr="001E7240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428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78F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նպաստներ դրամական արտահայտությամբ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EA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CB8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B52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42000,0</w:t>
            </w:r>
          </w:p>
        </w:tc>
        <w:tc>
          <w:tcPr>
            <w:tcW w:w="236" w:type="dxa"/>
            <w:vAlign w:val="center"/>
            <w:hideMark/>
          </w:tcPr>
          <w:p w14:paraId="4555A5B4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64BB80FC" w14:textId="77777777" w:rsidTr="001E7240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F70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5,1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9F1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Փոխհատուցում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F94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428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178793,9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38A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</w:t>
            </w:r>
          </w:p>
        </w:tc>
        <w:tc>
          <w:tcPr>
            <w:tcW w:w="236" w:type="dxa"/>
            <w:vAlign w:val="center"/>
            <w:hideMark/>
          </w:tcPr>
          <w:p w14:paraId="1B429785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4CC1E2C1" w14:textId="77777777" w:rsidTr="001E7240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422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12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CEE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30800,0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FA1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-6700,0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33B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24100,0</w:t>
            </w:r>
          </w:p>
        </w:tc>
        <w:tc>
          <w:tcPr>
            <w:tcW w:w="236" w:type="dxa"/>
            <w:vAlign w:val="center"/>
            <w:hideMark/>
          </w:tcPr>
          <w:p w14:paraId="5D8830B8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31496EF4" w14:textId="77777777" w:rsidTr="001E7240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E3C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6,1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EB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Նվիրատվություն այլ շահույթ չհետապնդող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br/>
              <w:t xml:space="preserve"> կազմակերպություններին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9FE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35B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38B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13000,0</w:t>
            </w:r>
          </w:p>
        </w:tc>
        <w:tc>
          <w:tcPr>
            <w:tcW w:w="236" w:type="dxa"/>
            <w:vAlign w:val="center"/>
            <w:hideMark/>
          </w:tcPr>
          <w:p w14:paraId="0D2DCE21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655A18E1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4B7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6,2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449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Հարկեր, պարտադիր վճարներ և տույժեր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4B0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7D3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-4700,0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00C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11100,0</w:t>
            </w:r>
          </w:p>
        </w:tc>
        <w:tc>
          <w:tcPr>
            <w:tcW w:w="236" w:type="dxa"/>
            <w:vAlign w:val="center"/>
            <w:hideMark/>
          </w:tcPr>
          <w:p w14:paraId="5E9A6D25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3289ECE3" w14:textId="77777777" w:rsidTr="001E7240">
        <w:trPr>
          <w:trHeight w:val="4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53E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329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ՎԱՐՉԱԿԱՆ ԲՅՈՒՋԵԻ  ԾԱԽՍԵՐ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AF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2672456,2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877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172843,9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057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2845300,1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65D42F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311F6B3" w14:textId="77777777" w:rsidTr="001E7240">
        <w:trPr>
          <w:trHeight w:val="4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83D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1AC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այդ թվում Պահուստային ֆոնդ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331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515000,00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F20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327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605000,0</w:t>
            </w:r>
          </w:p>
        </w:tc>
        <w:tc>
          <w:tcPr>
            <w:tcW w:w="236" w:type="dxa"/>
            <w:vAlign w:val="center"/>
            <w:hideMark/>
          </w:tcPr>
          <w:p w14:paraId="2771C7FD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2F752801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026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6E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շինությունների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կառուցում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E26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685485,0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D81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030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685485,0</w:t>
            </w:r>
          </w:p>
        </w:tc>
        <w:tc>
          <w:tcPr>
            <w:tcW w:w="236" w:type="dxa"/>
            <w:vAlign w:val="center"/>
            <w:hideMark/>
          </w:tcPr>
          <w:p w14:paraId="35EF113D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2C5EAF7C" w14:textId="77777777" w:rsidTr="001E7240">
        <w:trPr>
          <w:trHeight w:val="6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75D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C43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շինությունների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կապիտալ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վերանորոգում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8A7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2615560,5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C2F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-173250,5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4FB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2442310,0</w:t>
            </w:r>
          </w:p>
        </w:tc>
        <w:tc>
          <w:tcPr>
            <w:tcW w:w="236" w:type="dxa"/>
            <w:vAlign w:val="center"/>
            <w:hideMark/>
          </w:tcPr>
          <w:p w14:paraId="1CF63512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7B297131" w14:textId="77777777" w:rsidTr="001E7240">
        <w:trPr>
          <w:trHeight w:val="36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E78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60A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Տրանսպորտային սարքավորումներ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059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55A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0C2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85000,0</w:t>
            </w:r>
          </w:p>
        </w:tc>
        <w:tc>
          <w:tcPr>
            <w:tcW w:w="236" w:type="dxa"/>
            <w:vAlign w:val="center"/>
            <w:hideMark/>
          </w:tcPr>
          <w:p w14:paraId="32016917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70B241B0" w14:textId="77777777" w:rsidTr="001E7240">
        <w:trPr>
          <w:trHeight w:val="31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5CD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574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Վարչական սարքավորումներ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416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56655,0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8A2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829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56655,0</w:t>
            </w:r>
          </w:p>
        </w:tc>
        <w:tc>
          <w:tcPr>
            <w:tcW w:w="236" w:type="dxa"/>
            <w:vAlign w:val="center"/>
            <w:hideMark/>
          </w:tcPr>
          <w:p w14:paraId="165FB512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23CC8A32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E81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643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Ոչ նյութական հիմնական միջոցներ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669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239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7B0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03246A3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6E6FEF2" w14:textId="77777777" w:rsidTr="001E7240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75B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7FC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 մեքենա սարքավորումներ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682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77054,3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D4F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ED4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77054,3</w:t>
            </w:r>
          </w:p>
        </w:tc>
        <w:tc>
          <w:tcPr>
            <w:tcW w:w="236" w:type="dxa"/>
            <w:vAlign w:val="center"/>
            <w:hideMark/>
          </w:tcPr>
          <w:p w14:paraId="2FC29551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4A45227F" w14:textId="77777777" w:rsidTr="001E7240">
        <w:trPr>
          <w:trHeight w:val="3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5E6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9DF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Աճեցվող ակտիվներ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FE3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12500,0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97D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14F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12500,0</w:t>
            </w:r>
          </w:p>
        </w:tc>
        <w:tc>
          <w:tcPr>
            <w:tcW w:w="236" w:type="dxa"/>
            <w:vAlign w:val="center"/>
            <w:hideMark/>
          </w:tcPr>
          <w:p w14:paraId="65BACC86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22F13CB6" w14:textId="77777777" w:rsidTr="001E7240">
        <w:trPr>
          <w:trHeight w:val="40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389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5D4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Գեոդեզիական քարտեզագրական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991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9E5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003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535,0</w:t>
            </w:r>
          </w:p>
        </w:tc>
        <w:tc>
          <w:tcPr>
            <w:tcW w:w="236" w:type="dxa"/>
            <w:vAlign w:val="center"/>
            <w:hideMark/>
          </w:tcPr>
          <w:p w14:paraId="522650A9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634DCBC" w14:textId="77777777" w:rsidTr="001E7240">
        <w:trPr>
          <w:trHeight w:val="4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D96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07C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Նախագծահետազոտական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1C5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8D1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E13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26000,0</w:t>
            </w:r>
          </w:p>
        </w:tc>
        <w:tc>
          <w:tcPr>
            <w:tcW w:w="236" w:type="dxa"/>
            <w:vAlign w:val="center"/>
            <w:hideMark/>
          </w:tcPr>
          <w:p w14:paraId="59BD8219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67AE1BE4" w14:textId="77777777" w:rsidTr="001E7240">
        <w:trPr>
          <w:trHeight w:val="6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087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93D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ՖՈՆԴԱՅԻՆ ԲՅՈՒՋԵԻ 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C4C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2958789,8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AAC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-173250,5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A61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2785539,3</w:t>
            </w:r>
          </w:p>
        </w:tc>
        <w:tc>
          <w:tcPr>
            <w:tcW w:w="236" w:type="dxa"/>
            <w:vAlign w:val="center"/>
            <w:hideMark/>
          </w:tcPr>
          <w:p w14:paraId="10DC1F6C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30D6F269" w14:textId="77777777" w:rsidTr="001E7240">
        <w:trPr>
          <w:trHeight w:val="5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F9B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571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Ոչ ֆինանսական ակտիվների իրացումից մուտքեր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1D9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-600000,00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1CF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49C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-600000,00</w:t>
            </w:r>
          </w:p>
        </w:tc>
        <w:tc>
          <w:tcPr>
            <w:tcW w:w="236" w:type="dxa"/>
            <w:vAlign w:val="center"/>
            <w:hideMark/>
          </w:tcPr>
          <w:p w14:paraId="6E6842C8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133AB012" w14:textId="77777777" w:rsidTr="001E7240">
        <w:trPr>
          <w:trHeight w:val="5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747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0C2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 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629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5116246,0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5C4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  <w:t>-90406,6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A09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5025839,4</w:t>
            </w:r>
          </w:p>
        </w:tc>
        <w:tc>
          <w:tcPr>
            <w:tcW w:w="236" w:type="dxa"/>
            <w:vAlign w:val="center"/>
            <w:hideMark/>
          </w:tcPr>
          <w:p w14:paraId="785941B5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0AE1DB67" w14:textId="77777777" w:rsidTr="001E7240">
        <w:trPr>
          <w:trHeight w:val="615"/>
        </w:trPr>
        <w:tc>
          <w:tcPr>
            <w:tcW w:w="10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6AF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                  ԾԱԽՍԵՐԸ ԸՍՏ ԳՈՐԾԱՌՆԱԿԱՆ ԴԱՍԱԿԱՐԳՄԱՆ</w:t>
            </w:r>
          </w:p>
        </w:tc>
        <w:tc>
          <w:tcPr>
            <w:tcW w:w="236" w:type="dxa"/>
            <w:vAlign w:val="center"/>
            <w:hideMark/>
          </w:tcPr>
          <w:p w14:paraId="78F284E9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321B1E67" w14:textId="77777777" w:rsidTr="001E7240">
        <w:trPr>
          <w:trHeight w:val="60"/>
        </w:trPr>
        <w:tc>
          <w:tcPr>
            <w:tcW w:w="100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C288" w14:textId="77777777" w:rsidR="00E254C5" w:rsidRPr="006730D8" w:rsidRDefault="00E254C5" w:rsidP="001E72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932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</w:tr>
      <w:tr w:rsidR="00E254C5" w:rsidRPr="006730D8" w14:paraId="42497B09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2A1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719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Օրենսդիր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,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գործադիր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մարմիններ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D73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777106,2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19E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139700,0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652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916806,2</w:t>
            </w:r>
          </w:p>
        </w:tc>
        <w:tc>
          <w:tcPr>
            <w:tcW w:w="236" w:type="dxa"/>
            <w:vAlign w:val="center"/>
            <w:hideMark/>
          </w:tcPr>
          <w:p w14:paraId="48AA2490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70D0B7E8" w14:textId="77777777" w:rsidTr="001E7240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D02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3CE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Ընդհանուր բնույթի հանրային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7B1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1152120,0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557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-23800,0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430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1128320,0</w:t>
            </w:r>
          </w:p>
        </w:tc>
        <w:tc>
          <w:tcPr>
            <w:tcW w:w="236" w:type="dxa"/>
            <w:vAlign w:val="center"/>
            <w:hideMark/>
          </w:tcPr>
          <w:p w14:paraId="64501F61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732726A2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402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288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Քաղաքացիական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պաշտպանություն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AA3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2AD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995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1500,0</w:t>
            </w:r>
          </w:p>
        </w:tc>
        <w:tc>
          <w:tcPr>
            <w:tcW w:w="236" w:type="dxa"/>
            <w:vAlign w:val="center"/>
            <w:hideMark/>
          </w:tcPr>
          <w:p w14:paraId="5CD504D4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46D27E2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0B1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3D1C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Գյուղատնտեսություն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և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ոռոգում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272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666000,0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BDA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543,4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DD7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666543,4</w:t>
            </w:r>
          </w:p>
        </w:tc>
        <w:tc>
          <w:tcPr>
            <w:tcW w:w="236" w:type="dxa"/>
            <w:vAlign w:val="center"/>
            <w:hideMark/>
          </w:tcPr>
          <w:p w14:paraId="7464A725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7A9DB122" w14:textId="77777777" w:rsidTr="001E7240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E33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88B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Ճանապարհային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և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խողովակաշարային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50C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786818,5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F2D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BDB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786618,5</w:t>
            </w:r>
          </w:p>
        </w:tc>
        <w:tc>
          <w:tcPr>
            <w:tcW w:w="236" w:type="dxa"/>
            <w:vAlign w:val="center"/>
            <w:hideMark/>
          </w:tcPr>
          <w:p w14:paraId="6709B626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32A51511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63A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EDA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Աղբահանում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87D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169500,0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261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F1C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169500,0</w:t>
            </w:r>
          </w:p>
        </w:tc>
        <w:tc>
          <w:tcPr>
            <w:tcW w:w="236" w:type="dxa"/>
            <w:vAlign w:val="center"/>
            <w:hideMark/>
          </w:tcPr>
          <w:p w14:paraId="7F24678A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1FB907BF" w14:textId="77777777" w:rsidTr="001E7240">
        <w:trPr>
          <w:trHeight w:val="22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F17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1B6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Ջրամատակարարում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E281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736590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5B46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-133400,0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76F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603190,0</w:t>
            </w:r>
          </w:p>
        </w:tc>
        <w:tc>
          <w:tcPr>
            <w:tcW w:w="236" w:type="dxa"/>
            <w:vAlign w:val="center"/>
            <w:hideMark/>
          </w:tcPr>
          <w:p w14:paraId="4E0B39E6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33B1074F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E00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953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Փողոցների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լուսավորում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E739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25250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4EC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-10750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C0D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14500,0</w:t>
            </w:r>
          </w:p>
        </w:tc>
        <w:tc>
          <w:tcPr>
            <w:tcW w:w="236" w:type="dxa"/>
            <w:vAlign w:val="center"/>
            <w:hideMark/>
          </w:tcPr>
          <w:p w14:paraId="10053AE4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A6B3511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2A4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CC8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Կոմունալ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0B6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237065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26A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F17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237065,0</w:t>
            </w:r>
          </w:p>
        </w:tc>
        <w:tc>
          <w:tcPr>
            <w:tcW w:w="236" w:type="dxa"/>
            <w:vAlign w:val="center"/>
            <w:hideMark/>
          </w:tcPr>
          <w:p w14:paraId="15C24F5C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CBCB0F7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B34D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80E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Հանգիստ և մշակույթ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791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FFE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-29500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3D7B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176500,0</w:t>
            </w:r>
          </w:p>
        </w:tc>
        <w:tc>
          <w:tcPr>
            <w:tcW w:w="236" w:type="dxa"/>
            <w:vAlign w:val="center"/>
            <w:hideMark/>
          </w:tcPr>
          <w:p w14:paraId="6E4B605D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54D76A26" w14:textId="77777777" w:rsidTr="001E7240">
        <w:trPr>
          <w:trHeight w:val="37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E433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44A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Կրթություն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A97E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930296,3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ECB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F25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900296,3</w:t>
            </w:r>
          </w:p>
        </w:tc>
        <w:tc>
          <w:tcPr>
            <w:tcW w:w="236" w:type="dxa"/>
            <w:vAlign w:val="center"/>
            <w:hideMark/>
          </w:tcPr>
          <w:p w14:paraId="0A896AEB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697ED7F9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1728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5430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Սոցիալական պաշտպանություն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9C8A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3194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AD45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25000,0</w:t>
            </w:r>
          </w:p>
        </w:tc>
        <w:tc>
          <w:tcPr>
            <w:tcW w:w="236" w:type="dxa"/>
            <w:vAlign w:val="center"/>
            <w:hideMark/>
          </w:tcPr>
          <w:p w14:paraId="271EF3E1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17EB5754" w14:textId="77777777" w:rsidTr="001E7240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4A77" w14:textId="77777777" w:rsidR="00E254C5" w:rsidRPr="006730D8" w:rsidRDefault="00E254C5" w:rsidP="001E7240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9D5B" w14:textId="77777777" w:rsidR="00E254C5" w:rsidRPr="006730D8" w:rsidRDefault="00E254C5" w:rsidP="001E7240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9C00" w14:textId="77777777" w:rsidR="00E254C5" w:rsidRPr="006730D8" w:rsidRDefault="00E254C5" w:rsidP="001E7240">
            <w:pPr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9413" w14:textId="77777777" w:rsidR="00E254C5" w:rsidRPr="006730D8" w:rsidRDefault="00E254C5" w:rsidP="001E7240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8234" w14:textId="77777777" w:rsidR="00E254C5" w:rsidRPr="006730D8" w:rsidRDefault="00E254C5" w:rsidP="001E7240">
            <w:pPr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27F4EA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26BEE715" w14:textId="77777777" w:rsidTr="001E7240">
        <w:trPr>
          <w:trHeight w:val="563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EC56" w14:textId="77777777" w:rsidR="00E254C5" w:rsidRPr="006730D8" w:rsidRDefault="00E254C5" w:rsidP="001E7240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77A4" w14:textId="77777777" w:rsidR="00E254C5" w:rsidRPr="006730D8" w:rsidRDefault="00E254C5" w:rsidP="001E72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Ոչ ֆինանսական ակտիվների իրացումից մուտքեր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96CF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-600000,0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60EE" w14:textId="77777777" w:rsidR="00E254C5" w:rsidRPr="006730D8" w:rsidRDefault="00E254C5" w:rsidP="001E7240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9395" w14:textId="77777777" w:rsidR="00E254C5" w:rsidRPr="006730D8" w:rsidRDefault="00E254C5" w:rsidP="001E7240">
            <w:pPr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-600000,0</w:t>
            </w:r>
          </w:p>
        </w:tc>
        <w:tc>
          <w:tcPr>
            <w:tcW w:w="236" w:type="dxa"/>
            <w:vAlign w:val="center"/>
            <w:hideMark/>
          </w:tcPr>
          <w:p w14:paraId="1D5D7E31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7DEECE5C" w14:textId="77777777" w:rsidTr="001E7240">
        <w:trPr>
          <w:trHeight w:val="46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DCD6" w14:textId="77777777" w:rsidR="00E254C5" w:rsidRPr="006730D8" w:rsidRDefault="00E254C5" w:rsidP="001E7240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A6CF" w14:textId="77777777" w:rsidR="00E254C5" w:rsidRPr="006730D8" w:rsidRDefault="00E254C5" w:rsidP="001E72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/հողի օտարում/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F4FE" w14:textId="77777777" w:rsidR="00E254C5" w:rsidRPr="006730D8" w:rsidRDefault="00E254C5" w:rsidP="001E7240">
            <w:pPr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8B0C" w14:textId="77777777" w:rsidR="00E254C5" w:rsidRPr="006730D8" w:rsidRDefault="00E254C5" w:rsidP="001E7240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FC83" w14:textId="77777777" w:rsidR="00E254C5" w:rsidRPr="006730D8" w:rsidRDefault="00E254C5" w:rsidP="001E7240">
            <w:pPr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6B0D6D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4C5" w:rsidRPr="006730D8" w14:paraId="17C1433E" w14:textId="77777777" w:rsidTr="001E72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8F5D" w14:textId="77777777" w:rsidR="00E254C5" w:rsidRPr="006730D8" w:rsidRDefault="00E254C5" w:rsidP="001E7240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CB03" w14:textId="77777777" w:rsidR="00E254C5" w:rsidRPr="006730D8" w:rsidRDefault="00E254C5" w:rsidP="001E72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EF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5116246,0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182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-90406,6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11A7" w14:textId="77777777" w:rsidR="00E254C5" w:rsidRPr="006730D8" w:rsidRDefault="00E254C5" w:rsidP="001E7240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5025839,4</w:t>
            </w:r>
          </w:p>
        </w:tc>
        <w:tc>
          <w:tcPr>
            <w:tcW w:w="236" w:type="dxa"/>
            <w:vAlign w:val="center"/>
            <w:hideMark/>
          </w:tcPr>
          <w:p w14:paraId="543F342B" w14:textId="77777777" w:rsidR="00E254C5" w:rsidRPr="006730D8" w:rsidRDefault="00E254C5" w:rsidP="001E7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C3D7165" w14:textId="77777777" w:rsidR="00E254C5" w:rsidRDefault="00E254C5" w:rsidP="00E254C5">
      <w:pPr>
        <w:rPr>
          <w:rFonts w:ascii="Sylfaen" w:hAnsi="Sylfaen"/>
          <w:sz w:val="14"/>
          <w:szCs w:val="14"/>
          <w:lang w:val="hy-AM"/>
        </w:rPr>
      </w:pPr>
    </w:p>
    <w:p w14:paraId="423D2C32" w14:textId="77777777" w:rsidR="001D1BA6" w:rsidRPr="00E254C5" w:rsidRDefault="001D1BA6" w:rsidP="00E254C5"/>
    <w:sectPr w:rsidR="001D1BA6" w:rsidRPr="00E254C5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79AA2" w14:textId="77777777" w:rsidR="00CE59F1" w:rsidRDefault="00CE59F1" w:rsidP="00B10A92">
      <w:r>
        <w:separator/>
      </w:r>
    </w:p>
  </w:endnote>
  <w:endnote w:type="continuationSeparator" w:id="0">
    <w:p w14:paraId="2E949A79" w14:textId="77777777" w:rsidR="00CE59F1" w:rsidRDefault="00CE59F1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03AC8" w14:textId="77777777" w:rsidR="00CE59F1" w:rsidRDefault="00CE59F1" w:rsidP="00B10A92">
      <w:r>
        <w:separator/>
      </w:r>
    </w:p>
  </w:footnote>
  <w:footnote w:type="continuationSeparator" w:id="0">
    <w:p w14:paraId="16390C13" w14:textId="77777777" w:rsidR="00CE59F1" w:rsidRDefault="00CE59F1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83996"/>
    <w:multiLevelType w:val="hybridMultilevel"/>
    <w:tmpl w:val="BB6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725AD"/>
    <w:multiLevelType w:val="hybridMultilevel"/>
    <w:tmpl w:val="08C2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52411"/>
    <w:multiLevelType w:val="hybridMultilevel"/>
    <w:tmpl w:val="AE6C14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96660E"/>
    <w:multiLevelType w:val="hybridMultilevel"/>
    <w:tmpl w:val="C8C8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107F"/>
    <w:multiLevelType w:val="hybridMultilevel"/>
    <w:tmpl w:val="27DC95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B0F48C0"/>
    <w:multiLevelType w:val="hybridMultilevel"/>
    <w:tmpl w:val="5456CF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6D633D"/>
    <w:multiLevelType w:val="hybridMultilevel"/>
    <w:tmpl w:val="D65C35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0701773"/>
    <w:multiLevelType w:val="hybridMultilevel"/>
    <w:tmpl w:val="7304E4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73525E"/>
    <w:multiLevelType w:val="hybridMultilevel"/>
    <w:tmpl w:val="29A4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3CD4"/>
    <w:multiLevelType w:val="hybridMultilevel"/>
    <w:tmpl w:val="B4C2FB6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3" w15:restartNumberingAfterBreak="0">
    <w:nsid w:val="40E56277"/>
    <w:multiLevelType w:val="hybridMultilevel"/>
    <w:tmpl w:val="7A00C4B2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4CC90268"/>
    <w:multiLevelType w:val="hybridMultilevel"/>
    <w:tmpl w:val="E15E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D13EC"/>
    <w:multiLevelType w:val="hybridMultilevel"/>
    <w:tmpl w:val="BDA6300A"/>
    <w:lvl w:ilvl="0" w:tplc="36E8B4F6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19" w15:restartNumberingAfterBreak="0">
    <w:nsid w:val="5A5F3451"/>
    <w:multiLevelType w:val="hybridMultilevel"/>
    <w:tmpl w:val="7CF8DC1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DAD0FB7"/>
    <w:multiLevelType w:val="hybridMultilevel"/>
    <w:tmpl w:val="3C64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714D3"/>
    <w:multiLevelType w:val="hybridMultilevel"/>
    <w:tmpl w:val="39E6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3" w15:restartNumberingAfterBreak="0">
    <w:nsid w:val="63851E90"/>
    <w:multiLevelType w:val="hybridMultilevel"/>
    <w:tmpl w:val="422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37F75"/>
    <w:multiLevelType w:val="hybridMultilevel"/>
    <w:tmpl w:val="E07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51D6904"/>
    <w:multiLevelType w:val="hybridMultilevel"/>
    <w:tmpl w:val="3E523EE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2631625"/>
    <w:multiLevelType w:val="hybridMultilevel"/>
    <w:tmpl w:val="973E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F273C"/>
    <w:multiLevelType w:val="hybridMultilevel"/>
    <w:tmpl w:val="C016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96C75"/>
    <w:multiLevelType w:val="hybridMultilevel"/>
    <w:tmpl w:val="1E3AE2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5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14"/>
  </w:num>
  <w:num w:numId="9">
    <w:abstractNumId w:val="20"/>
  </w:num>
  <w:num w:numId="10">
    <w:abstractNumId w:val="5"/>
  </w:num>
  <w:num w:numId="11">
    <w:abstractNumId w:val="10"/>
  </w:num>
  <w:num w:numId="12">
    <w:abstractNumId w:val="4"/>
  </w:num>
  <w:num w:numId="13">
    <w:abstractNumId w:val="25"/>
  </w:num>
  <w:num w:numId="14">
    <w:abstractNumId w:val="19"/>
  </w:num>
  <w:num w:numId="15">
    <w:abstractNumId w:val="27"/>
  </w:num>
  <w:num w:numId="16">
    <w:abstractNumId w:val="12"/>
  </w:num>
  <w:num w:numId="17">
    <w:abstractNumId w:val="16"/>
  </w:num>
  <w:num w:numId="18">
    <w:abstractNumId w:val="13"/>
  </w:num>
  <w:num w:numId="19">
    <w:abstractNumId w:val="21"/>
  </w:num>
  <w:num w:numId="20">
    <w:abstractNumId w:val="29"/>
  </w:num>
  <w:num w:numId="21">
    <w:abstractNumId w:val="2"/>
  </w:num>
  <w:num w:numId="22">
    <w:abstractNumId w:val="6"/>
  </w:num>
  <w:num w:numId="23">
    <w:abstractNumId w:val="17"/>
  </w:num>
  <w:num w:numId="24">
    <w:abstractNumId w:val="11"/>
  </w:num>
  <w:num w:numId="25">
    <w:abstractNumId w:val="23"/>
  </w:num>
  <w:num w:numId="26">
    <w:abstractNumId w:val="24"/>
  </w:num>
  <w:num w:numId="27">
    <w:abstractNumId w:val="3"/>
  </w:num>
  <w:num w:numId="28">
    <w:abstractNumId w:val="7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D1BA6"/>
    <w:rsid w:val="00226112"/>
    <w:rsid w:val="00283C36"/>
    <w:rsid w:val="002E1B71"/>
    <w:rsid w:val="003448D0"/>
    <w:rsid w:val="003A7334"/>
    <w:rsid w:val="004C186C"/>
    <w:rsid w:val="00530C78"/>
    <w:rsid w:val="00557F98"/>
    <w:rsid w:val="00571FAE"/>
    <w:rsid w:val="00590011"/>
    <w:rsid w:val="00594432"/>
    <w:rsid w:val="005B0601"/>
    <w:rsid w:val="006417FF"/>
    <w:rsid w:val="006E33DE"/>
    <w:rsid w:val="00793AE6"/>
    <w:rsid w:val="007C3519"/>
    <w:rsid w:val="00803EBA"/>
    <w:rsid w:val="00893CF9"/>
    <w:rsid w:val="009450AD"/>
    <w:rsid w:val="00B10A92"/>
    <w:rsid w:val="00B710A2"/>
    <w:rsid w:val="00BE3FC5"/>
    <w:rsid w:val="00C338EA"/>
    <w:rsid w:val="00C77D28"/>
    <w:rsid w:val="00CC1A90"/>
    <w:rsid w:val="00CD4F1A"/>
    <w:rsid w:val="00CE59F1"/>
    <w:rsid w:val="00D3706F"/>
    <w:rsid w:val="00D4731D"/>
    <w:rsid w:val="00D76134"/>
    <w:rsid w:val="00DB3FEC"/>
    <w:rsid w:val="00E03739"/>
    <w:rsid w:val="00E254C5"/>
    <w:rsid w:val="00EF3FC2"/>
    <w:rsid w:val="00F76D32"/>
    <w:rsid w:val="00F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uiPriority w:val="1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uiPriority w:val="20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uiPriority w:val="5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  <w:style w:type="character" w:customStyle="1" w:styleId="Bodytext2">
    <w:name w:val="Body text (2)_"/>
    <w:basedOn w:val="a1"/>
    <w:link w:val="Bodytext20"/>
    <w:locked/>
    <w:rsid w:val="00DB3FEC"/>
    <w:rPr>
      <w:rFonts w:ascii="Segoe UI" w:eastAsia="Segoe UI" w:hAnsi="Segoe UI" w:cs="Segoe UI"/>
      <w:shd w:val="clear" w:color="auto" w:fill="FFFFFF"/>
    </w:rPr>
  </w:style>
  <w:style w:type="paragraph" w:customStyle="1" w:styleId="Bodytext20">
    <w:name w:val="Body text (2)"/>
    <w:basedOn w:val="a0"/>
    <w:link w:val="Bodytext2"/>
    <w:qFormat/>
    <w:rsid w:val="00DB3FEC"/>
    <w:pPr>
      <w:widowControl w:val="0"/>
      <w:shd w:val="clear" w:color="auto" w:fill="FFFFFF"/>
      <w:spacing w:before="720" w:line="466" w:lineRule="exact"/>
      <w:ind w:hanging="380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letter-contact">
    <w:name w:val="letter-contact"/>
    <w:basedOn w:val="a1"/>
    <w:rsid w:val="00DB3FEC"/>
  </w:style>
  <w:style w:type="paragraph" w:customStyle="1" w:styleId="Pa0">
    <w:name w:val="Pa0"/>
    <w:basedOn w:val="a0"/>
    <w:next w:val="a0"/>
    <w:uiPriority w:val="99"/>
    <w:rsid w:val="00DB3FEC"/>
    <w:pPr>
      <w:autoSpaceDE w:val="0"/>
      <w:autoSpaceDN w:val="0"/>
      <w:adjustRightInd w:val="0"/>
      <w:spacing w:line="181" w:lineRule="atLeast"/>
    </w:pPr>
    <w:rPr>
      <w:rFonts w:ascii="GHEA Koryun" w:eastAsiaTheme="minorHAnsi" w:hAnsi="GHEA Koryu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31</cp:revision>
  <dcterms:created xsi:type="dcterms:W3CDTF">2025-10-20T12:35:00Z</dcterms:created>
  <dcterms:modified xsi:type="dcterms:W3CDTF">2025-12-18T12:37:00Z</dcterms:modified>
</cp:coreProperties>
</file>