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9C8" w:rsidRPr="00CF41BE" w:rsidRDefault="009E49C8" w:rsidP="009E49C8">
      <w:pPr>
        <w:spacing w:after="0"/>
        <w:ind w:right="-1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</w:p>
    <w:p w:rsidR="009E49C8" w:rsidRPr="00CF41BE" w:rsidRDefault="009E49C8" w:rsidP="009E49C8">
      <w:pPr>
        <w:spacing w:after="0"/>
        <w:ind w:right="-1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9E49C8" w:rsidRPr="00CF41BE" w:rsidRDefault="009E49C8" w:rsidP="009E49C8">
      <w:pPr>
        <w:spacing w:after="0"/>
        <w:ind w:right="-1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2023թ-ի մարտի 31-ի թիվ</w:t>
      </w:r>
      <w:r>
        <w:rPr>
          <w:rFonts w:ascii="Sylfaen" w:hAnsi="Sylfaen"/>
          <w:b/>
          <w:sz w:val="18"/>
          <w:szCs w:val="18"/>
          <w:lang w:val="hy-AM"/>
        </w:rPr>
        <w:t xml:space="preserve">  N 41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116119">
        <w:rPr>
          <w:rFonts w:ascii="Sylfaen" w:hAnsi="Sylfaen" w:cs="Sylfaen"/>
          <w:b/>
          <w:sz w:val="18"/>
          <w:szCs w:val="18"/>
          <w:lang w:val="hy-AM"/>
        </w:rPr>
        <w:t>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9E49C8" w:rsidRPr="00BB4DF3" w:rsidRDefault="009E49C8" w:rsidP="009E49C8">
      <w:pPr>
        <w:spacing w:after="0"/>
        <w:jc w:val="right"/>
        <w:rPr>
          <w:rFonts w:ascii="Arial Armenian" w:hAnsi="Arial Armenian"/>
          <w:b/>
          <w:lang w:val="hy-AM"/>
        </w:rPr>
      </w:pPr>
    </w:p>
    <w:p w:rsidR="009E49C8" w:rsidRPr="00D87779" w:rsidRDefault="009E49C8" w:rsidP="009E49C8">
      <w:pPr>
        <w:spacing w:after="0"/>
        <w:rPr>
          <w:rFonts w:ascii="Arial Armenian" w:hAnsi="Arial Armenian"/>
          <w:b/>
          <w:sz w:val="24"/>
          <w:szCs w:val="24"/>
          <w:lang w:val="hy-AM"/>
        </w:rPr>
      </w:pPr>
    </w:p>
    <w:p w:rsidR="009E49C8" w:rsidRPr="00D87779" w:rsidRDefault="009E49C8" w:rsidP="009E49C8">
      <w:pPr>
        <w:spacing w:after="0"/>
        <w:jc w:val="center"/>
        <w:rPr>
          <w:rFonts w:ascii="Arial Armenian" w:hAnsi="Arial Armenian"/>
          <w:b/>
          <w:sz w:val="28"/>
          <w:szCs w:val="28"/>
          <w:lang w:val="hy-AM"/>
        </w:rPr>
      </w:pPr>
      <w:r w:rsidRPr="00D87779">
        <w:rPr>
          <w:rFonts w:ascii="Sylfaen" w:hAnsi="Sylfaen" w:cs="Sylfaen"/>
          <w:b/>
          <w:sz w:val="28"/>
          <w:szCs w:val="28"/>
          <w:lang w:val="hy-AM"/>
        </w:rPr>
        <w:t>ԹԱԼԻՆ</w:t>
      </w:r>
      <w:r w:rsidRPr="00032196">
        <w:rPr>
          <w:rFonts w:ascii="Sylfaen" w:hAnsi="Sylfaen" w:cs="Sylfaen"/>
          <w:b/>
          <w:sz w:val="28"/>
          <w:szCs w:val="28"/>
          <w:lang w:val="hy-AM"/>
        </w:rPr>
        <w:t xml:space="preserve">  </w:t>
      </w:r>
      <w:r w:rsidRPr="00D87779">
        <w:rPr>
          <w:rFonts w:ascii="Sylfaen" w:hAnsi="Sylfaen" w:cs="Sylfaen"/>
          <w:b/>
          <w:sz w:val="28"/>
          <w:szCs w:val="28"/>
          <w:lang w:val="hy-AM"/>
        </w:rPr>
        <w:t>ՀԱՄԱՅՆՔԻ</w:t>
      </w:r>
      <w:r w:rsidRPr="00D87779">
        <w:rPr>
          <w:rFonts w:ascii="Arial Armenian" w:hAnsi="Arial Armenian"/>
          <w:b/>
          <w:sz w:val="28"/>
          <w:szCs w:val="28"/>
          <w:lang w:val="hy-AM"/>
        </w:rPr>
        <w:t xml:space="preserve">  202</w:t>
      </w:r>
      <w:r w:rsidRPr="008240FA">
        <w:rPr>
          <w:rFonts w:ascii="Arial Armenian" w:hAnsi="Arial Armenian"/>
          <w:b/>
          <w:sz w:val="28"/>
          <w:szCs w:val="28"/>
          <w:lang w:val="hy-AM"/>
        </w:rPr>
        <w:t>3</w:t>
      </w:r>
      <w:r w:rsidRPr="00D87779">
        <w:rPr>
          <w:rFonts w:ascii="Sylfaen" w:hAnsi="Sylfaen" w:cs="Sylfaen"/>
          <w:b/>
          <w:sz w:val="28"/>
          <w:szCs w:val="28"/>
          <w:lang w:val="hy-AM"/>
        </w:rPr>
        <w:t>Թ</w:t>
      </w:r>
      <w:r w:rsidRPr="00032196">
        <w:rPr>
          <w:rFonts w:ascii="Sylfaen" w:hAnsi="Sylfaen" w:cs="Sylfaen"/>
          <w:b/>
          <w:sz w:val="28"/>
          <w:szCs w:val="28"/>
          <w:lang w:val="hy-AM"/>
        </w:rPr>
        <w:t xml:space="preserve"> </w:t>
      </w:r>
      <w:r w:rsidRPr="008240FA">
        <w:rPr>
          <w:rFonts w:ascii="Sylfaen" w:hAnsi="Sylfaen" w:cs="Sylfaen"/>
          <w:b/>
          <w:sz w:val="28"/>
          <w:szCs w:val="28"/>
          <w:lang w:val="hy-AM"/>
        </w:rPr>
        <w:t>ՃՇՏՎԱԾ</w:t>
      </w:r>
      <w:r w:rsidRPr="00032196">
        <w:rPr>
          <w:rFonts w:ascii="Sylfaen" w:hAnsi="Sylfaen" w:cs="Sylfaen"/>
          <w:b/>
          <w:sz w:val="28"/>
          <w:szCs w:val="28"/>
          <w:lang w:val="hy-AM"/>
        </w:rPr>
        <w:t xml:space="preserve"> </w:t>
      </w:r>
      <w:r w:rsidRPr="00D87779">
        <w:rPr>
          <w:rFonts w:ascii="Sylfaen" w:hAnsi="Sylfaen" w:cs="Sylfaen"/>
          <w:b/>
          <w:sz w:val="28"/>
          <w:szCs w:val="28"/>
          <w:lang w:val="hy-AM"/>
        </w:rPr>
        <w:t>ԲՅՈՒՋԵ</w:t>
      </w:r>
    </w:p>
    <w:p w:rsidR="009E49C8" w:rsidRPr="00D87779" w:rsidRDefault="009E49C8" w:rsidP="009E49C8">
      <w:pPr>
        <w:spacing w:after="0"/>
        <w:jc w:val="center"/>
        <w:rPr>
          <w:rFonts w:ascii="Arial Armenian" w:hAnsi="Arial Armenian"/>
          <w:b/>
          <w:lang w:val="hy-AM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645"/>
        <w:gridCol w:w="6100"/>
        <w:gridCol w:w="3173"/>
      </w:tblGrid>
      <w:tr w:rsidR="009E49C8" w:rsidRPr="00D87779" w:rsidTr="00A2449A">
        <w:trPr>
          <w:trHeight w:val="345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Pr="00094257" w:rsidRDefault="009E49C8" w:rsidP="00A2449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GB" w:eastAsia="ru-RU"/>
              </w:rPr>
            </w:pPr>
            <w:r w:rsidRPr="00D87779">
              <w:rPr>
                <w:rFonts w:ascii="Sylfaen" w:hAnsi="Sylfaen" w:cs="Sylfaen"/>
                <w:b/>
                <w:lang w:val="hy-AM"/>
              </w:rPr>
              <w:t>ԵԿԱՄՈՒՏՆԵՐ</w:t>
            </w:r>
            <w:r>
              <w:rPr>
                <w:rFonts w:ascii="Sylfaen" w:hAnsi="Sylfaen" w:cs="Sylfaen"/>
                <w:b/>
                <w:lang w:val="en-GB"/>
              </w:rPr>
              <w:t xml:space="preserve">                                                                                                  /</w:t>
            </w:r>
            <w:proofErr w:type="spellStart"/>
            <w:r>
              <w:rPr>
                <w:rFonts w:ascii="Sylfaen" w:hAnsi="Sylfaen" w:cs="Sylfaen"/>
                <w:b/>
                <w:lang w:val="en-GB"/>
              </w:rPr>
              <w:t>հազ</w:t>
            </w:r>
            <w:proofErr w:type="spellEnd"/>
            <w:r>
              <w:rPr>
                <w:rFonts w:ascii="Sylfaen" w:hAnsi="Sylfaen" w:cs="Sylfaen"/>
                <w:b/>
                <w:lang w:val="en-GB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lang w:val="en-GB"/>
              </w:rPr>
              <w:t>դրամ</w:t>
            </w:r>
            <w:proofErr w:type="spellEnd"/>
            <w:r>
              <w:rPr>
                <w:rFonts w:ascii="Sylfaen" w:hAnsi="Sylfaen" w:cs="Sylfaen"/>
                <w:b/>
                <w:lang w:val="en-GB"/>
              </w:rPr>
              <w:t>/</w:t>
            </w:r>
          </w:p>
        </w:tc>
      </w:tr>
      <w:tr w:rsidR="009E49C8" w:rsidRPr="00D87779" w:rsidTr="00A2449A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9C8" w:rsidRPr="00D87779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87779">
              <w:rPr>
                <w:rFonts w:ascii="Arial Armenian" w:eastAsia="Times New Roman" w:hAnsi="Arial Armenian" w:cs="Calibri"/>
                <w:color w:val="000000"/>
                <w:lang w:eastAsia="ru-RU"/>
              </w:rPr>
              <w:t>1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C8" w:rsidRPr="007E6816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GB" w:eastAsia="ru-RU"/>
              </w:rPr>
            </w:pP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Գույքահարկ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GB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GB" w:eastAsia="ru-RU"/>
              </w:rPr>
              <w:t>շենք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GB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GB" w:eastAsia="ru-RU"/>
              </w:rPr>
              <w:t>շինությունների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GB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GB" w:eastAsia="ru-RU"/>
              </w:rPr>
              <w:t>համար</w:t>
            </w:r>
            <w:proofErr w:type="spellEnd"/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C8" w:rsidRPr="0053555B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1000.0</w:t>
            </w:r>
          </w:p>
        </w:tc>
      </w:tr>
      <w:tr w:rsidR="009E49C8" w:rsidRPr="00D87779" w:rsidTr="00A2449A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9C8" w:rsidRPr="00D87779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87779">
              <w:rPr>
                <w:rFonts w:ascii="Arial Armenian" w:eastAsia="Times New Roman" w:hAnsi="Arial Armenian" w:cs="Calibri"/>
                <w:color w:val="000000"/>
                <w:lang w:eastAsia="ru-RU"/>
              </w:rPr>
              <w:t>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C8" w:rsidRPr="00D87779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Հողի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հարկ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C8" w:rsidRPr="0053555B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34000.0</w:t>
            </w:r>
          </w:p>
        </w:tc>
      </w:tr>
      <w:tr w:rsidR="009E49C8" w:rsidRPr="00D87779" w:rsidTr="00A2449A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Pr="007E6816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GB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GB" w:eastAsia="ru-RU"/>
              </w:rPr>
              <w:t>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Pr="007E6816" w:rsidRDefault="009E49C8" w:rsidP="00A244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GB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GB" w:eastAsia="ru-RU"/>
              </w:rPr>
              <w:t>Անշարժ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GB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GB" w:eastAsia="ru-RU"/>
              </w:rPr>
              <w:t>գույքի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GB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GB" w:eastAsia="ru-RU"/>
              </w:rPr>
              <w:t>հարկ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Pr="00D05B8E" w:rsidRDefault="009E49C8" w:rsidP="00A244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hy-AM" w:eastAsia="ru-RU"/>
              </w:rPr>
            </w:pPr>
            <w:r>
              <w:rPr>
                <w:rFonts w:eastAsia="Times New Roman" w:cs="Calibri"/>
                <w:color w:val="000000"/>
                <w:lang w:val="hy-AM" w:eastAsia="ru-RU"/>
              </w:rPr>
              <w:t>166200,0</w:t>
            </w:r>
          </w:p>
        </w:tc>
      </w:tr>
      <w:tr w:rsidR="009E49C8" w:rsidRPr="00D87779" w:rsidTr="00A2449A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GB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GB" w:eastAsia="ru-RU"/>
              </w:rPr>
              <w:t>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Default="009E49C8" w:rsidP="00A244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GB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GB" w:eastAsia="ru-RU"/>
              </w:rPr>
              <w:t>Գույքահարկ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GB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GB" w:eastAsia="ru-RU"/>
              </w:rPr>
              <w:t>փոխադրամիջոցների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GB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GB" w:eastAsia="ru-RU"/>
              </w:rPr>
              <w:t>համար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186800.0</w:t>
            </w:r>
          </w:p>
        </w:tc>
      </w:tr>
      <w:tr w:rsidR="009E49C8" w:rsidRPr="00D87779" w:rsidTr="00A2449A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9C8" w:rsidRPr="00094257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GB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GB" w:eastAsia="ru-RU"/>
              </w:rPr>
              <w:t>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C8" w:rsidRPr="00D87779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Տեղական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տուրք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C8" w:rsidRPr="0053555B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11150.0</w:t>
            </w:r>
          </w:p>
        </w:tc>
      </w:tr>
      <w:tr w:rsidR="009E49C8" w:rsidRPr="00D87779" w:rsidTr="00A2449A">
        <w:trPr>
          <w:trHeight w:val="40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9C8" w:rsidRPr="00094257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GB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GB" w:eastAsia="ru-RU"/>
              </w:rPr>
              <w:t>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C8" w:rsidRPr="00D87779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Պետական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GB" w:eastAsia="ru-RU"/>
              </w:rPr>
              <w:t xml:space="preserve"> </w:t>
            </w: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տուրք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C8" w:rsidRPr="00D87779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87779">
              <w:rPr>
                <w:rFonts w:ascii="Arial Armenian" w:eastAsia="Times New Roman" w:hAnsi="Arial Armenian" w:cs="Calibri"/>
                <w:color w:val="000000"/>
                <w:lang w:eastAsia="ru-RU"/>
              </w:rPr>
              <w:t>5000,0</w:t>
            </w:r>
          </w:p>
        </w:tc>
      </w:tr>
      <w:tr w:rsidR="009E49C8" w:rsidRPr="00D87779" w:rsidTr="00A2449A">
        <w:trPr>
          <w:trHeight w:val="40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9C8" w:rsidRPr="00094257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GB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GB" w:eastAsia="ru-RU"/>
              </w:rPr>
              <w:t>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C8" w:rsidRPr="00D87779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Հողի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և</w:t>
            </w:r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գույքի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վարձակակալություն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C8" w:rsidRPr="0053555B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41190.0</w:t>
            </w:r>
          </w:p>
        </w:tc>
      </w:tr>
      <w:tr w:rsidR="009E49C8" w:rsidRPr="00D87779" w:rsidTr="00A2449A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9C8" w:rsidRPr="00094257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GB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GB" w:eastAsia="ru-RU"/>
              </w:rPr>
              <w:t>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C8" w:rsidRPr="00D87779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Վարչական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գանձումներ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C8" w:rsidRPr="0053555B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63820..0</w:t>
            </w:r>
          </w:p>
        </w:tc>
      </w:tr>
      <w:tr w:rsidR="009E49C8" w:rsidRPr="00D87779" w:rsidTr="00A2449A">
        <w:trPr>
          <w:trHeight w:val="33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9C8" w:rsidRPr="00094257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GB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GB" w:eastAsia="ru-RU"/>
              </w:rPr>
              <w:t>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C8" w:rsidRPr="00D87779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Մուտքեր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տույժերից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C8" w:rsidRPr="00D87779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GB" w:eastAsia="ru-RU"/>
              </w:rPr>
              <w:t>4</w:t>
            </w:r>
            <w:r w:rsidRPr="00D87779">
              <w:rPr>
                <w:rFonts w:ascii="Arial Armenian" w:eastAsia="Times New Roman" w:hAnsi="Arial Armenian" w:cs="Calibri"/>
                <w:color w:val="000000"/>
                <w:lang w:eastAsia="ru-RU"/>
              </w:rPr>
              <w:t>00,0</w:t>
            </w:r>
          </w:p>
        </w:tc>
      </w:tr>
      <w:tr w:rsidR="009E49C8" w:rsidRPr="00D87779" w:rsidTr="00A2449A">
        <w:trPr>
          <w:trHeight w:val="40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9C8" w:rsidRPr="00094257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GB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GB" w:eastAsia="ru-RU"/>
              </w:rPr>
              <w:t>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C8" w:rsidRPr="00D87779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Այլ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եկամուտներ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C8" w:rsidRPr="0053555B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20513.9</w:t>
            </w:r>
          </w:p>
        </w:tc>
      </w:tr>
      <w:tr w:rsidR="009E49C8" w:rsidRPr="00D87779" w:rsidTr="00A2449A">
        <w:trPr>
          <w:trHeight w:val="46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9C8" w:rsidRPr="00D87779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C8" w:rsidRPr="00D87779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  <w:proofErr w:type="spellStart"/>
            <w:r w:rsidRPr="00D87779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Ընդամենը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D87779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սեփական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D87779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եկամուտներ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C8" w:rsidRPr="00D05B8E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D05B8E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530073,9</w:t>
            </w:r>
          </w:p>
        </w:tc>
      </w:tr>
      <w:tr w:rsidR="009E49C8" w:rsidRPr="00D87779" w:rsidTr="00A2449A">
        <w:trPr>
          <w:trHeight w:val="40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9C8" w:rsidRPr="008000A4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C8" w:rsidRPr="00D87779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Դոտացիա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Pr="008000A4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1267337.5</w:t>
            </w:r>
          </w:p>
        </w:tc>
      </w:tr>
      <w:tr w:rsidR="009E49C8" w:rsidRPr="00D87779" w:rsidTr="00A2449A">
        <w:trPr>
          <w:trHeight w:val="36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9C8" w:rsidRPr="008000A4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C8" w:rsidRPr="008000A4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proofErr w:type="spellStart"/>
            <w:proofErr w:type="gram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Սուբվենցիա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 /</w:t>
            </w:r>
            <w:proofErr w:type="spellStart"/>
            <w:proofErr w:type="gram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վարչական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բյուջին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/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Pr="008000A4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2178.8</w:t>
            </w:r>
          </w:p>
        </w:tc>
      </w:tr>
      <w:tr w:rsidR="009E49C8" w:rsidRPr="00D87779" w:rsidTr="00A2449A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9C8" w:rsidRPr="008000A4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C8" w:rsidRPr="00D87779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Պետույան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կողմից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պատվիրակված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լիազորություն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Pr="008000A4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1999.0</w:t>
            </w:r>
          </w:p>
        </w:tc>
      </w:tr>
      <w:tr w:rsidR="009E49C8" w:rsidRPr="00D87779" w:rsidTr="00A2449A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Pr="008000A4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C8" w:rsidRPr="008000A4" w:rsidRDefault="009E49C8" w:rsidP="00A2449A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</w:pPr>
            <w:proofErr w:type="spellStart"/>
            <w:r w:rsidRPr="008000A4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Ընդամենը</w:t>
            </w:r>
            <w:proofErr w:type="spellEnd"/>
            <w:r w:rsidRPr="008000A4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8000A4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պաշտոնական</w:t>
            </w:r>
            <w:proofErr w:type="spellEnd"/>
            <w:r w:rsidRPr="008000A4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8000A4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դրամաշնորհներ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Pr="008000A4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1271515.3</w:t>
            </w:r>
          </w:p>
        </w:tc>
      </w:tr>
      <w:tr w:rsidR="009E49C8" w:rsidRPr="00D87779" w:rsidTr="00A2449A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C8" w:rsidRPr="008000A4" w:rsidRDefault="009E49C8" w:rsidP="00A2449A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Ընդամենը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վարչական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բյուջեի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եկամուտներ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Pr="00086FBA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 w:rsidRPr="00086FBA"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1801589,1</w:t>
            </w:r>
          </w:p>
        </w:tc>
      </w:tr>
      <w:tr w:rsidR="009E49C8" w:rsidRPr="00D87779" w:rsidTr="00A2449A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C8" w:rsidRDefault="009E49C8" w:rsidP="00A2449A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</w:pPr>
            <w:proofErr w:type="spellStart"/>
            <w:proofErr w:type="gram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Սուբվենցիա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 /</w:t>
            </w:r>
            <w:proofErr w:type="spellStart"/>
            <w:proofErr w:type="gram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կապիտալ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ծախսերի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ֆինանսավորման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նպատակով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/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511046.4</w:t>
            </w:r>
          </w:p>
          <w:p w:rsidR="009E49C8" w:rsidRPr="00173362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</w:p>
        </w:tc>
      </w:tr>
      <w:tr w:rsidR="009E49C8" w:rsidRPr="00086FBA" w:rsidTr="00A2449A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C8" w:rsidRPr="00173362" w:rsidRDefault="009E49C8" w:rsidP="00A2449A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</w:pPr>
            <w:proofErr w:type="spellStart"/>
            <w:r w:rsidRPr="00173362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Ընդամենը</w:t>
            </w:r>
            <w:proofErr w:type="spellEnd"/>
            <w:r w:rsidRPr="00173362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173362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եկամուտներ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Pr="00086FBA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2312635.6</w:t>
            </w:r>
          </w:p>
        </w:tc>
      </w:tr>
      <w:tr w:rsidR="009E49C8" w:rsidRPr="00173362" w:rsidTr="00A2449A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C8" w:rsidRPr="00173362" w:rsidRDefault="009E49C8" w:rsidP="00A2449A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</w:pPr>
            <w:proofErr w:type="spellStart"/>
            <w:r w:rsidRPr="00173362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Վարչական</w:t>
            </w:r>
            <w:proofErr w:type="spellEnd"/>
            <w:r w:rsidRPr="00173362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173362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բյուջեի</w:t>
            </w:r>
            <w:proofErr w:type="spellEnd"/>
            <w:r w:rsidRPr="00173362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173362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պահուստային</w:t>
            </w:r>
            <w:proofErr w:type="spellEnd"/>
            <w:r w:rsidRPr="00173362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173362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ֆոնդից</w:t>
            </w:r>
            <w:proofErr w:type="spellEnd"/>
            <w:r w:rsidRPr="00173362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173362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ֆոնդային</w:t>
            </w:r>
            <w:proofErr w:type="spellEnd"/>
            <w:r w:rsidRPr="00173362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173362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բյուջե</w:t>
            </w:r>
            <w:proofErr w:type="spellEnd"/>
            <w:r w:rsidRPr="00173362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173362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հատկացումներ</w:t>
            </w:r>
            <w:proofErr w:type="spellEnd"/>
            <w:r w:rsidRPr="00173362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/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8.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lang w:val="hy-AM" w:eastAsia="ru-RU"/>
              </w:rPr>
              <w:t>35</w:t>
            </w:r>
            <w:r w:rsidRPr="00173362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173362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տոկոս</w:t>
            </w:r>
            <w:proofErr w:type="spellEnd"/>
            <w:r w:rsidRPr="00173362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/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Pr="00173362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150.000.0</w:t>
            </w:r>
          </w:p>
        </w:tc>
      </w:tr>
      <w:tr w:rsidR="009E49C8" w:rsidRPr="00173362" w:rsidTr="00A2449A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C8" w:rsidRPr="00173362" w:rsidRDefault="009E49C8" w:rsidP="00A2449A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Տարեսկզբի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ազատ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մնացորդ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 01.01.2023թ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Pr="00173362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217206.4</w:t>
            </w:r>
          </w:p>
        </w:tc>
      </w:tr>
      <w:tr w:rsidR="009E49C8" w:rsidRPr="00173362" w:rsidTr="00A2449A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C8" w:rsidRDefault="009E49C8" w:rsidP="00A2449A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</w:p>
        </w:tc>
      </w:tr>
      <w:tr w:rsidR="009E49C8" w:rsidRPr="00D87779" w:rsidTr="00A2449A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9C8" w:rsidRPr="00173362" w:rsidRDefault="009E49C8" w:rsidP="00A2449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9C8" w:rsidRDefault="009E49C8" w:rsidP="00A2449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                                      </w:t>
            </w:r>
            <w:r w:rsidRPr="00D87779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ԾԱԽՍԵՐ</w:t>
            </w:r>
          </w:p>
          <w:p w:rsidR="009E49C8" w:rsidRPr="008000A4" w:rsidRDefault="009E49C8" w:rsidP="00A2449A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                               /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տնտեսաագիտական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դասակարգմամբ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/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49C8" w:rsidRDefault="009E49C8" w:rsidP="00A2449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  <w:p w:rsidR="009E49C8" w:rsidRPr="008000A4" w:rsidRDefault="009E49C8" w:rsidP="00A2449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</w:tr>
      <w:tr w:rsidR="009E49C8" w:rsidRPr="00D87779" w:rsidTr="00A2449A">
        <w:trPr>
          <w:trHeight w:val="37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9C8" w:rsidRPr="00D87779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87779">
              <w:rPr>
                <w:rFonts w:ascii="Arial Armenian" w:eastAsia="Times New Roman" w:hAnsi="Arial Armenian" w:cs="Calibri"/>
                <w:color w:val="000000"/>
                <w:lang w:eastAsia="ru-RU"/>
              </w:rPr>
              <w:t>1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C8" w:rsidRPr="00A72048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Աշխատավարձ</w:t>
            </w:r>
            <w:proofErr w:type="spellEnd"/>
            <w:r w:rsidRPr="00A72048">
              <w:rPr>
                <w:rFonts w:ascii="Sylfaen" w:eastAsia="Times New Roman" w:hAnsi="Sylfaen" w:cs="Sylfaen"/>
                <w:color w:val="000000"/>
                <w:lang w:eastAsia="ru-RU"/>
              </w:rPr>
              <w:t xml:space="preserve"> </w:t>
            </w:r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և</w:t>
            </w:r>
            <w:r w:rsidRPr="00A72048">
              <w:rPr>
                <w:rFonts w:ascii="Sylfaen" w:eastAsia="Times New Roman" w:hAnsi="Sylfaen" w:cs="Sylfae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դրան</w:t>
            </w:r>
            <w:proofErr w:type="spellEnd"/>
            <w:r w:rsidRPr="00A72048">
              <w:rPr>
                <w:rFonts w:ascii="Sylfaen" w:eastAsia="Times New Roman" w:hAnsi="Sylfaen" w:cs="Sylfae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հավասարեցված</w:t>
            </w:r>
            <w:proofErr w:type="spellEnd"/>
            <w:r w:rsidRPr="00A72048">
              <w:rPr>
                <w:rFonts w:ascii="Sylfaen" w:eastAsia="Times New Roman" w:hAnsi="Sylfaen" w:cs="Sylfae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վճարումներ</w:t>
            </w:r>
            <w:proofErr w:type="spellEnd"/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Pr="00BF7C44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559536.1</w:t>
            </w:r>
          </w:p>
        </w:tc>
      </w:tr>
      <w:tr w:rsidR="009E49C8" w:rsidRPr="00D87779" w:rsidTr="00A2449A">
        <w:trPr>
          <w:trHeight w:val="43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9C8" w:rsidRPr="00D87779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87779">
              <w:rPr>
                <w:rFonts w:ascii="Arial Armenian" w:eastAsia="Times New Roman" w:hAnsi="Arial Armenian" w:cs="Calibri"/>
                <w:color w:val="000000"/>
                <w:lang w:eastAsia="ru-RU"/>
              </w:rPr>
              <w:t>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C8" w:rsidRPr="00D87779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Ծառայությունների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և</w:t>
            </w:r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ապրանքների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ձեռքբերում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Pr="00F01D25" w:rsidRDefault="009E49C8" w:rsidP="00A244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hy-AM" w:eastAsia="ru-RU"/>
              </w:rPr>
            </w:pPr>
            <w:r>
              <w:rPr>
                <w:rFonts w:eastAsia="Times New Roman" w:cs="Calibri"/>
                <w:color w:val="000000"/>
                <w:lang w:val="hy-AM" w:eastAsia="ru-RU"/>
              </w:rPr>
              <w:t>3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3</w:t>
            </w:r>
            <w:r>
              <w:rPr>
                <w:rFonts w:eastAsia="Times New Roman" w:cs="Calibri"/>
                <w:color w:val="000000"/>
                <w:lang w:val="hy-AM" w:eastAsia="ru-RU"/>
              </w:rPr>
              <w:t>1250,0</w:t>
            </w:r>
          </w:p>
        </w:tc>
      </w:tr>
      <w:tr w:rsidR="009E49C8" w:rsidRPr="00D87779" w:rsidTr="00A2449A">
        <w:trPr>
          <w:trHeight w:val="43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2.1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C8" w:rsidRDefault="009E49C8" w:rsidP="00A244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Բանկային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2000.0</w:t>
            </w:r>
          </w:p>
        </w:tc>
      </w:tr>
      <w:tr w:rsidR="009E49C8" w:rsidRPr="00D87779" w:rsidTr="00A2449A">
        <w:trPr>
          <w:trHeight w:val="43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Pr="00A7204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2.2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C8" w:rsidRPr="00A72048" w:rsidRDefault="009E49C8" w:rsidP="00A244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Էներգետիկ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Pr="00A7204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55000.0</w:t>
            </w:r>
          </w:p>
        </w:tc>
      </w:tr>
      <w:tr w:rsidR="009E49C8" w:rsidRPr="00D87779" w:rsidTr="00A2449A">
        <w:trPr>
          <w:trHeight w:val="43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2.3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C8" w:rsidRDefault="009E49C8" w:rsidP="00A244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Կոմունալ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7200.0</w:t>
            </w:r>
          </w:p>
        </w:tc>
      </w:tr>
      <w:tr w:rsidR="009E49C8" w:rsidRPr="00D87779" w:rsidTr="00A2449A">
        <w:trPr>
          <w:trHeight w:val="43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2.4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C8" w:rsidRDefault="009E49C8" w:rsidP="00A244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Կապի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ծառայություն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8000.0</w:t>
            </w:r>
          </w:p>
        </w:tc>
      </w:tr>
      <w:tr w:rsidR="009E49C8" w:rsidRPr="00D87779" w:rsidTr="00A2449A">
        <w:trPr>
          <w:trHeight w:val="52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9C8" w:rsidRPr="000B369D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2.5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C8" w:rsidRPr="000B369D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Ապահովագրական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Pr="000B369D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400.0</w:t>
            </w:r>
          </w:p>
        </w:tc>
      </w:tr>
      <w:tr w:rsidR="009E49C8" w:rsidRPr="00F01D25" w:rsidTr="00A2449A">
        <w:trPr>
          <w:trHeight w:val="52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Pr="00F01D25" w:rsidRDefault="009E49C8" w:rsidP="00A244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hy-AM" w:eastAsia="ru-RU"/>
              </w:rPr>
            </w:pPr>
            <w:r>
              <w:rPr>
                <w:rFonts w:eastAsia="Times New Roman" w:cs="Calibri"/>
                <w:color w:val="000000"/>
                <w:lang w:val="hy-AM" w:eastAsia="ru-RU"/>
              </w:rPr>
              <w:t>2.6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C8" w:rsidRPr="00F01D25" w:rsidRDefault="009E49C8" w:rsidP="00A2449A">
            <w:pPr>
              <w:spacing w:after="0" w:line="240" w:lineRule="auto"/>
              <w:rPr>
                <w:rFonts w:ascii="Arial LatArm" w:eastAsia="Times New Roman" w:hAnsi="Arial LatArm" w:cs="Sylfaen"/>
                <w:color w:val="000000"/>
                <w:lang w:val="hy-AM" w:eastAsia="ru-RU"/>
              </w:rPr>
            </w:pPr>
            <w:r w:rsidRPr="00F01D25">
              <w:rPr>
                <w:rFonts w:ascii="Arial LatArm" w:eastAsia="Times New Roman" w:hAnsi="Arial LatArm" w:cs="Sylfaen"/>
                <w:color w:val="000000"/>
                <w:lang w:val="hy-AM" w:eastAsia="ru-RU"/>
              </w:rPr>
              <w:t>¶áõÛùÇ í³ñÓ³Ï³ÉáõÃÛáõÝ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Pr="00F01D25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12000.0</w:t>
            </w:r>
          </w:p>
        </w:tc>
      </w:tr>
      <w:tr w:rsidR="009E49C8" w:rsidRPr="00D87779" w:rsidTr="00A2449A">
        <w:trPr>
          <w:trHeight w:val="52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Pr="000B369D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lastRenderedPageBreak/>
              <w:t>2.7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C8" w:rsidRPr="000B369D" w:rsidRDefault="009E49C8" w:rsidP="00A244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Գործուղումների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գծով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ծախսեր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Pr="000B369D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10000.0</w:t>
            </w:r>
          </w:p>
        </w:tc>
      </w:tr>
      <w:tr w:rsidR="009E49C8" w:rsidRPr="00D87779" w:rsidTr="00A2449A">
        <w:trPr>
          <w:trHeight w:val="5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9C8" w:rsidRPr="000B369D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2.8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C8" w:rsidRPr="005F5516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Համակարգչայաին</w:t>
            </w:r>
            <w:proofErr w:type="spellEnd"/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Pr="005F5516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5000.0</w:t>
            </w:r>
          </w:p>
        </w:tc>
      </w:tr>
      <w:tr w:rsidR="009E49C8" w:rsidRPr="00D87779" w:rsidTr="00A2449A">
        <w:trPr>
          <w:trHeight w:val="5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2.9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C8" w:rsidRDefault="009E49C8" w:rsidP="00A244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Աշխատակազմի</w:t>
            </w:r>
            <w:proofErr w:type="spellEnd"/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մասնագիտական</w:t>
            </w:r>
            <w:proofErr w:type="spellEnd"/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զարգացման</w:t>
            </w:r>
            <w:proofErr w:type="spellEnd"/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1000.0</w:t>
            </w:r>
          </w:p>
        </w:tc>
      </w:tr>
      <w:tr w:rsidR="009E49C8" w:rsidRPr="00D87779" w:rsidTr="00A2449A">
        <w:trPr>
          <w:trHeight w:val="48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9C8" w:rsidRPr="005F5516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2.10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C8" w:rsidRPr="005F5516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Տեղեկատվական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Pr="005F5516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1500.0</w:t>
            </w:r>
          </w:p>
        </w:tc>
      </w:tr>
      <w:tr w:rsidR="009E49C8" w:rsidRPr="00D87779" w:rsidTr="00A2449A">
        <w:trPr>
          <w:trHeight w:val="37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2.11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C8" w:rsidRDefault="009E49C8" w:rsidP="00A244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Կառավարչական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1500.0</w:t>
            </w:r>
          </w:p>
        </w:tc>
      </w:tr>
      <w:tr w:rsidR="009E49C8" w:rsidRPr="006A5447" w:rsidTr="00A2449A">
        <w:trPr>
          <w:trHeight w:val="48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2.12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C8" w:rsidRDefault="009E49C8" w:rsidP="00A244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Կենցաղային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և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հանրային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սննդի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3000.0</w:t>
            </w:r>
          </w:p>
        </w:tc>
      </w:tr>
      <w:tr w:rsidR="009E49C8" w:rsidRPr="00D87779" w:rsidTr="00A2449A">
        <w:trPr>
          <w:trHeight w:val="48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2.13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C8" w:rsidRDefault="009E49C8" w:rsidP="00A244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Ներկայացուցչական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ծախսեր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8000.0</w:t>
            </w:r>
          </w:p>
        </w:tc>
      </w:tr>
      <w:tr w:rsidR="009E49C8" w:rsidRPr="00D87779" w:rsidTr="00A2449A">
        <w:trPr>
          <w:trHeight w:val="48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2.14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C8" w:rsidRDefault="009E49C8" w:rsidP="00A244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Ընդհանուր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բնույթի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այլ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45550.0</w:t>
            </w:r>
          </w:p>
        </w:tc>
      </w:tr>
      <w:tr w:rsidR="009E49C8" w:rsidRPr="00D87779" w:rsidTr="00A2449A">
        <w:trPr>
          <w:trHeight w:val="48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2.15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C8" w:rsidRDefault="009E49C8" w:rsidP="00A244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Մասնագիտական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21000.0</w:t>
            </w:r>
          </w:p>
        </w:tc>
      </w:tr>
      <w:tr w:rsidR="009E49C8" w:rsidRPr="005F5516" w:rsidTr="00A2449A">
        <w:trPr>
          <w:trHeight w:val="48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2.16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C8" w:rsidRDefault="009E49C8" w:rsidP="00A244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Շենքերի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և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կառույցների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ընթացիկ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նորոգում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և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պահպանում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6000.0</w:t>
            </w:r>
          </w:p>
        </w:tc>
      </w:tr>
      <w:tr w:rsidR="009E49C8" w:rsidRPr="005F5516" w:rsidTr="00A2449A">
        <w:trPr>
          <w:trHeight w:val="48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2.17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C8" w:rsidRDefault="009E49C8" w:rsidP="00A244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Մեքենաների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և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սարքավորումների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ընթացիկ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նորոգում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և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պահպանում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15000.0</w:t>
            </w:r>
          </w:p>
        </w:tc>
      </w:tr>
      <w:tr w:rsidR="009E49C8" w:rsidRPr="00D87779" w:rsidTr="00A2449A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9C8" w:rsidRPr="006C551D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2.18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C8" w:rsidRPr="006C551D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Գրասենյակային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նյութեր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Pr="006C551D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8000.0</w:t>
            </w:r>
          </w:p>
        </w:tc>
      </w:tr>
      <w:tr w:rsidR="009E49C8" w:rsidRPr="00D87779" w:rsidTr="00A2449A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Pr="006C551D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2.19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Pr="006C551D" w:rsidRDefault="009E49C8" w:rsidP="00A244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Տրանսպորտային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նյութեր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Pr="006C551D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69350.0</w:t>
            </w:r>
          </w:p>
        </w:tc>
      </w:tr>
      <w:tr w:rsidR="009E49C8" w:rsidRPr="00D87779" w:rsidTr="00A2449A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2.20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Default="009E49C8" w:rsidP="00A244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Առողջապահական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նյութեր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1000.0</w:t>
            </w:r>
          </w:p>
        </w:tc>
      </w:tr>
      <w:tr w:rsidR="009E49C8" w:rsidRPr="006C551D" w:rsidTr="00A2449A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2.21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Default="009E49C8" w:rsidP="00A244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Կենցաղային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և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հանրային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սննդի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նյութեր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12500.0</w:t>
            </w:r>
          </w:p>
        </w:tc>
      </w:tr>
      <w:tr w:rsidR="009E49C8" w:rsidRPr="006C551D" w:rsidTr="00A2449A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2.22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Default="009E49C8" w:rsidP="00A244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Հատուկ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նպատակային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նյութեր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39000.0</w:t>
            </w:r>
          </w:p>
        </w:tc>
      </w:tr>
      <w:tr w:rsidR="009E49C8" w:rsidRPr="00BF7C44" w:rsidTr="00A2449A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Default="009E49C8" w:rsidP="00A244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Սուբսիդիաներ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Pr="00BF7C44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BF7C44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7</w:t>
            </w: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25</w:t>
            </w:r>
            <w:r w:rsidRPr="00BF7C44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000.0</w:t>
            </w:r>
          </w:p>
        </w:tc>
      </w:tr>
      <w:tr w:rsidR="009E49C8" w:rsidRPr="00BF7C44" w:rsidTr="00A2449A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Default="009E49C8" w:rsidP="00A244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Այլ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կապիտալ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դրամաշնորհներ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Pr="00BF7C44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23500.0</w:t>
            </w:r>
          </w:p>
        </w:tc>
      </w:tr>
      <w:tr w:rsidR="009E49C8" w:rsidRPr="00BF7C44" w:rsidTr="00A2449A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9C8" w:rsidRPr="006C551D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C8" w:rsidRPr="00D87779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proofErr w:type="spellStart"/>
            <w:proofErr w:type="gram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Սոցիալական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 </w:t>
            </w:r>
            <w:proofErr w:type="spellStart"/>
            <w:r w:rsidRPr="00D87779">
              <w:rPr>
                <w:rFonts w:ascii="Sylfaen" w:eastAsia="Times New Roman" w:hAnsi="Sylfaen" w:cs="Sylfaen"/>
                <w:color w:val="000000"/>
                <w:lang w:eastAsia="ru-RU"/>
              </w:rPr>
              <w:t>օգնություն</w:t>
            </w:r>
            <w:proofErr w:type="spellEnd"/>
            <w:proofErr w:type="gram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Pr="00BF7C44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BF7C44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25000.0</w:t>
            </w:r>
          </w:p>
        </w:tc>
      </w:tr>
      <w:tr w:rsidR="009E49C8" w:rsidRPr="00BF7C44" w:rsidTr="00A2449A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Pr="00A67081" w:rsidRDefault="009E49C8" w:rsidP="00A244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Այլ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ծախսեր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Pr="00BF7C44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BF7C44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6800.0</w:t>
            </w:r>
          </w:p>
        </w:tc>
      </w:tr>
      <w:tr w:rsidR="009E49C8" w:rsidRPr="00BF7C44" w:rsidTr="00A2449A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6.1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Default="009E49C8" w:rsidP="00A244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Նվիրատվություն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այլ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շահույթ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չհետապնդող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կազմակերպություններին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Pr="00BF7C44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BF7C44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3000.0</w:t>
            </w:r>
          </w:p>
        </w:tc>
      </w:tr>
      <w:tr w:rsidR="009E49C8" w:rsidRPr="00BF7C44" w:rsidTr="00A2449A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6.2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Default="009E49C8" w:rsidP="00A244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Հարկեր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,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պարտադիր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վճարներ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և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տույժեր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Pr="00BF7C44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BF7C44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3800.0</w:t>
            </w:r>
          </w:p>
        </w:tc>
      </w:tr>
      <w:tr w:rsidR="009E49C8" w:rsidRPr="00D87779" w:rsidTr="00A2449A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Pr="00161277" w:rsidRDefault="009E49C8" w:rsidP="00A244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r w:rsidRPr="00D87779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ԸՆԴԱՄԵՆԸ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ՎԱՐՉԱԿԱՆ </w:t>
            </w:r>
            <w:proofErr w:type="gramStart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ԲՅՈՒՋԵԻ  </w:t>
            </w:r>
            <w:r w:rsidRPr="00D87779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ԾԱԽՍԵՐ</w:t>
            </w:r>
            <w:proofErr w:type="gram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Pr="00161277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1821836.1</w:t>
            </w:r>
          </w:p>
        </w:tc>
      </w:tr>
      <w:tr w:rsidR="009E49C8" w:rsidRPr="00D87779" w:rsidTr="00A2449A">
        <w:trPr>
          <w:trHeight w:val="33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9C8" w:rsidRPr="00A67081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C8" w:rsidRPr="00161277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proofErr w:type="spellStart"/>
            <w:r w:rsidRPr="00161277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Պահուստային</w:t>
            </w:r>
            <w:proofErr w:type="spellEnd"/>
            <w:r w:rsidRPr="00161277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161277"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ֆոնդ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Pr="00A67081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150000.0</w:t>
            </w:r>
          </w:p>
        </w:tc>
      </w:tr>
      <w:tr w:rsidR="009E49C8" w:rsidRPr="00D87779" w:rsidTr="00A2449A">
        <w:trPr>
          <w:trHeight w:val="31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9C8" w:rsidRPr="00D87779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  <w:r w:rsidRPr="00D87779">
              <w:rPr>
                <w:rFonts w:ascii="Arial Armenian" w:eastAsia="Times New Roman" w:hAnsi="Arial Armenian" w:cs="Calibri"/>
                <w:color w:val="000000"/>
                <w:lang w:eastAsia="ru-R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Pr="00D87779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Pr="00A67081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9E49C8" w:rsidRPr="00D87779" w:rsidTr="00A2449A">
        <w:trPr>
          <w:trHeight w:val="49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Pr="00A67081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C8" w:rsidRPr="00A67081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Շենք</w:t>
            </w:r>
            <w:proofErr w:type="spellEnd"/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շինությունների</w:t>
            </w:r>
            <w:proofErr w:type="spellEnd"/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կառուցում</w:t>
            </w:r>
            <w:proofErr w:type="spell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Pr="00564F63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70900.0</w:t>
            </w:r>
          </w:p>
        </w:tc>
      </w:tr>
      <w:tr w:rsidR="009E49C8" w:rsidRPr="00D87779" w:rsidTr="00A2449A">
        <w:trPr>
          <w:trHeight w:val="49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Pr="00A67081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C8" w:rsidRPr="00A67081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Շենք</w:t>
            </w:r>
            <w:proofErr w:type="spellEnd"/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շինությունների</w:t>
            </w:r>
            <w:proofErr w:type="spellEnd"/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կապիտալ</w:t>
            </w:r>
            <w:proofErr w:type="spellEnd"/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վերանորոգում</w:t>
            </w:r>
            <w:proofErr w:type="spell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Pr="00564F63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1339802.8</w:t>
            </w:r>
          </w:p>
        </w:tc>
      </w:tr>
      <w:tr w:rsidR="009E49C8" w:rsidRPr="00D87779" w:rsidTr="00A2449A">
        <w:trPr>
          <w:trHeight w:val="49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Pr="00A67081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3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C8" w:rsidRPr="00A67081" w:rsidRDefault="009E49C8" w:rsidP="00A244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Տրանսպորտային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սարքավորումներ</w:t>
            </w:r>
            <w:proofErr w:type="spell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Pr="009923C1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36500.0</w:t>
            </w:r>
          </w:p>
        </w:tc>
      </w:tr>
      <w:tr w:rsidR="009E49C8" w:rsidRPr="00D87779" w:rsidTr="00A2449A">
        <w:trPr>
          <w:trHeight w:val="49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Pr="00564F63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4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C8" w:rsidRPr="00564F63" w:rsidRDefault="009E49C8" w:rsidP="00A244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Վարչական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սարքավորումներ</w:t>
            </w:r>
            <w:proofErr w:type="spell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Pr="00564F63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47000.0</w:t>
            </w:r>
          </w:p>
        </w:tc>
      </w:tr>
      <w:tr w:rsidR="009E49C8" w:rsidRPr="00D87779" w:rsidTr="00A2449A">
        <w:trPr>
          <w:trHeight w:val="49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5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C8" w:rsidRDefault="009E49C8" w:rsidP="00A244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Այլ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մեքենա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սարքավորումներ</w:t>
            </w:r>
            <w:proofErr w:type="spell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Pr="00564F63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69500.0</w:t>
            </w:r>
          </w:p>
        </w:tc>
      </w:tr>
      <w:tr w:rsidR="009E49C8" w:rsidRPr="00D87779" w:rsidTr="00A2449A">
        <w:trPr>
          <w:trHeight w:val="49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6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C8" w:rsidRDefault="009E49C8" w:rsidP="00A244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Գեոդեզիական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քարտեզագրական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ծախսեր</w:t>
            </w:r>
            <w:proofErr w:type="spell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Pr="00564F63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564F63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500.0</w:t>
            </w:r>
          </w:p>
        </w:tc>
      </w:tr>
      <w:tr w:rsidR="009E49C8" w:rsidRPr="00D03622" w:rsidTr="00A2449A">
        <w:trPr>
          <w:trHeight w:val="49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7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C8" w:rsidRDefault="009E49C8" w:rsidP="00A244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Ոչ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նյութական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հիմնական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միջոց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/ ՀԾ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ծրագիր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/ 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Pr="00564F63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600.0</w:t>
            </w:r>
          </w:p>
        </w:tc>
      </w:tr>
      <w:tr w:rsidR="009E49C8" w:rsidRPr="00D87779" w:rsidTr="00A2449A">
        <w:trPr>
          <w:trHeight w:val="49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8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C8" w:rsidRDefault="009E49C8" w:rsidP="00A244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Նախագծահետազոտական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ծախսեր</w:t>
            </w:r>
            <w:proofErr w:type="spell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13450.0</w:t>
            </w:r>
          </w:p>
          <w:p w:rsidR="009E49C8" w:rsidRPr="00564F63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</w:tr>
      <w:tr w:rsidR="009E49C8" w:rsidRPr="00D87779" w:rsidTr="00A2449A">
        <w:trPr>
          <w:trHeight w:val="49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C8" w:rsidRDefault="009E49C8" w:rsidP="00A244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r w:rsidRPr="00D87779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ԸՆԴԱՄԵՆԸ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ՖՈՆԴԱՅԻՆ </w:t>
            </w:r>
            <w:proofErr w:type="gramStart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ԲՅՈՒՋԵԻ  </w:t>
            </w:r>
            <w:r w:rsidRPr="00D87779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ԾԱԽՍԵՐ</w:t>
            </w:r>
            <w:proofErr w:type="gram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1578252.8</w:t>
            </w:r>
          </w:p>
        </w:tc>
      </w:tr>
      <w:tr w:rsidR="009E49C8" w:rsidRPr="00AF7BAD" w:rsidTr="00A2449A">
        <w:trPr>
          <w:trHeight w:val="49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9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C8" w:rsidRDefault="009E49C8" w:rsidP="00A2449A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lang w:val="en-GB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/>
                <w:bCs/>
                <w:color w:val="000000"/>
                <w:lang w:val="en-GB" w:eastAsia="ru-RU"/>
              </w:rPr>
              <w:t>Ոչ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color w:val="000000"/>
                <w:lang w:val="en-GB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  <w:color w:val="000000"/>
                <w:lang w:val="en-GB" w:eastAsia="ru-RU"/>
              </w:rPr>
              <w:t>ֆինանսական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color w:val="000000"/>
                <w:lang w:val="en-GB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  <w:color w:val="000000"/>
                <w:lang w:val="en-GB" w:eastAsia="ru-RU"/>
              </w:rPr>
              <w:t>ակտիվների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color w:val="000000"/>
                <w:lang w:val="en-GB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  <w:color w:val="000000"/>
                <w:lang w:val="en-GB" w:eastAsia="ru-RU"/>
              </w:rPr>
              <w:t>իրացումից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color w:val="000000"/>
                <w:lang w:val="en-GB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  <w:color w:val="000000"/>
                <w:lang w:val="en-GB" w:eastAsia="ru-RU"/>
              </w:rPr>
              <w:t>մուտքեր</w:t>
            </w:r>
            <w:proofErr w:type="spellEnd"/>
          </w:p>
          <w:p w:rsidR="009E49C8" w:rsidRPr="00AF7BAD" w:rsidRDefault="009E49C8" w:rsidP="00A2449A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lang w:val="en-GB" w:eastAsia="ru-RU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lang w:val="en-GB" w:eastAsia="ru-RU"/>
              </w:rPr>
              <w:t>/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  <w:color w:val="000000"/>
                <w:lang w:val="en-GB" w:eastAsia="ru-RU"/>
              </w:rPr>
              <w:t>հողի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color w:val="000000"/>
                <w:lang w:val="en-GB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  <w:color w:val="000000"/>
                <w:lang w:val="en-GB" w:eastAsia="ru-RU"/>
              </w:rPr>
              <w:t>օտարում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color w:val="000000"/>
                <w:lang w:val="en-GB" w:eastAsia="ru-RU"/>
              </w:rPr>
              <w:t>/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-700.000.0</w:t>
            </w:r>
          </w:p>
        </w:tc>
      </w:tr>
      <w:tr w:rsidR="009E49C8" w:rsidRPr="00D87779" w:rsidTr="00A2449A">
        <w:trPr>
          <w:trHeight w:val="49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C8" w:rsidRPr="007D1BF1" w:rsidRDefault="009E49C8" w:rsidP="00A2449A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Pr="007D1BF1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878252.8</w:t>
            </w:r>
          </w:p>
        </w:tc>
      </w:tr>
      <w:tr w:rsidR="009E49C8" w:rsidRPr="00055A47" w:rsidTr="00A2449A">
        <w:trPr>
          <w:trHeight w:val="49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C8" w:rsidRDefault="009E49C8" w:rsidP="00A2449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</w:pPr>
            <w:r w:rsidRPr="00D87779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ԾԱԽՍԵՐ</w:t>
            </w:r>
          </w:p>
          <w:p w:rsidR="009E49C8" w:rsidRPr="00564F63" w:rsidRDefault="009E49C8" w:rsidP="00A2449A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          /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գործառնական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դասակարգմամբ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ըստ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ոլորտների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>/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</w:pPr>
          </w:p>
        </w:tc>
      </w:tr>
      <w:tr w:rsidR="009E49C8" w:rsidRPr="00D87779" w:rsidTr="00A2449A">
        <w:trPr>
          <w:trHeight w:val="3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9C8" w:rsidRPr="00564F63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564F63"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 </w:t>
            </w: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C8" w:rsidRPr="00564F63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Օրենսդիր</w:t>
            </w:r>
            <w:proofErr w:type="spellEnd"/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 xml:space="preserve"> ,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գործադիր</w:t>
            </w:r>
            <w:proofErr w:type="spellEnd"/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մարմիններ</w:t>
            </w:r>
            <w:proofErr w:type="spellEnd"/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C8" w:rsidRPr="00564F63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843686.1</w:t>
            </w:r>
          </w:p>
        </w:tc>
      </w:tr>
      <w:tr w:rsidR="009E49C8" w:rsidRPr="00D87779" w:rsidTr="00A2449A">
        <w:trPr>
          <w:trHeight w:val="3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Pr="00564F63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C8" w:rsidRPr="00564F63" w:rsidRDefault="009E49C8" w:rsidP="00A244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Ընդհանուր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բնույթի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հանրային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Pr="00564F63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209000.0</w:t>
            </w:r>
          </w:p>
        </w:tc>
      </w:tr>
      <w:tr w:rsidR="009E49C8" w:rsidRPr="00D87779" w:rsidTr="00A2449A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9C8" w:rsidRPr="00564F63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D87779">
              <w:rPr>
                <w:rFonts w:ascii="Arial Armenian" w:eastAsia="Times New Roman" w:hAnsi="Arial Armenian" w:cs="Calibri"/>
                <w:color w:val="000000"/>
                <w:lang w:eastAsia="ru-RU"/>
              </w:rPr>
              <w:t> </w:t>
            </w: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C8" w:rsidRPr="00E41D2B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Քաղաքացիական</w:t>
            </w:r>
            <w:proofErr w:type="spellEnd"/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պաշտպանություն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C8" w:rsidRPr="00E41D2B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4500.0</w:t>
            </w:r>
          </w:p>
        </w:tc>
      </w:tr>
      <w:tr w:rsidR="009E49C8" w:rsidRPr="00D87779" w:rsidTr="00A2449A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Pr="00E41D2B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C8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Գյուղատնտեսություն</w:t>
            </w:r>
            <w:proofErr w:type="spellEnd"/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և</w:t>
            </w: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ոռոգում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444102.8</w:t>
            </w:r>
          </w:p>
        </w:tc>
      </w:tr>
      <w:tr w:rsidR="009E49C8" w:rsidRPr="00D87779" w:rsidTr="00A2449A">
        <w:trPr>
          <w:trHeight w:val="37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5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C8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Ճանապարհային</w:t>
            </w:r>
            <w:proofErr w:type="spellEnd"/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և</w:t>
            </w: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խողովակաշարային</w:t>
            </w:r>
            <w:proofErr w:type="spellEnd"/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տրանսպորտ</w:t>
            </w:r>
            <w:proofErr w:type="spellEnd"/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761000.0</w:t>
            </w:r>
          </w:p>
        </w:tc>
      </w:tr>
      <w:tr w:rsidR="009E49C8" w:rsidRPr="00D87779" w:rsidTr="00A2449A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C8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Աղբահանում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105500.0</w:t>
            </w:r>
          </w:p>
        </w:tc>
      </w:tr>
      <w:tr w:rsidR="009E49C8" w:rsidRPr="00D87779" w:rsidTr="00A2449A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C8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Ջրամատակարարում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46150.0</w:t>
            </w:r>
          </w:p>
        </w:tc>
      </w:tr>
      <w:tr w:rsidR="009E49C8" w:rsidRPr="00D87779" w:rsidTr="00A2449A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C8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Փողոցների</w:t>
            </w:r>
            <w:proofErr w:type="spellEnd"/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լուսավորում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25750.0</w:t>
            </w:r>
          </w:p>
        </w:tc>
      </w:tr>
      <w:tr w:rsidR="009E49C8" w:rsidRPr="00D87779" w:rsidTr="00A2449A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9C8" w:rsidRPr="00E41D2B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D87779">
              <w:rPr>
                <w:rFonts w:ascii="Arial Armenian" w:eastAsia="Times New Roman" w:hAnsi="Arial Armenian" w:cs="Calibri"/>
                <w:color w:val="000000"/>
                <w:lang w:eastAsia="ru-RU"/>
              </w:rPr>
              <w:t> </w:t>
            </w: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C8" w:rsidRPr="00E41D2B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Կոմունալ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C8" w:rsidRPr="00E41D2B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234000.0</w:t>
            </w:r>
          </w:p>
        </w:tc>
      </w:tr>
      <w:tr w:rsidR="009E49C8" w:rsidRPr="00D87779" w:rsidTr="00A2449A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Pr="006C09F0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C8" w:rsidRPr="006C09F0" w:rsidRDefault="009E49C8" w:rsidP="00A244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Հանգիստ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և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մշակույթ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Pr="006C09F0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165000.0</w:t>
            </w:r>
          </w:p>
        </w:tc>
      </w:tr>
      <w:tr w:rsidR="009E49C8" w:rsidRPr="00D87779" w:rsidTr="00A2449A">
        <w:trPr>
          <w:trHeight w:val="37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C8" w:rsidRDefault="009E49C8" w:rsidP="00A244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Կրթություն</w:t>
            </w:r>
            <w:proofErr w:type="spellEnd"/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386400.0</w:t>
            </w:r>
          </w:p>
        </w:tc>
      </w:tr>
      <w:tr w:rsidR="009E49C8" w:rsidRPr="00D87779" w:rsidTr="00A2449A">
        <w:trPr>
          <w:trHeight w:val="37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9C8" w:rsidRPr="006C09F0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 w:rsidRPr="00D87779">
              <w:rPr>
                <w:rFonts w:ascii="Arial Armenian" w:eastAsia="Times New Roman" w:hAnsi="Arial Armenian" w:cs="Calibri"/>
                <w:color w:val="000000"/>
                <w:lang w:eastAsia="ru-RU"/>
              </w:rPr>
              <w:t> </w:t>
            </w: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12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C8" w:rsidRPr="006C09F0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Սոցիալական</w:t>
            </w:r>
            <w:proofErr w:type="spellEnd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lang w:val="en-US" w:eastAsia="ru-RU"/>
              </w:rPr>
              <w:t>պաշտպանություն</w:t>
            </w:r>
            <w:proofErr w:type="spell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9C8" w:rsidRPr="006C09F0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  <w:t>25000.0</w:t>
            </w:r>
          </w:p>
        </w:tc>
      </w:tr>
      <w:tr w:rsidR="009E49C8" w:rsidRPr="00D87779" w:rsidTr="00A2449A">
        <w:trPr>
          <w:trHeight w:val="37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Pr="00D87779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C8" w:rsidRPr="00B07777" w:rsidRDefault="009E49C8" w:rsidP="00A2449A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/>
                <w:bCs/>
                <w:color w:val="000000"/>
                <w:lang w:val="en-GB" w:eastAsia="ru-RU"/>
              </w:rPr>
              <w:t>Ոչ</w:t>
            </w:r>
            <w:proofErr w:type="spellEnd"/>
            <w:r w:rsidRPr="00B07777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  <w:color w:val="000000"/>
                <w:lang w:val="en-GB" w:eastAsia="ru-RU"/>
              </w:rPr>
              <w:t>ֆինանսական</w:t>
            </w:r>
            <w:proofErr w:type="spellEnd"/>
            <w:r w:rsidRPr="00B07777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  <w:color w:val="000000"/>
                <w:lang w:val="en-GB" w:eastAsia="ru-RU"/>
              </w:rPr>
              <w:t>ակտիվների</w:t>
            </w:r>
            <w:proofErr w:type="spellEnd"/>
            <w:r w:rsidRPr="00B07777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  <w:color w:val="000000"/>
                <w:lang w:val="en-GB" w:eastAsia="ru-RU"/>
              </w:rPr>
              <w:t>իրացումից</w:t>
            </w:r>
            <w:proofErr w:type="spellEnd"/>
            <w:r w:rsidRPr="00B07777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  <w:color w:val="000000"/>
                <w:lang w:val="en-GB" w:eastAsia="ru-RU"/>
              </w:rPr>
              <w:t>մուտքեր</w:t>
            </w:r>
            <w:proofErr w:type="spellEnd"/>
          </w:p>
          <w:p w:rsidR="009E49C8" w:rsidRPr="00B07777" w:rsidRDefault="009E49C8" w:rsidP="00A244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eastAsia="ru-RU"/>
              </w:rPr>
            </w:pPr>
            <w:r w:rsidRPr="00B07777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  <w:color w:val="000000"/>
                <w:lang w:val="en-GB" w:eastAsia="ru-RU"/>
              </w:rPr>
              <w:t>հողի</w:t>
            </w:r>
            <w:proofErr w:type="spellEnd"/>
            <w:r w:rsidRPr="00B07777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bCs/>
                <w:color w:val="000000"/>
                <w:lang w:val="en-GB" w:eastAsia="ru-RU"/>
              </w:rPr>
              <w:t>օտարում</w:t>
            </w:r>
            <w:proofErr w:type="spellEnd"/>
            <w:r w:rsidRPr="00B07777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/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lang w:val="en-US" w:eastAsia="ru-RU"/>
              </w:rPr>
              <w:t>-700.000.0</w:t>
            </w:r>
          </w:p>
        </w:tc>
      </w:tr>
      <w:tr w:rsidR="009E49C8" w:rsidRPr="007D1BF1" w:rsidTr="00A2449A">
        <w:trPr>
          <w:trHeight w:val="37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9C8" w:rsidRPr="00D87779" w:rsidRDefault="009E49C8" w:rsidP="00A2449A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lang w:eastAsia="ru-R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C8" w:rsidRPr="00D87779" w:rsidRDefault="009E49C8" w:rsidP="00A2449A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lang w:eastAsia="ru-RU"/>
              </w:rPr>
            </w:pPr>
            <w:r w:rsidRPr="00D87779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ԸՆԴԱՄԵՆԸ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lang w:val="en-US" w:eastAsia="ru-RU"/>
              </w:rPr>
              <w:t xml:space="preserve"> </w:t>
            </w:r>
            <w:r w:rsidRPr="00D87779">
              <w:rPr>
                <w:rFonts w:ascii="Sylfaen" w:eastAsia="Times New Roman" w:hAnsi="Sylfaen" w:cs="Sylfaen"/>
                <w:b/>
                <w:bCs/>
                <w:color w:val="000000"/>
                <w:lang w:eastAsia="ru-RU"/>
              </w:rPr>
              <w:t>ԾԱԽՍԵՐ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9C8" w:rsidRPr="007D1BF1" w:rsidRDefault="009E49C8" w:rsidP="00A244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2550088.9</w:t>
            </w:r>
          </w:p>
        </w:tc>
      </w:tr>
    </w:tbl>
    <w:p w:rsidR="009E49C8" w:rsidRDefault="009E49C8" w:rsidP="009E49C8"/>
    <w:p w:rsidR="00560C9C" w:rsidRPr="009E49C8" w:rsidRDefault="00560C9C" w:rsidP="009E49C8">
      <w:bookmarkStart w:id="0" w:name="_GoBack"/>
      <w:bookmarkEnd w:id="0"/>
    </w:p>
    <w:sectPr w:rsidR="00560C9C" w:rsidRPr="009E49C8" w:rsidSect="00091242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A4"/>
    <w:rsid w:val="00091242"/>
    <w:rsid w:val="003631EC"/>
    <w:rsid w:val="00560C9C"/>
    <w:rsid w:val="006B4CA4"/>
    <w:rsid w:val="009E49C8"/>
    <w:rsid w:val="00B07303"/>
    <w:rsid w:val="00C4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67649-1E23-4806-B914-E1E53050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7303"/>
    <w:rPr>
      <w:color w:val="0000FF"/>
      <w:u w:val="single"/>
    </w:rPr>
  </w:style>
  <w:style w:type="paragraph" w:styleId="a4">
    <w:name w:val="No Spacing"/>
    <w:qFormat/>
    <w:rsid w:val="00B07303"/>
    <w:pPr>
      <w:spacing w:after="0" w:line="240" w:lineRule="auto"/>
    </w:pPr>
  </w:style>
  <w:style w:type="paragraph" w:styleId="a5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6"/>
    <w:uiPriority w:val="34"/>
    <w:qFormat/>
    <w:rsid w:val="00B07303"/>
    <w:pPr>
      <w:ind w:left="720"/>
      <w:contextualSpacing/>
    </w:pPr>
  </w:style>
  <w:style w:type="character" w:customStyle="1" w:styleId="a6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5"/>
    <w:uiPriority w:val="34"/>
    <w:rsid w:val="00B07303"/>
  </w:style>
  <w:style w:type="paragraph" w:styleId="a7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8"/>
    <w:uiPriority w:val="99"/>
    <w:unhideWhenUsed/>
    <w:qFormat/>
    <w:rsid w:val="0036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631EC"/>
    <w:rPr>
      <w:b/>
      <w:bCs/>
    </w:rPr>
  </w:style>
  <w:style w:type="character" w:customStyle="1" w:styleId="a8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7"/>
    <w:uiPriority w:val="99"/>
    <w:locked/>
    <w:rsid w:val="000912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091242"/>
    <w:rPr>
      <w:rFonts w:ascii="Arial" w:eastAsia="Arial" w:hAnsi="Arial" w:cs="Arial"/>
      <w:sz w:val="30"/>
      <w:szCs w:val="30"/>
    </w:rPr>
  </w:style>
  <w:style w:type="paragraph" w:customStyle="1" w:styleId="10">
    <w:name w:val="Заголовок №1"/>
    <w:basedOn w:val="a"/>
    <w:link w:val="1"/>
    <w:rsid w:val="00091242"/>
    <w:pPr>
      <w:widowControl w:val="0"/>
      <w:spacing w:after="250" w:line="271" w:lineRule="auto"/>
      <w:jc w:val="center"/>
      <w:outlineLvl w:val="0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2023-03-22T08:22:00Z</dcterms:created>
  <dcterms:modified xsi:type="dcterms:W3CDTF">2023-03-23T12:30:00Z</dcterms:modified>
</cp:coreProperties>
</file>