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D31CE" w14:textId="77777777" w:rsidR="00E033DB" w:rsidRPr="00D004F1" w:rsidRDefault="00E033DB" w:rsidP="00E033DB">
      <w:pPr>
        <w:spacing w:after="0" w:line="276" w:lineRule="auto"/>
        <w:ind w:firstLine="709"/>
        <w:jc w:val="center"/>
        <w:rPr>
          <w:rFonts w:ascii="Sylfaen" w:hAnsi="Sylfaen"/>
          <w:b/>
          <w:sz w:val="24"/>
          <w:szCs w:val="24"/>
          <w:lang w:val="hy-AM"/>
        </w:rPr>
      </w:pPr>
      <w:r w:rsidRPr="00D004F1">
        <w:rPr>
          <w:rFonts w:ascii="Sylfaen" w:hAnsi="Sylfaen"/>
          <w:b/>
          <w:sz w:val="24"/>
          <w:szCs w:val="24"/>
          <w:lang w:val="hy-AM"/>
        </w:rPr>
        <w:t>ՏԵՂԵԿԱՆՔ-ՀԻՄՆԱՎՈՐՈՒՄ</w:t>
      </w:r>
    </w:p>
    <w:p w14:paraId="1C0C6742" w14:textId="77777777" w:rsidR="00E033DB" w:rsidRPr="00D004F1" w:rsidRDefault="00E033DB" w:rsidP="00E033DB">
      <w:pPr>
        <w:spacing w:after="0" w:line="276" w:lineRule="auto"/>
        <w:jc w:val="center"/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D004F1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ԹԱԼԻՆ ՀԱՄԱՅՆՔԻ ՍԵՓԱԿԱՆՈՒԹՅՈՒՆ ՀԱՆԴԻՍԱՑՈՂ, </w:t>
      </w:r>
      <w:r w:rsidRPr="00D004F1">
        <w:rPr>
          <w:rFonts w:ascii="Sylfaen" w:eastAsia="Times New Roman" w:hAnsi="Sylfaen" w:cs="GHEA Grapalat"/>
          <w:b/>
          <w:bCs/>
          <w:sz w:val="24"/>
          <w:szCs w:val="24"/>
          <w:lang w:val="hy-AM"/>
        </w:rPr>
        <w:t>ԿԱԹՆԱՂԲՅՈՒՐ</w:t>
      </w:r>
      <w:r w:rsidRPr="00D004F1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ԲՆԱԿԱՎԱՅՐՈՒՄ ԳՏՆՎՈՂ ԳԱԶԱՏԱՐ ԽՈՂՈՎԱԿԱՇԱՐԸ «ԳԱԶՊՐՈՄ ԱՐՄԵՆԻԱ» ՓԱԿ ԲԱԺՆԵՏԻՐԱԿԱՆ ԸՆԿԵՐՈՒԹՅԱՆԸ ԱՐԱԳԱԾՈՏՆԻ ԳԱԶԱՖԻԿԱՑՄԱՆ ԵՎ ԳԱԶԱՄԱՏԱԿԱՐԱՐՄԱՆ ՄԻԱՎՈՐՄԱՆԸ ԱՆՈՐՈՇ ԺԱՄԿԵՏՈՎ  ԱՆՀԱՏՈՒՅՑ ՕԳՏԱԳՈՐԾՄԱՆ  ՏՐԱՄԱԴՐԵԼՈՒ ՎԵՐԱԲԵՐՅԱԼ</w:t>
      </w:r>
    </w:p>
    <w:p w14:paraId="22E20407" w14:textId="77777777" w:rsidR="00E033DB" w:rsidRPr="00D004F1" w:rsidRDefault="00E033DB" w:rsidP="00E033DB">
      <w:pPr>
        <w:spacing w:after="0" w:line="276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14:paraId="53C14B19" w14:textId="77777777" w:rsidR="00E033DB" w:rsidRPr="00D004F1" w:rsidRDefault="00E033DB" w:rsidP="00E033DB">
      <w:pPr>
        <w:spacing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    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Թալին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համայնքի ավագանու քննարկմանը ներկայացվող որոշման նախագիծը մշակվել է ‹‹Տեղական ինքնակառավարման մասին›› ՀՀ օրենքի 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>18-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րդ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հոդվածի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1-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ին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մասի</w:t>
      </w:r>
      <w:r w:rsidRPr="00D004F1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>21-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րդ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կետի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, ՀՀ </w:t>
      </w:r>
      <w:r w:rsidRPr="00D004F1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Քաղաքացիական օրենսգրքի 685-689-րդ հոդվածների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պահանջներով։ </w:t>
      </w:r>
    </w:p>
    <w:p w14:paraId="396ACDA8" w14:textId="77777777" w:rsidR="00E033DB" w:rsidRPr="00D004F1" w:rsidRDefault="00E033DB" w:rsidP="00E033DB">
      <w:pPr>
        <w:autoSpaceDE w:val="0"/>
        <w:autoSpaceDN w:val="0"/>
        <w:adjustRightInd w:val="0"/>
        <w:spacing w:after="0" w:line="276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   Իրավական ակտի ընդունման նպատակը և կարգավորման անհրաժեշտությունը.</w:t>
      </w:r>
    </w:p>
    <w:p w14:paraId="51607C20" w14:textId="77777777" w:rsidR="00E033DB" w:rsidRPr="00D004F1" w:rsidRDefault="00E033DB" w:rsidP="00E033DB">
      <w:pPr>
        <w:shd w:val="clear" w:color="auto" w:fill="FFFFFF"/>
        <w:spacing w:after="0" w:line="276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D004F1">
        <w:rPr>
          <w:rFonts w:ascii="Sylfaen" w:hAnsi="Sylfaen" w:cs="Times New Roman"/>
          <w:sz w:val="24"/>
          <w:szCs w:val="24"/>
          <w:lang w:val="hy-AM"/>
        </w:rPr>
        <w:t>Ներկայացված նախագծով նախատեսվում է</w:t>
      </w:r>
      <w:r w:rsidRPr="00D004F1">
        <w:rPr>
          <w:rFonts w:ascii="Sylfaen" w:hAnsi="Sylfaen" w:cs="Times New Roman"/>
          <w:sz w:val="24"/>
          <w:szCs w:val="24"/>
          <w:lang w:val="hy-AM"/>
        </w:rPr>
        <w:tab/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>գազամատակարում իրականացնելու նպատակով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Թալին համայնքի սեփականություն հանդիսացող, Թալին համայնքի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Կաթնաղբյուր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բնակավայրում գտնվող </w:t>
      </w:r>
      <w:r w:rsidRPr="00D004F1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գազատար խողովակաշարն </w:t>
      </w:r>
      <w:r w:rsidRPr="00D004F1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>անհատույց օգտագործման իրավունքով, անորոշ ժամկետով տրամադրել «Գազպրոմ Արմենիա» ՓԲԸ Արագածոտնի ԳԳՄ-ին: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</w:p>
    <w:p w14:paraId="7D86A625" w14:textId="77777777" w:rsidR="00E033DB" w:rsidRPr="00D004F1" w:rsidRDefault="00E033DB" w:rsidP="00E033DB">
      <w:pPr>
        <w:shd w:val="clear" w:color="auto" w:fill="FFFFFF"/>
        <w:spacing w:after="0" w:line="276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Ելնելով վերոգրյալից՝ </w:t>
      </w:r>
      <w:r w:rsidRPr="00D004F1">
        <w:rPr>
          <w:rFonts w:ascii="Sylfaen" w:eastAsia="Arial" w:hAnsi="Sylfaen" w:cs="Arial"/>
          <w:sz w:val="24"/>
          <w:szCs w:val="24"/>
          <w:shd w:val="clear" w:color="auto" w:fill="FFFFFF"/>
          <w:lang w:val="hy-AM"/>
        </w:rPr>
        <w:t xml:space="preserve">համայնքի ավագանու քննարկմանն է ներկայացվում </w:t>
      </w:r>
      <w:r w:rsidRPr="00D004F1">
        <w:rPr>
          <w:rFonts w:ascii="Sylfaen" w:hAnsi="Sylfaen" w:cs="Times New Roman"/>
          <w:sz w:val="24"/>
          <w:szCs w:val="24"/>
          <w:lang w:val="hy-AM"/>
        </w:rPr>
        <w:t xml:space="preserve">Թալին համայնքի սեփականություն հանդիսացող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Կաթնաղբյուր</w:t>
      </w:r>
      <w:r w:rsidRPr="00D004F1">
        <w:rPr>
          <w:rFonts w:ascii="Sylfaen" w:hAnsi="Sylfaen" w:cs="Times New Roman"/>
          <w:sz w:val="24"/>
          <w:szCs w:val="24"/>
          <w:lang w:val="hy-AM"/>
        </w:rPr>
        <w:t xml:space="preserve"> բնակավայրում գտնվող գազատար խողովակաշարը «Գազպրոմ Արմենիա» Փակ Բաժնետիրական Ընկերությանը Արագածոտնի ԳԳՄ-ին անորոշ ժամկետով և անհատույց օգտագործման իրավունքով տրամադրելուն համաձայնություն տալու վերաբերյալ ավագանու որոշման նախագիծը:</w:t>
      </w:r>
    </w:p>
    <w:p w14:paraId="31A0E76F" w14:textId="77777777" w:rsidR="00E033DB" w:rsidRPr="00D004F1" w:rsidRDefault="00E033DB" w:rsidP="00E033DB">
      <w:pPr>
        <w:spacing w:line="276" w:lineRule="auto"/>
        <w:jc w:val="both"/>
        <w:rPr>
          <w:rFonts w:ascii="Sylfaen" w:eastAsia="Calibri" w:hAnsi="Sylfaen" w:cs="Times New Roman"/>
          <w:kern w:val="2"/>
          <w:sz w:val="24"/>
          <w:szCs w:val="24"/>
          <w:lang w:val="hy-AM"/>
          <w14:ligatures w14:val="standardContextual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</w:t>
      </w:r>
      <w:r w:rsidRPr="00D004F1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   Թալին համայնքի ավագանու «ՀՀ</w:t>
      </w:r>
      <w:r w:rsidRPr="00D004F1">
        <w:rPr>
          <w:rFonts w:ascii="Sylfaen" w:hAnsi="Sylfaen"/>
          <w:sz w:val="24"/>
          <w:szCs w:val="24"/>
          <w:lang w:val="hy-AM"/>
        </w:rPr>
        <w:t xml:space="preserve"> Արագածոտնի մարզի Թալին համայնքի սեփականություն հանդիսացող գազատար խողովակաշարը 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>«Գազպրոմ Արմենիա» ՓԲԸ Արագածոտնի ԳԳՄ-ին</w:t>
      </w:r>
      <w:r w:rsidRPr="00D004F1">
        <w:rPr>
          <w:rFonts w:ascii="Sylfaen" w:hAnsi="Sylfaen"/>
          <w:sz w:val="24"/>
          <w:szCs w:val="24"/>
          <w:lang w:val="hy-AM"/>
        </w:rPr>
        <w:t xml:space="preserve"> անորոշ ժամկետով և անհատույց օգտագործման իրավունքով հանձնելուն համաձայնություն տալու վերաբերյալ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>» որոշման ընդունման առնչությամբ այլ իրավական ակտերի ընդունման անհրաժեշտություն չի առաջանում։</w:t>
      </w:r>
    </w:p>
    <w:p w14:paraId="04DB48E5" w14:textId="77777777" w:rsidR="00E033DB" w:rsidRPr="00D004F1" w:rsidRDefault="00E033DB" w:rsidP="00E033DB">
      <w:pPr>
        <w:shd w:val="clear" w:color="auto" w:fill="FFFFFF"/>
        <w:spacing w:before="240" w:line="276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 ընդունման կապակցությամբ</w:t>
      </w:r>
      <w:r w:rsidRPr="00D004F1">
        <w:rPr>
          <w:rFonts w:ascii="Sylfaen" w:eastAsia="Calibri" w:hAnsi="Sylfaen" w:cs="Calibri"/>
          <w:b/>
          <w:bCs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բյուջեում եկամուտների և ծախսերի ավելացման կամ նվազեցման մասին.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   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Ավագանու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որոշման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նախագծի ընդունման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կապակցությամբ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համայնքի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բյուջեում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եկամուտների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նվազում չի նախատեսվում:</w:t>
      </w:r>
    </w:p>
    <w:p w14:paraId="6B883C2D" w14:textId="77777777" w:rsidR="00E033DB" w:rsidRPr="00D004F1" w:rsidRDefault="00E033DB" w:rsidP="00E033DB">
      <w:pPr>
        <w:spacing w:line="276" w:lineRule="auto"/>
        <w:ind w:right="-1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Իրավական ակտի կիրառման դեպքում ակնկալվող արդյունքը.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    Նախագծի ընդունման արդյունքում ակնկալվում է բնակավայրում իրականացնել գազամատակարարում՝ հնարավորություն ընձեռնելով բնակավայրի բնակիչներին օգտվելու գազամատակարումից։</w:t>
      </w:r>
    </w:p>
    <w:p w14:paraId="5898033A" w14:textId="77777777" w:rsidR="00C25B47" w:rsidRPr="00E033DB" w:rsidRDefault="00C25B47" w:rsidP="00E033DB">
      <w:pPr>
        <w:rPr>
          <w:lang w:val="hy-AM"/>
        </w:rPr>
      </w:pPr>
    </w:p>
    <w:sectPr w:rsidR="00C25B47" w:rsidRPr="00E03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40"/>
    <w:rsid w:val="00BF2D40"/>
    <w:rsid w:val="00C25B47"/>
    <w:rsid w:val="00E0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10971-0120-47BD-B792-F67F4118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2026-05-22T11:47:00Z</dcterms:created>
  <dcterms:modified xsi:type="dcterms:W3CDTF">2026-05-22T11:47:00Z</dcterms:modified>
</cp:coreProperties>
</file>