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70DB" w14:textId="77777777" w:rsidR="00E17E4A" w:rsidRPr="00A0419C" w:rsidRDefault="00E17E4A" w:rsidP="00E17E4A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3CF26CC8" w14:textId="77777777" w:rsidR="00E17E4A" w:rsidRPr="00A0419C" w:rsidRDefault="00E17E4A" w:rsidP="00E17E4A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3B440BB9" w14:textId="77777777" w:rsidR="00E17E4A" w:rsidRPr="00A0419C" w:rsidRDefault="00E17E4A" w:rsidP="00E17E4A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3C829498" w14:textId="77777777" w:rsidR="00E17E4A" w:rsidRPr="00A0419C" w:rsidRDefault="00E17E4A" w:rsidP="00E17E4A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6309A1D" wp14:editId="41953276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45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0CF7A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3BDB050" wp14:editId="6F219F90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46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53300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HX0vhU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88B63A2" w14:textId="77777777" w:rsidR="00E17E4A" w:rsidRPr="00A0419C" w:rsidRDefault="00E17E4A" w:rsidP="00E17E4A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167A2495" w14:textId="77777777" w:rsidR="00E17E4A" w:rsidRPr="00A0419C" w:rsidRDefault="00E17E4A" w:rsidP="00E17E4A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66DA1CCD" w14:textId="77777777" w:rsidR="00E17E4A" w:rsidRPr="00A0419C" w:rsidRDefault="00E17E4A" w:rsidP="00E17E4A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588FD8E9" w14:textId="77777777" w:rsidR="00E17E4A" w:rsidRPr="00A0419C" w:rsidRDefault="00E17E4A" w:rsidP="00E17E4A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218146D3" w14:textId="77777777" w:rsidR="00E17E4A" w:rsidRPr="00A0419C" w:rsidRDefault="00E17E4A" w:rsidP="00E17E4A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 w:rsidRPr="009A07D2">
        <w:rPr>
          <w:rFonts w:ascii="Sylfaen" w:hAnsi="Sylfaen"/>
          <w:b/>
          <w:color w:val="000000" w:themeColor="text1"/>
          <w:sz w:val="24"/>
          <w:szCs w:val="24"/>
          <w:lang w:val="hy-AM"/>
        </w:rPr>
        <w:t>3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9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7786E0DE" w14:textId="77777777" w:rsidR="00E17E4A" w:rsidRDefault="00E17E4A" w:rsidP="00E17E4A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6D2B8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    «ԱՆՀԱՅՏ ՍԵՓԱԿԱՆԱՏԵՐ» ՀԱՇՎԱՌՎԱԾ 02-016-0245-0659 ԿԱԴԱՍՏՐԱՅԻՆ ԾԱԾԿԱԳՐՈՎ 1</w:t>
      </w:r>
      <w:r w:rsidRPr="006D2B8F">
        <w:rPr>
          <w:rFonts w:ascii="Times New Roman" w:hAnsi="Times New Roman" w:cs="Times New Roman"/>
          <w:b/>
          <w:color w:val="000000" w:themeColor="text1"/>
          <w:sz w:val="24"/>
          <w:szCs w:val="24"/>
          <w:lang w:val="hy-AM"/>
        </w:rPr>
        <w:t>․</w:t>
      </w:r>
      <w:r w:rsidRPr="006D2B8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14534 ՀԱ ՄԱԿԵՐԵՍՈՎ ՀՈՂԱՄԱՍԸ ՀԱՄԱՅՆՔԱՅԻՆ ՍԵՓԱԿԱՆՈՒԹՅՈՒՆ ՃԱՆԱՉԵԼՈՒ ՄԱՍԻՆ</w:t>
      </w:r>
    </w:p>
    <w:p w14:paraId="0C6DAB26" w14:textId="77777777" w:rsidR="00E17E4A" w:rsidRDefault="00E17E4A" w:rsidP="00E17E4A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664B8614" w14:textId="77777777" w:rsidR="00E17E4A" w:rsidRPr="00A0419C" w:rsidRDefault="00E17E4A" w:rsidP="00E17E4A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7A638CB9" w14:textId="77777777" w:rsidR="00E17E4A" w:rsidRDefault="00E17E4A" w:rsidP="00E17E4A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6D2B8F">
        <w:rPr>
          <w:rFonts w:ascii="Sylfaen" w:hAnsi="Sylfaen" w:cs="Sylfaen"/>
          <w:bCs/>
          <w:color w:val="000000" w:themeColor="text1"/>
          <w:lang w:val="hy-AM"/>
        </w:rPr>
        <w:t>Ղեկավարվելով «Տեղական ինքնակառավարման մասին» ՀՀ օրենքի 18-րդ հոդվածի 1-ին մասի 21-րդ կետով և ՀՀ կառավարության 2021 թվականի ապրիլի 29-ի N 698-Ն՝ «Կադաստրային քարտեզում հայտնաբերված սխալների ուղղման կարգը սահմանելու մասին» որոշմամբ հաստատված կարգի 39</w:t>
      </w:r>
      <w:r w:rsidRPr="006D2B8F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6D2B8F">
        <w:rPr>
          <w:rFonts w:ascii="Sylfaen" w:hAnsi="Sylfaen" w:cs="Sylfaen"/>
          <w:bCs/>
          <w:color w:val="000000" w:themeColor="text1"/>
          <w:lang w:val="hy-AM"/>
        </w:rPr>
        <w:t>1 կետով</w:t>
      </w:r>
      <w:r w:rsidRPr="009F0618">
        <w:rPr>
          <w:rFonts w:ascii="Sylfaen" w:hAnsi="Sylfaen" w:cs="Sylfaen"/>
          <w:bCs/>
          <w:color w:val="000000" w:themeColor="text1"/>
          <w:lang w:val="hy-AM"/>
        </w:rPr>
        <w:t>,</w:t>
      </w:r>
    </w:p>
    <w:p w14:paraId="581A7EC8" w14:textId="77777777" w:rsidR="00E17E4A" w:rsidRDefault="00E17E4A" w:rsidP="00E17E4A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0B7E95F4" w14:textId="77777777" w:rsidR="00E17E4A" w:rsidRPr="006D2B8F" w:rsidRDefault="00E17E4A" w:rsidP="00E17E4A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6D2B8F">
        <w:rPr>
          <w:rFonts w:ascii="Sylfaen" w:hAnsi="Sylfaen" w:cs="Sylfaen"/>
          <w:bCs/>
          <w:color w:val="000000" w:themeColor="text1"/>
          <w:lang w:val="hy-AM"/>
        </w:rPr>
        <w:t>1.</w:t>
      </w:r>
      <w:r w:rsidRPr="006D2B8F">
        <w:rPr>
          <w:rFonts w:ascii="Sylfaen" w:hAnsi="Sylfaen" w:cs="Sylfaen"/>
          <w:bCs/>
          <w:color w:val="000000" w:themeColor="text1"/>
          <w:lang w:val="hy-AM"/>
        </w:rPr>
        <w:tab/>
        <w:t xml:space="preserve"> ՀՀ Արագածոտնի մարզի Թալին համայնքի Արագածավան բնակավայրում գտնվող «անհայտ սեփականատեր» հաշվառված 02-016-0245-0659 կադաստրային ծածկագրով 1,14534 հա մակերեսով հողամասը փոխել՝ որպես Թալին համայնքի  սեփականություն։</w:t>
      </w:r>
    </w:p>
    <w:p w14:paraId="124B5635" w14:textId="77777777" w:rsidR="00E17E4A" w:rsidRDefault="00E17E4A" w:rsidP="00E17E4A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6D2B8F">
        <w:rPr>
          <w:rFonts w:ascii="Sylfaen" w:hAnsi="Sylfaen" w:cs="Sylfaen"/>
          <w:bCs/>
          <w:color w:val="000000" w:themeColor="text1"/>
          <w:lang w:val="hy-AM"/>
        </w:rPr>
        <w:t>2.</w:t>
      </w:r>
      <w:r w:rsidRPr="006D2B8F">
        <w:rPr>
          <w:rFonts w:ascii="Sylfaen" w:hAnsi="Sylfaen" w:cs="Sylfaen"/>
          <w:bCs/>
          <w:color w:val="000000" w:themeColor="text1"/>
          <w:lang w:val="hy-AM"/>
        </w:rPr>
        <w:tab/>
        <w:t>Սույն որոշումն ուժի մեջ է մտնում պաշտոնական հրապարակմանը հաջորդող օրվանից</w:t>
      </w:r>
      <w:r w:rsidRPr="00B27FCC">
        <w:rPr>
          <w:rFonts w:ascii="Sylfaen" w:hAnsi="Sylfaen" w:cs="Sylfaen"/>
          <w:bCs/>
          <w:color w:val="000000" w:themeColor="text1"/>
          <w:lang w:val="hy-AM"/>
        </w:rPr>
        <w:t>:</w:t>
      </w:r>
      <w:r w:rsidRPr="009868A5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6F36FB4E" w14:textId="77777777" w:rsidR="00E17E4A" w:rsidRPr="00A0419C" w:rsidRDefault="00E17E4A" w:rsidP="00E17E4A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2B53C730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</w:t>
      </w:r>
    </w:p>
    <w:p w14:paraId="480D4CFC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Կողմ                                                Դեմ                                                   Ձեռնպահ </w:t>
      </w:r>
    </w:p>
    <w:p w14:paraId="414F4380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8DD6B2E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16589D9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F65FDE9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9266E2B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25D485C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FAD91A4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0B91E77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8D29C8F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2CD1847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1293F13" w14:textId="77777777" w:rsidR="00E17E4A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665894D" w14:textId="77777777" w:rsidR="00E17E4A" w:rsidRPr="00A0419C" w:rsidRDefault="00E17E4A" w:rsidP="00E17E4A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0514129" w14:textId="77777777" w:rsidR="00E17E4A" w:rsidRPr="00A0419C" w:rsidRDefault="00E17E4A" w:rsidP="00E17E4A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283DBB35" w14:textId="77777777" w:rsidR="00E17E4A" w:rsidRPr="00A0419C" w:rsidRDefault="00E17E4A" w:rsidP="00E17E4A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634396A6" w14:textId="77777777" w:rsidR="00E17E4A" w:rsidRPr="00A0419C" w:rsidRDefault="00E17E4A" w:rsidP="00E17E4A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32F75990" w14:textId="77777777" w:rsidR="00E17E4A" w:rsidRPr="00A0419C" w:rsidRDefault="00E17E4A" w:rsidP="00E17E4A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5633BB6F" w14:textId="77777777" w:rsidR="00E17E4A" w:rsidRPr="00B27FCC" w:rsidRDefault="00E17E4A" w:rsidP="00E17E4A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27FCC">
        <w:rPr>
          <w:rFonts w:ascii="Sylfaen" w:hAnsi="Sylfaen" w:cs="Sylfaen"/>
          <w:b/>
          <w:bCs/>
          <w:sz w:val="24"/>
          <w:szCs w:val="24"/>
          <w:lang w:val="hy-AM"/>
        </w:rPr>
        <w:lastRenderedPageBreak/>
        <w:t>ՏԵՂԵԿԱՆՔ - ՀԻՄՆԱՎՈՐՈՒՄ</w:t>
      </w:r>
    </w:p>
    <w:p w14:paraId="19AA6E2A" w14:textId="7811DE20" w:rsidR="00E17E4A" w:rsidRPr="00B27FCC" w:rsidRDefault="009D2C98" w:rsidP="00E17E4A">
      <w:pPr>
        <w:pStyle w:val="20"/>
        <w:spacing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9D2C98">
        <w:rPr>
          <w:rFonts w:ascii="Sylfaen" w:hAnsi="Sylfaen" w:cs="Tahoma"/>
          <w:b/>
          <w:bCs/>
          <w:color w:val="000000"/>
          <w:sz w:val="24"/>
          <w:szCs w:val="24"/>
          <w:lang w:val="hy-AM"/>
        </w:rPr>
        <w:t>«ԱՆՀԱՅՏ ՍԵՓԱԿԱՆԱՏԵՐ» ՀԱՇՎԱՌՎԱԾ 02-016-0245-0659 ԿԱԴԱՍՏՐԱՅԻՆ ԾԱԾԿԱԳՐՈՎ 1</w:t>
      </w:r>
      <w:r w:rsidRPr="009D2C98">
        <w:rPr>
          <w:rFonts w:ascii="Times New Roman" w:hAnsi="Times New Roman" w:cs="Times New Roman"/>
          <w:b/>
          <w:bCs/>
          <w:color w:val="000000"/>
          <w:sz w:val="24"/>
          <w:szCs w:val="24"/>
          <w:lang w:val="hy-AM"/>
        </w:rPr>
        <w:t>․</w:t>
      </w:r>
      <w:r w:rsidRPr="009D2C98">
        <w:rPr>
          <w:rFonts w:ascii="Sylfaen" w:hAnsi="Sylfaen" w:cs="Tahoma"/>
          <w:b/>
          <w:bCs/>
          <w:color w:val="000000"/>
          <w:sz w:val="24"/>
          <w:szCs w:val="24"/>
          <w:lang w:val="hy-AM"/>
        </w:rPr>
        <w:t xml:space="preserve">14534 ՀԱ ՄԱԿԵՐԵՍՈՎ ՀՈՂԱՄԱՍԸ ՀԱՄԱՅՆՔԱՅԻՆ ՍԵՓԱԿԱՆՈՒԹՅՈՒՆ ՃԱՆԱՉԵԼՈՒ </w:t>
      </w:r>
      <w:r w:rsidR="00E17E4A" w:rsidRPr="00B27FCC">
        <w:rPr>
          <w:rFonts w:ascii="Sylfaen" w:hAnsi="Sylfaen" w:cs="Sylfaen"/>
          <w:b/>
          <w:bCs/>
          <w:sz w:val="24"/>
          <w:szCs w:val="24"/>
          <w:lang w:val="hy-AM"/>
        </w:rPr>
        <w:t xml:space="preserve"> ՎԵՐԱԲԵՐՅԱԼ</w:t>
      </w:r>
    </w:p>
    <w:p w14:paraId="4F173E7A" w14:textId="77777777" w:rsidR="00E17E4A" w:rsidRPr="00B27FCC" w:rsidRDefault="00E17E4A" w:rsidP="00E17E4A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B27FCC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B27FCC">
        <w:rPr>
          <w:rFonts w:ascii="Sylfaen" w:hAnsi="Sylfaen"/>
          <w:sz w:val="24"/>
          <w:szCs w:val="24"/>
          <w:lang w:val="hy-AM"/>
        </w:rPr>
        <w:t>համայնքի ավագանու քննարկմանը ներկայացվող  որոշման նախագիծը մշակվել է «Տեղական ինքնակառավարման մասին» օրենքի 18-րդ հոդվածի 1-ին մասի 21-րդ կետով և ՀՀ կառավարության 2021 թվականի ապրիլի 29-ի N 698-Ն՝ «Կադաստրային քարտեզում հայտնաբերված սխալների ուղղման կարգը սահմանելու մասին» որոշմամբ հաստատված կարգի 39</w:t>
      </w:r>
      <w:r w:rsidRPr="00B27FCC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B27FCC">
        <w:rPr>
          <w:rFonts w:ascii="Sylfaen" w:hAnsi="Sylfaen"/>
          <w:sz w:val="24"/>
          <w:szCs w:val="24"/>
          <w:lang w:val="hy-AM"/>
        </w:rPr>
        <w:t>1 կետով։</w:t>
      </w:r>
    </w:p>
    <w:p w14:paraId="49C4AB88" w14:textId="77777777" w:rsidR="00E17E4A" w:rsidRPr="00B27FCC" w:rsidRDefault="00E17E4A" w:rsidP="00E17E4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B27FCC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B27FCC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18F558C0" w14:textId="77777777" w:rsidR="00E17E4A" w:rsidRPr="00B27FCC" w:rsidRDefault="00E17E4A" w:rsidP="00E17E4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B27FCC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B27FCC">
        <w:rPr>
          <w:rFonts w:ascii="Sylfaen" w:eastAsia="Times New Roman" w:hAnsi="Sylfaen" w:cs="Times New Roman"/>
          <w:iCs/>
          <w:color w:val="000000"/>
          <w:sz w:val="24"/>
          <w:szCs w:val="24"/>
          <w:lang w:val="hy-AM"/>
        </w:rPr>
        <w:t xml:space="preserve">ՀՀ Արագածոտնի մարզի Թալին համայնքի Արագածավան բնակավայրում գտնվող </w:t>
      </w:r>
      <w:r w:rsidRPr="00B27FCC">
        <w:rPr>
          <w:rFonts w:ascii="Sylfaen" w:hAnsi="Sylfaen" w:cs="Tahoma"/>
          <w:color w:val="000000"/>
          <w:sz w:val="24"/>
          <w:szCs w:val="24"/>
          <w:lang w:val="hy-AM"/>
        </w:rPr>
        <w:t>02-016-0245-0659 կադաստրային ծածկագրով 1,14534 հա մակերեսով հողամասի սեփականության սուբյեկտը փոխել՝ որպես Թալին համայնքի</w:t>
      </w:r>
      <w:r w:rsidRPr="00B27FCC">
        <w:rPr>
          <w:rFonts w:ascii="Sylfaen" w:hAnsi="Sylfaen"/>
          <w:sz w:val="24"/>
          <w:szCs w:val="24"/>
          <w:lang w:val="fr-FR"/>
        </w:rPr>
        <w:t xml:space="preserve">  </w:t>
      </w:r>
      <w:r w:rsidRPr="00B27FCC">
        <w:rPr>
          <w:rFonts w:ascii="Sylfaen" w:hAnsi="Sylfaen"/>
          <w:sz w:val="24"/>
          <w:szCs w:val="24"/>
          <w:lang w:val="hy-AM"/>
        </w:rPr>
        <w:t>սեփականություն</w:t>
      </w:r>
      <w:r w:rsidRPr="00B27FCC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 </w:t>
      </w:r>
    </w:p>
    <w:p w14:paraId="175A7726" w14:textId="77777777" w:rsidR="00E17E4A" w:rsidRPr="00B27FCC" w:rsidRDefault="00E17E4A" w:rsidP="00E17E4A">
      <w:pPr>
        <w:pStyle w:val="20"/>
        <w:spacing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B27FCC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B27FCC">
        <w:rPr>
          <w:rFonts w:ascii="Sylfaen" w:hAnsi="Sylfaen" w:cstheme="minorHAnsi"/>
          <w:bCs/>
          <w:sz w:val="24"/>
          <w:szCs w:val="24"/>
          <w:lang w:val="hy-AM"/>
        </w:rPr>
        <w:t>համապատասխան</w:t>
      </w:r>
      <w:r w:rsidRPr="00B27FCC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ավագանու որոշման նախագիծը։ </w:t>
      </w:r>
    </w:p>
    <w:p w14:paraId="0499A588" w14:textId="77777777" w:rsidR="00E17E4A" w:rsidRPr="00B27FCC" w:rsidRDefault="00E17E4A" w:rsidP="00E17E4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B27FCC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B27FCC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B27FCC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B27FCC">
        <w:rPr>
          <w:rFonts w:ascii="Sylfaen" w:hAnsi="Sylfaen"/>
          <w:b/>
          <w:bCs/>
          <w:sz w:val="24"/>
          <w:szCs w:val="24"/>
          <w:lang w:val="hy-AM"/>
        </w:rPr>
        <w:tab/>
      </w:r>
      <w:r w:rsidRPr="00B27FCC">
        <w:rPr>
          <w:rFonts w:ascii="Sylfaen" w:hAnsi="Sylfaen"/>
          <w:b/>
          <w:bCs/>
          <w:sz w:val="24"/>
          <w:szCs w:val="24"/>
          <w:lang w:val="hy-AM"/>
        </w:rPr>
        <w:br/>
      </w:r>
      <w:r w:rsidRPr="00B27FCC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B27FCC">
        <w:rPr>
          <w:rFonts w:ascii="Sylfaen" w:hAnsi="Sylfaen"/>
          <w:sz w:val="24"/>
          <w:szCs w:val="24"/>
          <w:lang w:val="hy-AM"/>
        </w:rPr>
        <w:t>նախագծի ընդունումն չի առաջացնում համայնքի ղեկավարի կողմից   այլ  իրավական ակտերի ընդունման  անհրաժեշտություն։</w:t>
      </w:r>
    </w:p>
    <w:p w14:paraId="156FF2C7" w14:textId="77777777" w:rsidR="00E17E4A" w:rsidRPr="00B27FCC" w:rsidRDefault="00E17E4A" w:rsidP="00E17E4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B27FCC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B27FCC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B27FCC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B27FCC">
        <w:rPr>
          <w:rFonts w:ascii="Sylfaen" w:hAnsi="Sylfaen"/>
          <w:b/>
          <w:bCs/>
          <w:sz w:val="24"/>
          <w:szCs w:val="24"/>
          <w:lang w:val="hy-AM"/>
        </w:rPr>
        <w:tab/>
      </w:r>
      <w:r w:rsidRPr="00B27FCC">
        <w:rPr>
          <w:rFonts w:ascii="Sylfaen" w:hAnsi="Sylfaen"/>
          <w:b/>
          <w:bCs/>
          <w:sz w:val="24"/>
          <w:szCs w:val="24"/>
          <w:lang w:val="hy-AM"/>
        </w:rPr>
        <w:br/>
      </w:r>
      <w:r w:rsidRPr="00B27FCC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B27FCC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B27FCC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B27FCC">
        <w:rPr>
          <w:rFonts w:ascii="Sylfaen" w:hAnsi="Sylfaen"/>
          <w:sz w:val="24"/>
          <w:szCs w:val="24"/>
          <w:lang w:val="hy-AM"/>
        </w:rPr>
        <w:t xml:space="preserve">եկամուտների և ծախսերի ավելացում կամ նվազեցում չի </w:t>
      </w:r>
      <w:r w:rsidRPr="00B27FCC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02C181C1" w14:textId="77777777" w:rsidR="00E17E4A" w:rsidRPr="00B27FCC" w:rsidRDefault="00E17E4A" w:rsidP="00E17E4A">
      <w:pPr>
        <w:shd w:val="clear" w:color="auto" w:fill="FFFFFF"/>
        <w:spacing w:line="360" w:lineRule="auto"/>
        <w:jc w:val="both"/>
        <w:textAlignment w:val="baseline"/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B27FCC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B27FCC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549B8B33" w14:textId="77777777" w:rsidR="00E17E4A" w:rsidRPr="00B27FCC" w:rsidRDefault="00E17E4A" w:rsidP="00E17E4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B27FCC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B27FCC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6E38054F" w14:textId="77777777" w:rsidR="00E17E4A" w:rsidRPr="00B27FCC" w:rsidRDefault="00E17E4A" w:rsidP="00E17E4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B27FCC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B27FCC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B27FCC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B27FCC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B27FCC">
        <w:rPr>
          <w:rFonts w:ascii="Sylfaen" w:hAnsi="Sylfaen" w:cs="Tahoma"/>
          <w:color w:val="000000"/>
          <w:sz w:val="24"/>
          <w:szCs w:val="24"/>
          <w:lang w:val="hy-AM"/>
        </w:rPr>
        <w:t xml:space="preserve">02-016-0245-0659 կադաստրային </w:t>
      </w:r>
      <w:r w:rsidRPr="00B27FCC">
        <w:rPr>
          <w:rFonts w:ascii="Sylfaen" w:hAnsi="Sylfaen" w:cs="Tahoma"/>
          <w:color w:val="000000"/>
          <w:sz w:val="24"/>
          <w:szCs w:val="24"/>
          <w:lang w:val="hy-AM"/>
        </w:rPr>
        <w:lastRenderedPageBreak/>
        <w:t>ծածկագրով 1,14534 հա մակերեսով հողամասի նկատմամբ</w:t>
      </w:r>
      <w:r w:rsidRPr="00B27FCC">
        <w:rPr>
          <w:rFonts w:ascii="Sylfaen" w:hAnsi="Sylfaen"/>
          <w:sz w:val="24"/>
          <w:szCs w:val="24"/>
          <w:lang w:val="hy-AM"/>
        </w:rPr>
        <w:t xml:space="preserve"> կատարել իրավունքի պետական գրանցում։</w:t>
      </w:r>
      <w:r w:rsidRPr="00B27FCC">
        <w:rPr>
          <w:rFonts w:ascii="Sylfaen" w:hAnsi="Sylfaen"/>
          <w:sz w:val="24"/>
          <w:szCs w:val="24"/>
          <w:lang w:val="hy-AM"/>
        </w:rPr>
        <w:tab/>
      </w:r>
    </w:p>
    <w:p w14:paraId="203A2DF0" w14:textId="77777777" w:rsidR="008F4183" w:rsidRPr="00E17E4A" w:rsidRDefault="008F4183">
      <w:pPr>
        <w:rPr>
          <w:lang w:val="hy-AM"/>
        </w:rPr>
      </w:pPr>
    </w:p>
    <w:sectPr w:rsidR="008F4183" w:rsidRPr="00E17E4A" w:rsidSect="00E17E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DE"/>
    <w:rsid w:val="00000BDE"/>
    <w:rsid w:val="00116E88"/>
    <w:rsid w:val="008F4183"/>
    <w:rsid w:val="009D2C98"/>
    <w:rsid w:val="00E1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A605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E4A"/>
    <w:rPr>
      <w:color w:val="0000FF"/>
      <w:u w:val="single"/>
    </w:rPr>
  </w:style>
  <w:style w:type="paragraph" w:styleId="a4">
    <w:name w:val="No Spacing"/>
    <w:uiPriority w:val="1"/>
    <w:qFormat/>
    <w:rsid w:val="00E17E4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E17E4A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E17E4A"/>
    <w:rPr>
      <w:b/>
      <w:bCs/>
    </w:rPr>
  </w:style>
  <w:style w:type="character" w:customStyle="1" w:styleId="2">
    <w:name w:val="Основной текст (2)_"/>
    <w:basedOn w:val="a0"/>
    <w:link w:val="20"/>
    <w:locked/>
    <w:rsid w:val="00E17E4A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E17E4A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6</cp:revision>
  <dcterms:created xsi:type="dcterms:W3CDTF">2026-03-20T10:53:00Z</dcterms:created>
  <dcterms:modified xsi:type="dcterms:W3CDTF">2026-03-27T06:37:00Z</dcterms:modified>
</cp:coreProperties>
</file>