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9A8AE" w14:textId="77777777" w:rsidR="00FA3D17" w:rsidRPr="00C25437" w:rsidRDefault="00FA3D17" w:rsidP="00FA3D17">
      <w:pPr>
        <w:autoSpaceDE w:val="0"/>
        <w:autoSpaceDN w:val="0"/>
        <w:adjustRightInd w:val="0"/>
        <w:spacing w:after="0" w:line="360" w:lineRule="auto"/>
        <w:ind w:left="284"/>
        <w:jc w:val="center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C254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ՏԵՂԵԿԱՆՔ - ՀԻՄՆԱՎՈՐՈՒՄ</w:t>
      </w:r>
    </w:p>
    <w:p w14:paraId="7FE92154" w14:textId="77777777" w:rsidR="00FA3D17" w:rsidRPr="00C25437" w:rsidRDefault="00FA3D17" w:rsidP="00FA3D17">
      <w:pPr>
        <w:shd w:val="clear" w:color="auto" w:fill="FFFFFF"/>
        <w:spacing w:line="360" w:lineRule="auto"/>
        <w:ind w:left="567"/>
        <w:jc w:val="center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 w:rsidRPr="00C25437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ԹԱԼԻՆ </w:t>
      </w:r>
      <w:r w:rsidRPr="00C254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ՀԱՄԱՅՆՔԻ ԱՎԱԳԱՆՈՒ 31</w:t>
      </w:r>
      <w:r w:rsidRPr="00C25437">
        <w:rPr>
          <w:rFonts w:ascii="Cambria Math" w:eastAsia="Calibri" w:hAnsi="Cambria Math" w:cs="Sylfaen"/>
          <w:b/>
          <w:bCs/>
          <w:sz w:val="24"/>
          <w:szCs w:val="24"/>
          <w:lang w:val="hy-AM"/>
        </w:rPr>
        <w:t>․</w:t>
      </w:r>
      <w:r w:rsidRPr="00C254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05</w:t>
      </w:r>
      <w:r w:rsidRPr="00C25437">
        <w:rPr>
          <w:rFonts w:ascii="Cambria Math" w:eastAsia="Calibri" w:hAnsi="Cambria Math" w:cs="Sylfaen"/>
          <w:b/>
          <w:bCs/>
          <w:sz w:val="24"/>
          <w:szCs w:val="24"/>
          <w:lang w:val="hy-AM"/>
        </w:rPr>
        <w:t>․</w:t>
      </w:r>
      <w:r w:rsidRPr="00C25437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2024Թ-Ի &lt;&lt; ՀԱՅԱՍՏԱՆԻ ՀԱՄԱՅՆՔՆԵՐԻ ՄԻՈՒԹՅԱՆԸ ԱՆԴԱՄԱԿՑԵԼՈՒՆ  ՀԱՄԱՁԱՅՆՈՒԹՅՈՒՆ ՏԱԼՈՒ ՄԱՍԻՆ&gt;&gt; N77-Ա ՈՐՈՇՄԱՆ ՄԵՋ ՓՈՓՈԽՈՒԹՅՈՒՆՆԵՐ ԿԱՏԱՐԵԼՈՒ ՄԱՍԻՆ  </w:t>
      </w:r>
      <w:r w:rsidRPr="00C25437">
        <w:rPr>
          <w:rFonts w:ascii="GHEA Grapalat" w:eastAsia="Calibri" w:hAnsi="GHEA Grapalat" w:cs="Times New Roman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2DB0991D" w14:textId="77777777" w:rsidR="00FA3D17" w:rsidRPr="00C25437" w:rsidRDefault="00FA3D17" w:rsidP="00FA3D17">
      <w:pPr>
        <w:spacing w:line="36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25437">
        <w:rPr>
          <w:rFonts w:ascii="GHEA Grapalat" w:eastAsia="Calibri" w:hAnsi="GHEA Grapalat" w:cs="Sylfaen"/>
          <w:sz w:val="24"/>
          <w:szCs w:val="24"/>
          <w:lang w:val="hy-AM"/>
        </w:rPr>
        <w:t xml:space="preserve">Թալին </w:t>
      </w:r>
      <w:r w:rsidRPr="00C25437">
        <w:rPr>
          <w:rFonts w:ascii="GHEA Grapalat" w:eastAsia="Calibri" w:hAnsi="GHEA Grapalat" w:cs="Times New Roman"/>
          <w:sz w:val="24"/>
          <w:szCs w:val="24"/>
          <w:lang w:val="hy-AM"/>
        </w:rPr>
        <w:t>համայնքի ավագանու քննարկմանը ներկայացվող  որոշման նախագիծը մշակվել է «Նորմատիվ ակտերի մասին» օրենքի 33-րդ և 34-րդ հոդվածների պահանջների կարգավորումների համատեքստում, հիմք ընդունելով Հայաստանի համայնքների միության 26</w:t>
      </w:r>
      <w:r w:rsidRPr="00C25437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C25437">
        <w:rPr>
          <w:rFonts w:ascii="Cambria Math" w:eastAsia="Calibri" w:hAnsi="Cambria Math" w:cs="Times New Roman"/>
          <w:sz w:val="28"/>
          <w:szCs w:val="28"/>
          <w:lang w:val="hy-AM"/>
        </w:rPr>
        <w:t>02․2025</w:t>
      </w:r>
      <w:r w:rsidRPr="00C25437">
        <w:rPr>
          <w:rFonts w:ascii="Cambria Math" w:eastAsia="Calibri" w:hAnsi="Cambria Math" w:cs="Times New Roman"/>
          <w:sz w:val="24"/>
          <w:szCs w:val="24"/>
          <w:lang w:val="hy-AM"/>
        </w:rPr>
        <w:t xml:space="preserve">թ․-ի </w:t>
      </w:r>
      <w:r w:rsidRPr="00C2543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NԵՆ-2602\0388 գրությունը։</w:t>
      </w:r>
    </w:p>
    <w:p w14:paraId="6AEEC247" w14:textId="77777777" w:rsidR="00FA3D17" w:rsidRPr="00C25437" w:rsidRDefault="00FA3D17" w:rsidP="00FA3D17">
      <w:pPr>
        <w:autoSpaceDE w:val="0"/>
        <w:autoSpaceDN w:val="0"/>
        <w:adjustRightInd w:val="0"/>
        <w:spacing w:after="0" w:line="240" w:lineRule="auto"/>
        <w:rPr>
          <w:rFonts w:ascii="Sylfaen" w:eastAsia="Calibri" w:hAnsi="Sylfaen" w:cs="Sylfaen"/>
          <w:color w:val="000000"/>
          <w:sz w:val="24"/>
          <w:szCs w:val="24"/>
          <w:lang w:val="hy-AM"/>
        </w:rPr>
      </w:pPr>
      <w:r w:rsidRPr="00C25437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C25437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ab/>
      </w:r>
    </w:p>
    <w:p w14:paraId="64A00857" w14:textId="77777777" w:rsidR="00FA3D17" w:rsidRPr="00C25437" w:rsidRDefault="00FA3D17" w:rsidP="00FA3D1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C25437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Քանի որ Հայաստանի համայնքների միության բյուջեն բացառապես ձևավորվում է համայնքների անդամավճարներից և նվիրատվություններից, հաշվի առնելով կազմակերպության գործունեության ապահովման համար անդամավճարի տեսքով համայնքների կողմից կատարվու ներդրումնեերի կարևորությունն ու անհրաժեշտությունը, </w:t>
      </w:r>
    </w:p>
    <w:p w14:paraId="6A6CD6D5" w14:textId="77777777" w:rsidR="00FA3D17" w:rsidRPr="00C25437" w:rsidRDefault="00FA3D17" w:rsidP="00FA3D17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C25437">
        <w:rPr>
          <w:rFonts w:ascii="GHEA Grapalat" w:eastAsia="Calibri" w:hAnsi="GHEA Grapalat" w:cs="Sylfaen"/>
          <w:sz w:val="24"/>
          <w:szCs w:val="24"/>
          <w:lang w:val="hy-AM"/>
        </w:rPr>
        <w:t xml:space="preserve"> համայնքի ավագանու քննարկմանն է ներկայացվում  կազմակերպության տարեկան անդամավճարը մեկ բնակչի հաշվով 10 դրամի փոխարեն 20 դրամ դարձնելու վերաբերյալ    ավագանու որոշման նախագիծը։</w:t>
      </w:r>
    </w:p>
    <w:p w14:paraId="6C7A926D" w14:textId="77777777" w:rsidR="00FA3D17" w:rsidRPr="00C25437" w:rsidRDefault="00FA3D17" w:rsidP="00FA3D17">
      <w:pPr>
        <w:shd w:val="clear" w:color="auto" w:fill="FFFFFF"/>
        <w:spacing w:line="360" w:lineRule="auto"/>
        <w:jc w:val="both"/>
        <w:textAlignment w:val="baseline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25437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Իրավական ակտի</w:t>
      </w:r>
      <w:r w:rsidRPr="00C25437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Pr="00C25437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C25437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ab/>
      </w:r>
      <w:r w:rsidRPr="00C25437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br/>
      </w:r>
      <w:r w:rsidRPr="00C25437">
        <w:rPr>
          <w:rFonts w:ascii="GHEA Grapalat" w:eastAsia="Calibri" w:hAnsi="GHEA Grapalat" w:cs="Sylfaen"/>
          <w:sz w:val="24"/>
          <w:szCs w:val="24"/>
          <w:lang w:val="hy-AM"/>
        </w:rPr>
        <w:t xml:space="preserve">Ավագանու որոշման </w:t>
      </w:r>
      <w:r w:rsidRPr="00C25437">
        <w:rPr>
          <w:rFonts w:ascii="GHEA Grapalat" w:eastAsia="Calibri" w:hAnsi="GHEA Grapalat" w:cs="Times New Roman"/>
          <w:sz w:val="24"/>
          <w:szCs w:val="24"/>
          <w:lang w:val="hy-AM"/>
        </w:rPr>
        <w:t>նախագծի ընդունումն առաջացնում է այլ իրավական ակտերի(համայնքի ղեկավարի որոշման կամ կարգադրության) ընդունման  անհրաժեշտություն, կապված ամեն տարի բնակչության թվաքանակին համապատասխան անդամավճարի գումարի հաշվարկման և վճարման հետ:</w:t>
      </w:r>
    </w:p>
    <w:p w14:paraId="355052C3" w14:textId="77777777" w:rsidR="00FA3D17" w:rsidRPr="00C25437" w:rsidRDefault="00FA3D17" w:rsidP="00FA3D17">
      <w:pPr>
        <w:shd w:val="clear" w:color="auto" w:fill="FFFFFF"/>
        <w:spacing w:line="360" w:lineRule="auto"/>
        <w:jc w:val="both"/>
        <w:textAlignment w:val="baseline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25437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C25437">
        <w:rPr>
          <w:rFonts w:ascii="Calibri" w:eastAsia="Calibri" w:hAnsi="Calibri" w:cs="Calibri"/>
          <w:b/>
          <w:bCs/>
          <w:sz w:val="24"/>
          <w:szCs w:val="24"/>
          <w:lang w:val="hy-AM"/>
        </w:rPr>
        <w:t> </w:t>
      </w:r>
      <w:r w:rsidRPr="00C25437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C25437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ab/>
      </w:r>
      <w:r w:rsidRPr="00C25437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br/>
      </w:r>
      <w:r w:rsidRPr="00C25437">
        <w:rPr>
          <w:rFonts w:ascii="GHEA Grapalat" w:eastAsia="Calibri" w:hAnsi="GHEA Grapalat" w:cs="Sylfaen"/>
          <w:sz w:val="24"/>
          <w:szCs w:val="24"/>
          <w:lang w:val="hy-AM"/>
        </w:rPr>
        <w:t xml:space="preserve">Ավագանու որոշման </w:t>
      </w:r>
      <w:r w:rsidRPr="00C25437">
        <w:rPr>
          <w:rFonts w:ascii="GHEA Grapalat" w:eastAsia="Calibri" w:hAnsi="GHEA Grapalat" w:cs="Times New Roman"/>
          <w:sz w:val="24"/>
          <w:szCs w:val="24"/>
          <w:lang w:val="hy-AM"/>
        </w:rPr>
        <w:t xml:space="preserve">նախագծի </w:t>
      </w:r>
      <w:r w:rsidRPr="00C25437">
        <w:rPr>
          <w:rFonts w:ascii="GHEA Grapalat" w:eastAsia="Calibri" w:hAnsi="GHEA Grapalat" w:cs="Arial AMU"/>
          <w:sz w:val="24"/>
          <w:szCs w:val="24"/>
          <w:lang w:val="hy-AM"/>
        </w:rPr>
        <w:t>ընդունման կապակցությամբ համայնքի բյուջեում  նախատեսվում է ծախսերի ավելացում տարեկան միջին հաշվով 380,0հազ</w:t>
      </w:r>
      <w:r w:rsidRPr="00C25437">
        <w:rPr>
          <w:rFonts w:ascii="Cambria Math" w:eastAsia="Calibri" w:hAnsi="Cambria Math" w:cs="Arial AMU"/>
          <w:sz w:val="24"/>
          <w:szCs w:val="24"/>
          <w:lang w:val="hy-AM"/>
        </w:rPr>
        <w:t>․ դրամի չափով</w:t>
      </w:r>
      <w:r w:rsidRPr="00C25437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14:paraId="6583E3B8" w14:textId="77777777" w:rsidR="00FA3D17" w:rsidRPr="00C25437" w:rsidRDefault="00FA3D17" w:rsidP="00FA3D17">
      <w:pPr>
        <w:shd w:val="clear" w:color="auto" w:fill="FFFFFF"/>
        <w:spacing w:line="360" w:lineRule="auto"/>
        <w:jc w:val="both"/>
        <w:textAlignment w:val="baseline"/>
        <w:rPr>
          <w:rFonts w:ascii="Calibri" w:eastAsia="Calibri" w:hAnsi="Calibri" w:cs="Times New Roman"/>
          <w:b/>
          <w:bCs/>
          <w:bdr w:val="none" w:sz="0" w:space="0" w:color="auto" w:frame="1"/>
          <w:lang w:val="hy-AM"/>
        </w:rPr>
      </w:pPr>
      <w:r w:rsidRPr="00C25437">
        <w:rPr>
          <w:rFonts w:ascii="GHEA Grapalat" w:eastAsia="Calibri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C25437">
        <w:rPr>
          <w:rFonts w:ascii="GHEA Grapalat" w:eastAsia="Calibri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</w:p>
    <w:p w14:paraId="0FC404BB" w14:textId="77777777" w:rsidR="00FA3D17" w:rsidRPr="00113A34" w:rsidRDefault="00FA3D17" w:rsidP="00FA3D17">
      <w:pPr>
        <w:shd w:val="clear" w:color="auto" w:fill="FFFFFF"/>
        <w:spacing w:line="360" w:lineRule="auto"/>
        <w:jc w:val="both"/>
        <w:textAlignment w:val="baseline"/>
        <w:rPr>
          <w:rFonts w:ascii="Calibri" w:eastAsia="Calibri" w:hAnsi="Calibri" w:cs="Times New Roman"/>
          <w:color w:val="000000"/>
          <w:shd w:val="clear" w:color="auto" w:fill="FFFFFF"/>
          <w:lang w:val="hy-AM"/>
        </w:rPr>
      </w:pPr>
      <w:r w:rsidRPr="00C25437"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 xml:space="preserve">Նախագիծը կրում է անհատական  բնույթ, քանի որ  պարունակում է </w:t>
      </w:r>
      <w:r w:rsidRPr="00C25437">
        <w:rPr>
          <w:rFonts w:ascii="GHEA Grapalat" w:eastAsia="Calibri" w:hAnsi="GHEA Grapalat" w:cs="Times New Roman"/>
          <w:color w:val="000000"/>
          <w:sz w:val="24"/>
          <w:szCs w:val="24"/>
          <w:shd w:val="clear" w:color="auto" w:fill="FFFFFF"/>
          <w:lang w:val="hy-AM"/>
        </w:rPr>
        <w:t xml:space="preserve">վարքագծի կանոն կամ առաջացնում է փաստական հետևանքներ և վերաբերում է միայն դրանում անհատապես նշված անձանց համար։ </w:t>
      </w:r>
    </w:p>
    <w:p w14:paraId="6DF62936" w14:textId="77777777" w:rsidR="00FA3D17" w:rsidRPr="00C25437" w:rsidRDefault="00FA3D17" w:rsidP="00FA3D17">
      <w:pPr>
        <w:shd w:val="clear" w:color="auto" w:fill="FFFFFF"/>
        <w:spacing w:line="360" w:lineRule="auto"/>
        <w:jc w:val="both"/>
        <w:textAlignment w:val="baseline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C25437">
        <w:rPr>
          <w:rFonts w:ascii="GHEA Grapalat" w:eastAsia="Calibri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C25437">
        <w:rPr>
          <w:rFonts w:ascii="GHEA Grapalat" w:eastAsia="Calibri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 w:rsidRPr="00C25437">
        <w:rPr>
          <w:rFonts w:ascii="GHEA Grapalat" w:eastAsia="Calibri" w:hAnsi="GHEA Grapalat" w:cs="Times New Roma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C25437">
        <w:rPr>
          <w:rFonts w:ascii="GHEA Grapalat" w:eastAsia="Calibri" w:hAnsi="GHEA Grapalat" w:cs="Times New Roman"/>
          <w:sz w:val="24"/>
          <w:szCs w:val="24"/>
          <w:lang w:val="hy-AM"/>
        </w:rPr>
        <w:t>Նախագծի ընդունման արդյունքում ակնկալվում է համայնքների միության հետ արդյունավետ համագործակցություն։</w:t>
      </w:r>
      <w:r w:rsidRPr="00C25437">
        <w:rPr>
          <w:rFonts w:ascii="GHEA Grapalat" w:eastAsia="Calibri" w:hAnsi="GHEA Grapalat" w:cs="Times New Roman"/>
          <w:sz w:val="24"/>
          <w:szCs w:val="24"/>
          <w:lang w:val="hy-AM"/>
        </w:rPr>
        <w:tab/>
      </w:r>
    </w:p>
    <w:p w14:paraId="1797EE10" w14:textId="77777777" w:rsidR="00FA3D17" w:rsidRPr="00C25437" w:rsidRDefault="00FA3D17" w:rsidP="00FA3D17">
      <w:pPr>
        <w:shd w:val="clear" w:color="auto" w:fill="FFFFFF"/>
        <w:spacing w:line="360" w:lineRule="auto"/>
        <w:jc w:val="both"/>
        <w:textAlignment w:val="baseline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3A948F97" w14:textId="77777777" w:rsidR="00FA3D17" w:rsidRPr="00C25437" w:rsidRDefault="00FA3D17" w:rsidP="00FA3D17">
      <w:pPr>
        <w:shd w:val="clear" w:color="auto" w:fill="FFFFFF"/>
        <w:spacing w:line="360" w:lineRule="auto"/>
        <w:jc w:val="both"/>
        <w:textAlignment w:val="baseline"/>
        <w:rPr>
          <w:rFonts w:ascii="GHEA Grapalat" w:eastAsia="Calibri" w:hAnsi="GHEA Grapalat" w:cs="Times New Roman"/>
          <w:b/>
          <w:color w:val="FF0000"/>
          <w:lang w:val="hy-AM"/>
        </w:rPr>
      </w:pPr>
      <w:r w:rsidRPr="00C25437">
        <w:rPr>
          <w:rFonts w:ascii="GHEA Grapalat" w:eastAsia="Calibri" w:hAnsi="GHEA Grapalat" w:cs="Sylfaen"/>
          <w:sz w:val="24"/>
          <w:szCs w:val="24"/>
          <w:lang w:val="hy-AM"/>
        </w:rPr>
        <w:br/>
      </w:r>
    </w:p>
    <w:p w14:paraId="70555B09" w14:textId="77777777" w:rsidR="00FA3D17" w:rsidRPr="00C25437" w:rsidRDefault="00FA3D17" w:rsidP="00FA3D1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ArmenianPSMT"/>
          <w:sz w:val="18"/>
          <w:szCs w:val="18"/>
          <w:lang w:val="hy-AM"/>
        </w:rPr>
      </w:pPr>
      <w:r w:rsidRPr="00C25437">
        <w:rPr>
          <w:rFonts w:ascii="GHEA Grapalat" w:eastAsia="Calibri" w:hAnsi="GHEA Grapalat" w:cs="Times New Roman"/>
          <w:b/>
          <w:lang w:val="hy-AM"/>
        </w:rPr>
        <w:t>ՀԱՄԱՅՆՔԻ ՂԵԿԱՎԱՐ</w:t>
      </w:r>
      <w:r w:rsidRPr="00C25437">
        <w:rPr>
          <w:rFonts w:ascii="GHEA Grapalat" w:eastAsia="Calibri" w:hAnsi="GHEA Grapalat" w:cs="Times New Roman"/>
          <w:lang w:val="hy-AM"/>
        </w:rPr>
        <w:t xml:space="preserve">՝    </w:t>
      </w:r>
      <w:r w:rsidRPr="00C25437">
        <w:rPr>
          <w:rFonts w:ascii="Times Armenian" w:eastAsia="Calibri" w:hAnsi="Times Armenian" w:cs="TimesArmenianPSMT"/>
          <w:sz w:val="18"/>
          <w:szCs w:val="18"/>
          <w:lang w:val="hy-AM"/>
        </w:rPr>
        <w:t>_________________</w:t>
      </w:r>
      <w:r w:rsidRPr="00C25437">
        <w:rPr>
          <w:rFonts w:ascii="Times Armenian" w:eastAsia="Calibri" w:hAnsi="Times Armenian" w:cs="TimesArmenianPSMT"/>
          <w:sz w:val="18"/>
          <w:szCs w:val="18"/>
          <w:lang w:val="hy-AM"/>
        </w:rPr>
        <w:tab/>
      </w:r>
      <w:r w:rsidRPr="00C25437">
        <w:rPr>
          <w:rFonts w:ascii="Times New Roman" w:eastAsia="Calibri" w:hAnsi="Times New Roman" w:cs="Times New Roman"/>
          <w:sz w:val="28"/>
          <w:szCs w:val="28"/>
          <w:lang w:val="hy-AM"/>
        </w:rPr>
        <w:t>Տ․ ՍԱՓԵՅԱՆ</w:t>
      </w:r>
    </w:p>
    <w:p w14:paraId="1592578A" w14:textId="77777777" w:rsidR="00FA3D17" w:rsidRPr="00C25437" w:rsidRDefault="00FA3D17" w:rsidP="00FA3D17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ArmenianPSMT"/>
          <w:sz w:val="18"/>
          <w:szCs w:val="18"/>
          <w:lang w:val="hy-AM"/>
        </w:rPr>
      </w:pPr>
      <w:r w:rsidRPr="00C25437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                  </w:t>
      </w:r>
      <w:r w:rsidRPr="00C25437">
        <w:rPr>
          <w:rFonts w:ascii="GHEA Grapalat" w:eastAsia="Calibri" w:hAnsi="GHEA Grapalat" w:cs="Times New Roman"/>
          <w:b/>
          <w:sz w:val="24"/>
          <w:szCs w:val="24"/>
          <w:shd w:val="clear" w:color="auto" w:fill="FFFFFF"/>
          <w:lang w:val="hy-AM"/>
        </w:rPr>
        <w:t xml:space="preserve">    </w:t>
      </w:r>
      <w:r w:rsidRPr="00C25437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                                  </w:t>
      </w:r>
      <w:r w:rsidRPr="00113A34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</w:t>
      </w:r>
      <w:r w:rsidRPr="00C25437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 xml:space="preserve">  </w:t>
      </w:r>
      <w:r w:rsidRPr="00C25437">
        <w:rPr>
          <w:rFonts w:ascii="GHEA Grapalat" w:eastAsia="Calibri" w:hAnsi="GHEA Grapalat" w:cs="Sylfaen"/>
          <w:sz w:val="18"/>
          <w:szCs w:val="18"/>
          <w:lang w:val="hy-AM"/>
        </w:rPr>
        <w:t xml:space="preserve">(ստորագրություն)                             </w:t>
      </w:r>
    </w:p>
    <w:p w14:paraId="2A3518EF" w14:textId="77777777" w:rsidR="00FA3D17" w:rsidRPr="00C25437" w:rsidRDefault="00FA3D17" w:rsidP="00FA3D17">
      <w:pPr>
        <w:spacing w:line="240" w:lineRule="auto"/>
        <w:ind w:left="567"/>
        <w:jc w:val="center"/>
        <w:rPr>
          <w:rFonts w:ascii="GHEA Grapalat" w:eastAsia="Calibri" w:hAnsi="GHEA Grapalat" w:cs="Times New Roman"/>
          <w:b/>
          <w:color w:val="FF0000"/>
          <w:lang w:val="hy-AM"/>
        </w:rPr>
      </w:pPr>
    </w:p>
    <w:p w14:paraId="520A4D75" w14:textId="77777777" w:rsidR="00FA3D17" w:rsidRPr="00C25437" w:rsidRDefault="00FA3D17" w:rsidP="00FA3D17">
      <w:pPr>
        <w:spacing w:line="240" w:lineRule="auto"/>
        <w:jc w:val="center"/>
        <w:rPr>
          <w:rFonts w:ascii="GHEA Grapalat" w:eastAsia="Calibri" w:hAnsi="GHEA Grapalat" w:cs="Times New Roman"/>
          <w:b/>
          <w:lang w:val="hy-AM"/>
        </w:rPr>
      </w:pPr>
    </w:p>
    <w:p w14:paraId="704A6A07" w14:textId="77777777" w:rsidR="00FA3D17" w:rsidRPr="00C647CC" w:rsidRDefault="00FA3D17" w:rsidP="00FA3D17">
      <w:pPr>
        <w:jc w:val="center"/>
        <w:rPr>
          <w:rFonts w:ascii="Sylfaen" w:hAnsi="Sylfaen" w:cs="Sylfaen"/>
          <w:b/>
          <w:sz w:val="24"/>
          <w:szCs w:val="24"/>
          <w:lang w:val="hy-AM"/>
        </w:rPr>
      </w:pPr>
    </w:p>
    <w:p w14:paraId="095F4BD6" w14:textId="24BB9BDC" w:rsidR="007F51BF" w:rsidRPr="00FA3D17" w:rsidRDefault="007F51BF" w:rsidP="00FA3D17">
      <w:pPr>
        <w:rPr>
          <w:lang w:val="hy-AM"/>
        </w:rPr>
      </w:pPr>
    </w:p>
    <w:sectPr w:rsidR="007F51BF" w:rsidRPr="00FA3D17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41AB6"/>
    <w:multiLevelType w:val="hybridMultilevel"/>
    <w:tmpl w:val="BCAECEF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0D4E32"/>
    <w:rsid w:val="000F3EAB"/>
    <w:rsid w:val="001446E1"/>
    <w:rsid w:val="00190238"/>
    <w:rsid w:val="00274361"/>
    <w:rsid w:val="002918EE"/>
    <w:rsid w:val="00371F27"/>
    <w:rsid w:val="004960B9"/>
    <w:rsid w:val="007F51BF"/>
    <w:rsid w:val="0089542F"/>
    <w:rsid w:val="00980752"/>
    <w:rsid w:val="0098458F"/>
    <w:rsid w:val="009A4598"/>
    <w:rsid w:val="00A3794B"/>
    <w:rsid w:val="00AB5F2A"/>
    <w:rsid w:val="00AE39DD"/>
    <w:rsid w:val="00B0254C"/>
    <w:rsid w:val="00CD0CF6"/>
    <w:rsid w:val="00EC496B"/>
    <w:rsid w:val="00FA3D17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9DD"/>
    <w:rPr>
      <w:b/>
      <w:bCs/>
    </w:rPr>
  </w:style>
  <w:style w:type="character" w:customStyle="1" w:styleId="3">
    <w:name w:val="Основной текст (3)_"/>
    <w:basedOn w:val="a0"/>
    <w:link w:val="30"/>
    <w:locked/>
    <w:rsid w:val="00AE39DD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AE39DD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AB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AB5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A3794B"/>
    <w:pPr>
      <w:spacing w:line="256" w:lineRule="auto"/>
      <w:ind w:left="720"/>
      <w:contextualSpacing/>
    </w:p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rsid w:val="00A37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A37AD-1EBF-47D7-B835-C58205A3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20</cp:revision>
  <dcterms:created xsi:type="dcterms:W3CDTF">2025-03-21T08:51:00Z</dcterms:created>
  <dcterms:modified xsi:type="dcterms:W3CDTF">2025-03-21T11:19:00Z</dcterms:modified>
</cp:coreProperties>
</file>