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49E0" w14:textId="77777777" w:rsidR="002918EE" w:rsidRPr="00700350" w:rsidRDefault="002918EE" w:rsidP="002918E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700350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02E9D146" w14:textId="77777777" w:rsidR="002918EE" w:rsidRDefault="002918EE" w:rsidP="002918EE">
      <w:pPr>
        <w:shd w:val="clear" w:color="auto" w:fill="FFFFFF"/>
        <w:spacing w:before="240" w:after="0" w:line="276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700350">
        <w:rPr>
          <w:rFonts w:ascii="Sylfaen" w:hAnsi="Sylfaen" w:cs="Times New Roman"/>
          <w:b/>
          <w:sz w:val="24"/>
          <w:szCs w:val="24"/>
          <w:lang w:val="hy-AM"/>
        </w:rPr>
        <w:t>ՇՂԱՐՇԻԿԻ</w:t>
      </w:r>
      <w:r w:rsidRPr="0070035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700350">
        <w:rPr>
          <w:rFonts w:ascii="Sylfaen" w:hAnsi="Sylfaen" w:cs="Times New Roman"/>
          <w:b/>
          <w:sz w:val="24"/>
          <w:szCs w:val="24"/>
          <w:lang w:val="hy-AM"/>
        </w:rPr>
        <w:t>ՏՈՒՖԵՐԻ</w:t>
      </w:r>
      <w:r w:rsidRPr="0070035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700350">
        <w:rPr>
          <w:rFonts w:ascii="Sylfaen" w:hAnsi="Sylfaen" w:cs="Times New Roman"/>
          <w:b/>
          <w:sz w:val="24"/>
          <w:szCs w:val="24"/>
          <w:lang w:val="hy-AM"/>
        </w:rPr>
        <w:t>ՀԱՆՔԱՎԱՅՐԻ</w:t>
      </w:r>
      <w:r w:rsidRPr="0070035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700350">
        <w:rPr>
          <w:rFonts w:ascii="Sylfaen" w:hAnsi="Sylfaen" w:cs="Times New Roman"/>
          <w:b/>
          <w:sz w:val="24"/>
          <w:szCs w:val="24"/>
          <w:lang w:val="hy-AM"/>
        </w:rPr>
        <w:t>ՕԳՏԱԿԱՐ</w:t>
      </w:r>
      <w:r w:rsidRPr="0070035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700350">
        <w:rPr>
          <w:rFonts w:ascii="Sylfaen" w:hAnsi="Sylfaen" w:cs="Times New Roman"/>
          <w:b/>
          <w:sz w:val="24"/>
          <w:szCs w:val="24"/>
          <w:lang w:val="hy-AM"/>
        </w:rPr>
        <w:t>ՀԱՆԱԾՈՅԻ</w:t>
      </w:r>
      <w:r w:rsidRPr="0070035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700350">
        <w:rPr>
          <w:rFonts w:ascii="Sylfaen" w:hAnsi="Sylfaen" w:cs="Times New Roman"/>
          <w:b/>
          <w:sz w:val="24"/>
          <w:szCs w:val="24"/>
          <w:lang w:val="hy-AM"/>
        </w:rPr>
        <w:t>ԱՐԴՅՈՒՆԱՀԱՆՄԱՆ</w:t>
      </w:r>
      <w:r w:rsidRPr="00700350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b/>
          <w:color w:val="333333"/>
          <w:sz w:val="24"/>
          <w:szCs w:val="24"/>
          <w:shd w:val="clear" w:color="auto" w:fill="FFFFFF"/>
          <w:lang w:val="hy-AM"/>
        </w:rPr>
        <w:t>ՀԱՄԱՐ</w:t>
      </w:r>
      <w:r w:rsidRPr="00700350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/>
          <w:b/>
          <w:sz w:val="24"/>
          <w:szCs w:val="24"/>
          <w:lang w:val="hy-AM"/>
        </w:rPr>
        <w:t>«</w:t>
      </w:r>
      <w:r w:rsidRPr="00700350">
        <w:rPr>
          <w:rFonts w:ascii="Sylfaen" w:hAnsi="Sylfaen" w:cs="Times New Roman"/>
          <w:b/>
          <w:sz w:val="24"/>
          <w:szCs w:val="24"/>
          <w:lang w:val="hy-AM"/>
        </w:rPr>
        <w:t>ՀԱԿՀՈՎ</w:t>
      </w:r>
      <w:r w:rsidRPr="00700350">
        <w:rPr>
          <w:rFonts w:ascii="Sylfaen" w:hAnsi="Sylfaen"/>
          <w:b/>
          <w:sz w:val="24"/>
          <w:szCs w:val="24"/>
          <w:lang w:val="hy-AM"/>
        </w:rPr>
        <w:t xml:space="preserve">» </w:t>
      </w:r>
      <w:r w:rsidRPr="00700350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Pr="00700350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b/>
          <w:color w:val="333333"/>
          <w:sz w:val="24"/>
          <w:szCs w:val="24"/>
          <w:shd w:val="clear" w:color="auto" w:fill="FFFFFF"/>
          <w:lang w:val="hy-AM"/>
        </w:rPr>
        <w:t>ԸՆԿԵՐՈՒԹՅԱՆԸ</w:t>
      </w:r>
      <w:r w:rsidRPr="00700350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b/>
          <w:color w:val="333333"/>
          <w:sz w:val="24"/>
          <w:szCs w:val="24"/>
          <w:shd w:val="clear" w:color="auto" w:fill="FFFFFF"/>
          <w:lang w:val="hy-AM"/>
        </w:rPr>
        <w:t>ՆԱԽՆԱԿԱՆ</w:t>
      </w:r>
      <w:r w:rsidRPr="00700350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b/>
          <w:color w:val="333333"/>
          <w:sz w:val="24"/>
          <w:szCs w:val="24"/>
          <w:shd w:val="clear" w:color="auto" w:fill="FFFFFF"/>
          <w:lang w:val="hy-AM"/>
        </w:rPr>
        <w:t>ՀԱՄԱՁԱՅՆՈՒԹՅՈՒՆ</w:t>
      </w:r>
      <w:r w:rsidRPr="00700350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eastAsia="Calibri" w:hAnsi="Sylfaen" w:cs="Times New Roman"/>
          <w:b/>
          <w:sz w:val="24"/>
          <w:szCs w:val="24"/>
          <w:lang w:val="hy-AM"/>
        </w:rPr>
        <w:t>ՎԵՐԱԲԵՐՅԱԼ</w:t>
      </w:r>
    </w:p>
    <w:p w14:paraId="5F0E1510" w14:textId="77777777" w:rsidR="002918EE" w:rsidRPr="00700350" w:rsidRDefault="002918EE" w:rsidP="002918EE">
      <w:pPr>
        <w:shd w:val="clear" w:color="auto" w:fill="FFFFFF"/>
        <w:spacing w:before="240" w:after="0" w:line="276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</w:p>
    <w:p w14:paraId="3A4AEE37" w14:textId="77777777" w:rsidR="002918EE" w:rsidRPr="00700350" w:rsidRDefault="002918EE" w:rsidP="002918EE">
      <w:pPr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Շղարշիկի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տուֆերի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հանքավայրի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օգտակար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հանածոյի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արդյունահանման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համար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/>
          <w:bCs/>
          <w:sz w:val="24"/>
          <w:szCs w:val="24"/>
          <w:lang w:val="hy-AM"/>
        </w:rPr>
        <w:t>«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ՀԱԿՀՈՎ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» 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ՍՊ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ընկերությանը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նախնական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համաձայնություն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տալու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վերաբերյալ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 xml:space="preserve"> որոշման նախագիծը մշակվել է 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ՀՀ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Կառավարության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2014 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թվականի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նոյեմբերի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19-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ի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թիվ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1325-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Ն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որոշման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28-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րդ</w:t>
      </w:r>
      <w:r w:rsidRPr="0070035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0350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կետ</w:t>
      </w:r>
      <w:r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ով սահմանված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 xml:space="preserve"> կարգավորումների համատեքստում։ </w:t>
      </w:r>
    </w:p>
    <w:p w14:paraId="67A197EF" w14:textId="77777777" w:rsidR="002918EE" w:rsidRPr="00700350" w:rsidRDefault="002918EE" w:rsidP="002918EE">
      <w:pPr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3D4E9181" w14:textId="77777777" w:rsidR="002918EE" w:rsidRPr="00700350" w:rsidRDefault="002918EE" w:rsidP="002918EE">
      <w:pPr>
        <w:autoSpaceDE w:val="0"/>
        <w:autoSpaceDN w:val="0"/>
        <w:adjustRightInd w:val="0"/>
        <w:spacing w:after="0" w:line="276" w:lineRule="auto"/>
        <w:jc w:val="both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0A30C800" w14:textId="77777777" w:rsidR="002918EE" w:rsidRDefault="002918EE" w:rsidP="002918EE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  <w:t xml:space="preserve">Նախագծով առաջարկվում է տալ նախնական համաձայնություն </w:t>
      </w:r>
      <w:r w:rsidRPr="007B435E">
        <w:rPr>
          <w:rFonts w:ascii="Sylfaen" w:hAnsi="Sylfaen"/>
          <w:bCs/>
          <w:sz w:val="24"/>
          <w:szCs w:val="24"/>
          <w:lang w:val="hy-AM"/>
        </w:rPr>
        <w:t>«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ՀԱԿՀՈՎ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» 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ՍՊ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ընկերությանը</w:t>
      </w:r>
      <w:r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 xml:space="preserve"> տուֆ քարի արդյունահանմամբ զբաղվելու համար, ձեռներեցությանը աջակցելու, նոր աշխատատեղեր ստեղծելու և համայնքի բյուջեի եկամուտները ավելացնելու նպատակով։</w:t>
      </w:r>
    </w:p>
    <w:p w14:paraId="0C755C14" w14:textId="77777777" w:rsidR="002918EE" w:rsidRPr="00700350" w:rsidRDefault="002918EE" w:rsidP="002918EE">
      <w:pPr>
        <w:autoSpaceDE w:val="0"/>
        <w:autoSpaceDN w:val="0"/>
        <w:adjustRightInd w:val="0"/>
        <w:spacing w:after="0" w:line="276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>
        <w:rPr>
          <w:rFonts w:ascii="Sylfaen" w:eastAsia="Calibri" w:hAnsi="Sylfaen" w:cs="Sylfae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r w:rsidRPr="007B435E">
        <w:rPr>
          <w:rFonts w:ascii="Sylfaen" w:hAnsi="Sylfaen"/>
          <w:bCs/>
          <w:sz w:val="24"/>
          <w:szCs w:val="24"/>
          <w:lang w:val="hy-AM"/>
        </w:rPr>
        <w:t>«</w:t>
      </w:r>
      <w:r w:rsidRPr="007B435E">
        <w:rPr>
          <w:rFonts w:ascii="Sylfaen" w:hAnsi="Sylfaen" w:cs="Times New Roman"/>
          <w:bCs/>
          <w:sz w:val="24"/>
          <w:szCs w:val="24"/>
          <w:lang w:val="hy-AM"/>
        </w:rPr>
        <w:t>ՀԱԿՀՈՎ</w:t>
      </w:r>
      <w:r w:rsidRPr="007B435E">
        <w:rPr>
          <w:rFonts w:ascii="Sylfaen" w:hAnsi="Sylfaen"/>
          <w:bCs/>
          <w:sz w:val="24"/>
          <w:szCs w:val="24"/>
          <w:lang w:val="hy-AM"/>
        </w:rPr>
        <w:t xml:space="preserve">» 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435E"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ՍՊ</w:t>
      </w:r>
      <w:r w:rsidRPr="007B435E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Times New Roman"/>
          <w:bCs/>
          <w:color w:val="333333"/>
          <w:sz w:val="24"/>
          <w:szCs w:val="24"/>
          <w:shd w:val="clear" w:color="auto" w:fill="FFFFFF"/>
          <w:lang w:val="hy-AM"/>
        </w:rPr>
        <w:t>Ը-ին տուֆ քարի արդյունահանմամբ զբաղվելուն նախնական համաձայնություն տալու վերաբերյալ ավագանու որոշման նախագիծ։</w:t>
      </w:r>
    </w:p>
    <w:p w14:paraId="0D5A27F6" w14:textId="77777777" w:rsidR="002918EE" w:rsidRPr="00700350" w:rsidRDefault="002918EE" w:rsidP="002918EE">
      <w:pPr>
        <w:shd w:val="clear" w:color="auto" w:fill="FFFFFF"/>
        <w:spacing w:before="240" w:after="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700350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56BBC0CA" w14:textId="77777777" w:rsidR="002918EE" w:rsidRPr="00700350" w:rsidRDefault="002918EE" w:rsidP="002918EE">
      <w:pPr>
        <w:shd w:val="clear" w:color="auto" w:fill="FFFFFF"/>
        <w:spacing w:before="240" w:after="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70035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70035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էական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ավելացում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700350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նախատեսվում:</w:t>
      </w:r>
    </w:p>
    <w:p w14:paraId="7BDFD69A" w14:textId="77777777" w:rsidR="002918EE" w:rsidRPr="00700350" w:rsidRDefault="002918EE" w:rsidP="002918EE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70035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70035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5538CE40" w14:textId="77777777" w:rsidR="002918EE" w:rsidRPr="00700350" w:rsidRDefault="002918EE" w:rsidP="002918EE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700350">
        <w:rPr>
          <w:rFonts w:ascii="Sylfaen" w:eastAsia="Calibri" w:hAnsi="Sylfaen" w:cs="Times New Roman"/>
          <w:sz w:val="24"/>
          <w:szCs w:val="24"/>
          <w:lang w:val="hy-AM"/>
        </w:rPr>
        <w:t xml:space="preserve">  Նախագիծը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անհատական բնույթ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,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առաջացնում է փաստական հետևանքներ և վերաբերում է միայն դրանում անհատապես նշված անձանց։</w:t>
      </w:r>
    </w:p>
    <w:p w14:paraId="7F4D5446" w14:textId="77777777" w:rsidR="002918EE" w:rsidRDefault="002918EE" w:rsidP="002918EE">
      <w:pPr>
        <w:spacing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70035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70035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70035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համայնքում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տեղական արտադրության կազմակերպում, աշխատատեղերի ստեղծում և համայնքի բյուջեի եկամուտների էական ավելացում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։</w:t>
      </w:r>
    </w:p>
    <w:p w14:paraId="54A6F844" w14:textId="77777777" w:rsidR="002918EE" w:rsidRPr="00F51406" w:rsidRDefault="002918EE" w:rsidP="002918E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4"/>
          <w:szCs w:val="24"/>
          <w:lang w:val="hy-AM"/>
        </w:rPr>
      </w:pPr>
      <w:r w:rsidRPr="00F51406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F51406">
        <w:rPr>
          <w:rFonts w:ascii="Sylfaen" w:hAnsi="Sylfaen"/>
          <w:sz w:val="24"/>
          <w:szCs w:val="24"/>
          <w:lang w:val="hy-AM"/>
        </w:rPr>
        <w:t xml:space="preserve">՝      </w:t>
      </w:r>
      <w:r w:rsidRPr="00F51406">
        <w:rPr>
          <w:rFonts w:ascii="Sylfaen" w:hAnsi="Sylfaen"/>
          <w:sz w:val="24"/>
          <w:szCs w:val="24"/>
          <w:lang w:val="hy-AM"/>
        </w:rPr>
        <w:tab/>
      </w:r>
      <w:r w:rsidRPr="00F51406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F51406">
        <w:rPr>
          <w:rFonts w:ascii="Sylfaen" w:hAnsi="Sylfaen" w:cs="TimesArmenianPSMT"/>
          <w:sz w:val="24"/>
          <w:szCs w:val="24"/>
          <w:lang w:val="hy-AM"/>
        </w:rPr>
        <w:tab/>
      </w:r>
      <w:r w:rsidRPr="00F51406">
        <w:rPr>
          <w:rFonts w:ascii="Sylfaen" w:hAnsi="Sylfaen" w:cs="Times New Roman"/>
          <w:sz w:val="24"/>
          <w:szCs w:val="24"/>
          <w:lang w:val="hy-AM"/>
        </w:rPr>
        <w:t>Տ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248F25D7" w14:textId="77777777" w:rsidR="002918EE" w:rsidRPr="00966905" w:rsidRDefault="002918EE" w:rsidP="002918EE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0"/>
          <w:szCs w:val="20"/>
          <w:lang w:val="hy-AM"/>
        </w:rPr>
      </w:pPr>
      <w:r w:rsidRPr="008D46AD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</w:t>
      </w:r>
      <w:r w:rsidRPr="008D46AD">
        <w:rPr>
          <w:rFonts w:ascii="Sylfaen" w:hAnsi="Sylfaen"/>
          <w:b/>
          <w:sz w:val="20"/>
          <w:szCs w:val="20"/>
          <w:shd w:val="clear" w:color="auto" w:fill="FFFFFF"/>
          <w:lang w:val="hy-AM"/>
        </w:rPr>
        <w:t xml:space="preserve">    </w:t>
      </w:r>
      <w:r w:rsidRPr="008D46AD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                                   </w:t>
      </w:r>
      <w:r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</w:t>
      </w:r>
      <w:r w:rsidRPr="008D46AD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</w:t>
      </w:r>
      <w:r w:rsidRPr="008D46AD">
        <w:rPr>
          <w:rFonts w:ascii="Sylfaen" w:hAnsi="Sylfaen" w:cs="Sylfaen"/>
          <w:sz w:val="20"/>
          <w:szCs w:val="20"/>
          <w:lang w:val="hy-AM"/>
        </w:rPr>
        <w:t xml:space="preserve">(ստորագրություն)                             </w:t>
      </w:r>
    </w:p>
    <w:p w14:paraId="095F4BD6" w14:textId="77777777" w:rsidR="007F51BF" w:rsidRPr="002918EE" w:rsidRDefault="007F51BF" w:rsidP="002918EE">
      <w:pPr>
        <w:rPr>
          <w:lang w:val="hy-AM"/>
        </w:rPr>
      </w:pPr>
    </w:p>
    <w:sectPr w:rsidR="007F51BF" w:rsidRPr="002918EE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2918EE"/>
    <w:rsid w:val="007F51BF"/>
    <w:rsid w:val="0089542F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01D4-140C-46DE-A4A2-61778C42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2025-03-21T08:51:00Z</dcterms:created>
  <dcterms:modified xsi:type="dcterms:W3CDTF">2025-03-21T08:57:00Z</dcterms:modified>
</cp:coreProperties>
</file>