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6A5C" w14:textId="77777777" w:rsidR="00CD0CF6" w:rsidRPr="00660CBC" w:rsidRDefault="00CD0CF6" w:rsidP="00CD0CF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ՏԵՂԵԿԱՆՔ</w:t>
      </w:r>
      <w:r w:rsidRPr="00660CBC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- </w:t>
      </w: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ՀԻՄՆԱՎՈՐՈՒՄ</w:t>
      </w:r>
    </w:p>
    <w:p w14:paraId="502D002C" w14:textId="77777777" w:rsidR="00CD0CF6" w:rsidRPr="00660CBC" w:rsidRDefault="00CD0CF6" w:rsidP="00CD0CF6">
      <w:pPr>
        <w:shd w:val="clear" w:color="auto" w:fill="FFFFFF"/>
        <w:spacing w:before="240" w:after="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660CBC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 xml:space="preserve">ՀԱՄԱՅՆՔԱՅԻՆ ՍԵՓԱԿԱՆՈՒԹՅՈՒՆ ՀԱՆԴԻՍԱՑՈՂ ԳՅՈՒՂԱՏՆՏԵՍԱԿԱՆ ՆՇԱՆԱԿՈՒԹՅԱՆ  ՀՈՂԱՄԱՍԵՐԻ ՀԱՄԱՐ ՎԱՐՁԱՎՃԱՐ ՍԱՀՄԱՆԵԼՈՒ </w:t>
      </w:r>
      <w:r w:rsidRPr="00660CBC">
        <w:rPr>
          <w:rFonts w:ascii="Sylfaen" w:eastAsia="Calibri" w:hAnsi="Sylfaen" w:cs="Times New Roman"/>
          <w:b/>
          <w:sz w:val="24"/>
          <w:szCs w:val="24"/>
          <w:lang w:val="hy-AM"/>
        </w:rPr>
        <w:t>ՎԵՐԱԲԵՐՅԱԼ</w:t>
      </w:r>
    </w:p>
    <w:p w14:paraId="696C6D07" w14:textId="77777777" w:rsidR="00CD0CF6" w:rsidRPr="00660CBC" w:rsidRDefault="00CD0CF6" w:rsidP="00CD0CF6">
      <w:pPr>
        <w:shd w:val="clear" w:color="auto" w:fill="FFFFFF"/>
        <w:spacing w:before="240" w:after="0" w:line="240" w:lineRule="auto"/>
        <w:jc w:val="both"/>
        <w:rPr>
          <w:rFonts w:ascii="Sylfaen" w:eastAsia="Calibri" w:hAnsi="Sylfaen" w:cs="Times New Roman"/>
          <w:b/>
          <w:sz w:val="24"/>
          <w:szCs w:val="24"/>
          <w:lang w:val="hy-AM"/>
        </w:rPr>
      </w:pPr>
    </w:p>
    <w:p w14:paraId="7F9F8599" w14:textId="77777777" w:rsidR="00CD0CF6" w:rsidRPr="00660CBC" w:rsidRDefault="00CD0CF6" w:rsidP="00CD0CF6">
      <w:pPr>
        <w:spacing w:after="0" w:line="24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</w:t>
      </w:r>
      <w:r w:rsidRPr="00660CBC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համայնքային սեփականություն հանդիսացող գյուղատնտեսական նշանակության  հողամասերի համար վարձավճար սահմանելու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վերաբերյալ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 xml:space="preserve"> որոշման նախագիծը մշակվել է «Տեղական ինքնակառավարման մասին» օրենքի </w:t>
      </w:r>
      <w:r w:rsidRPr="00660CBC">
        <w:rPr>
          <w:rFonts w:ascii="Sylfaen" w:eastAsia="Calibri" w:hAnsi="Sylfaen" w:cs="Calibri"/>
          <w:sz w:val="24"/>
          <w:szCs w:val="24"/>
          <w:lang w:val="hy-AM"/>
        </w:rPr>
        <w:t>18-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րդ</w:t>
      </w:r>
      <w:r w:rsidRPr="00660CBC">
        <w:rPr>
          <w:rFonts w:ascii="Sylfaen" w:eastAsia="Calibri" w:hAnsi="Sylfaen" w:cs="Calibri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հոդվածի</w:t>
      </w:r>
      <w:r w:rsidRPr="00660CBC">
        <w:rPr>
          <w:rFonts w:ascii="Sylfaen" w:eastAsia="Calibri" w:hAnsi="Sylfaen" w:cs="Calibri"/>
          <w:sz w:val="24"/>
          <w:szCs w:val="24"/>
          <w:lang w:val="hy-AM"/>
        </w:rPr>
        <w:t xml:space="preserve"> 21-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րդ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կետ</w:t>
      </w:r>
      <w:r>
        <w:rPr>
          <w:rFonts w:ascii="Sylfaen" w:eastAsia="Calibri" w:hAnsi="Sylfaen" w:cs="Times New Roman"/>
          <w:sz w:val="24"/>
          <w:szCs w:val="24"/>
          <w:lang w:val="hy-AM"/>
        </w:rPr>
        <w:t>ով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 xml:space="preserve">, </w:t>
      </w:r>
      <w:r>
        <w:rPr>
          <w:rFonts w:ascii="Sylfaen" w:eastAsia="Calibri" w:hAnsi="Sylfaen" w:cs="Times New Roman"/>
          <w:sz w:val="24"/>
          <w:szCs w:val="24"/>
          <w:lang w:val="hy-AM"/>
        </w:rPr>
        <w:t>սահմանված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 xml:space="preserve"> կարգավորումների համատեքստում։ </w:t>
      </w:r>
    </w:p>
    <w:p w14:paraId="25D5398B" w14:textId="77777777" w:rsidR="00CD0CF6" w:rsidRPr="00660CBC" w:rsidRDefault="00CD0CF6" w:rsidP="00CD0CF6">
      <w:pPr>
        <w:spacing w:after="0" w:line="24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000D3FD3" w14:textId="77777777" w:rsidR="00CD0CF6" w:rsidRPr="00660CBC" w:rsidRDefault="00CD0CF6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17562938" w14:textId="77777777" w:rsidR="00CD0CF6" w:rsidRDefault="00CD0CF6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Calibri" w:hAnsi="Sylfaen" w:cs="Times New Roman"/>
          <w:sz w:val="24"/>
          <w:szCs w:val="24"/>
          <w:lang w:val="hy-AM"/>
        </w:rPr>
        <w:t>Նախագծով նախատեսվում է սահմանել գյուղատնտեսական նշանակության հողերի վարձավճարների նվազագույն մեկնարկային գին, հողերի արդյունավետ օգտագործման և բյուջեի եկամուտների ավելացման նպատակով։</w:t>
      </w:r>
    </w:p>
    <w:p w14:paraId="5F77F939" w14:textId="77777777" w:rsidR="00CD0CF6" w:rsidRPr="00660CBC" w:rsidRDefault="00CD0CF6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>
        <w:rPr>
          <w:rFonts w:ascii="Sylfaen" w:eastAsia="Calibri" w:hAnsi="Sylfaen" w:cs="Times New Roman"/>
          <w:sz w:val="24"/>
          <w:szCs w:val="24"/>
          <w:lang w:val="hy-AM"/>
        </w:rPr>
        <w:t>Ելնելով վերոգրյալից համայնքի ավագանու քննարկմանն է ներկայացվում գյուղատնտեսական նշանակության հողերի համար վարձավճար սահմանելու վերաբերյալ ավագանու որոշման նախագիծը։</w:t>
      </w:r>
      <w:r w:rsidRPr="00660CBC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</w:p>
    <w:p w14:paraId="18A0E9D4" w14:textId="77777777" w:rsidR="00CD0CF6" w:rsidRPr="00660CBC" w:rsidRDefault="00CD0CF6" w:rsidP="00CD0CF6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660CBC">
        <w:rPr>
          <w:rFonts w:ascii="Sylfaen" w:eastAsia="Calibri" w:hAnsi="Sylfaen" w:cs="Courier New"/>
          <w:b/>
          <w:bCs/>
          <w:sz w:val="24"/>
          <w:szCs w:val="24"/>
          <w:lang w:val="hy-AM"/>
        </w:rPr>
        <w:t> </w:t>
      </w: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0371D6A" w14:textId="77777777" w:rsidR="00CD0CF6" w:rsidRDefault="00CD0CF6" w:rsidP="00CD0CF6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660CBC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660C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660CBC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կապակցությամբ</w:t>
      </w:r>
      <w:r w:rsidRPr="00660CBC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660CBC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660CBC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եկամուտների</w:t>
      </w:r>
      <w:r w:rsidRPr="00660CBC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էական</w:t>
      </w:r>
      <w:r w:rsidRPr="00660CBC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ավելացում</w:t>
      </w:r>
      <w:r w:rsidRPr="00660CBC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660CBC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նախատեսվում:</w:t>
      </w:r>
    </w:p>
    <w:p w14:paraId="0D705C94" w14:textId="77777777" w:rsidR="00CD0CF6" w:rsidRPr="00660CBC" w:rsidRDefault="00CD0CF6" w:rsidP="00CD0CF6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2A9C50FD" w14:textId="77777777" w:rsidR="00CD0CF6" w:rsidRPr="00660CBC" w:rsidRDefault="00CD0CF6" w:rsidP="00CD0CF6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660CBC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660CBC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49DBCEBB" w14:textId="77777777" w:rsidR="00CD0CF6" w:rsidRDefault="00CD0CF6" w:rsidP="00CD0CF6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660CBC">
        <w:rPr>
          <w:rFonts w:ascii="Sylfaen" w:eastAsia="Calibri" w:hAnsi="Sylfaen" w:cs="Times New Roman"/>
          <w:sz w:val="24"/>
          <w:szCs w:val="24"/>
          <w:lang w:val="hy-AM"/>
        </w:rPr>
        <w:t>Նախագիծը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կրում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անհատական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բնույթ</w:t>
      </w:r>
      <w:r>
        <w:rPr>
          <w:rFonts w:ascii="Sylfaen" w:eastAsia="Calibri" w:hAnsi="Sylfaen" w:cs="Times New Roman"/>
          <w:sz w:val="24"/>
          <w:szCs w:val="24"/>
          <w:lang w:val="hy-AM"/>
        </w:rPr>
        <w:t>,</w:t>
      </w:r>
      <w:r w:rsidRPr="00F6299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քանի որ  պարունակում է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առաջացնում է փաստական հետևանքներ և վերաբերում է միայն դրանում անհատապես նշված անձանց։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</w:p>
    <w:p w14:paraId="1096A717" w14:textId="77777777" w:rsidR="00CD0CF6" w:rsidRPr="00660CBC" w:rsidRDefault="00CD0CF6" w:rsidP="00CD0CF6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</w:p>
    <w:p w14:paraId="7E94D7F2" w14:textId="77777777" w:rsidR="00CD0CF6" w:rsidRPr="00660CBC" w:rsidRDefault="00CD0CF6" w:rsidP="00CD0CF6">
      <w:pPr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660CBC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660CBC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660CBC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համայնքային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սեփականություն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հանդիսացող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գյուղատնտեսական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նշանակության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հողերի</w:t>
      </w:r>
      <w:r w:rsidRPr="00660CBC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արդյունավետ օգտագործում և համայնքի բյուջեի եկամուտների ավելացում</w:t>
      </w:r>
      <w:r w:rsidRPr="00660CBC">
        <w:rPr>
          <w:rFonts w:ascii="Sylfaen" w:eastAsia="Calibri" w:hAnsi="Sylfaen" w:cs="Times New Roman"/>
          <w:sz w:val="24"/>
          <w:szCs w:val="24"/>
          <w:lang w:val="hy-AM"/>
        </w:rPr>
        <w:t>։</w:t>
      </w:r>
    </w:p>
    <w:p w14:paraId="2F2D60C4" w14:textId="77777777" w:rsidR="00CD0CF6" w:rsidRDefault="00CD0CF6" w:rsidP="00CD0CF6">
      <w:pPr>
        <w:rPr>
          <w:rFonts w:ascii="Sylfaen" w:eastAsia="Calibri" w:hAnsi="Sylfaen" w:cs="Times New Roman"/>
          <w:sz w:val="24"/>
          <w:szCs w:val="24"/>
          <w:lang w:val="hy-AM"/>
        </w:rPr>
      </w:pPr>
    </w:p>
    <w:p w14:paraId="7AE610CC" w14:textId="77777777" w:rsidR="00CD0CF6" w:rsidRPr="00660CBC" w:rsidRDefault="00CD0CF6" w:rsidP="00CD0CF6">
      <w:pPr>
        <w:rPr>
          <w:rFonts w:ascii="Sylfaen" w:eastAsia="Calibri" w:hAnsi="Sylfaen" w:cs="Times New Roman"/>
          <w:sz w:val="24"/>
          <w:szCs w:val="24"/>
          <w:lang w:val="hy-AM"/>
        </w:rPr>
      </w:pPr>
    </w:p>
    <w:p w14:paraId="671F5AE4" w14:textId="77777777" w:rsidR="00CD0CF6" w:rsidRPr="00660CBC" w:rsidRDefault="00CD0CF6" w:rsidP="00CD0CF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sz w:val="24"/>
          <w:szCs w:val="24"/>
          <w:lang w:val="hy-AM"/>
        </w:rPr>
      </w:pPr>
      <w:r w:rsidRPr="00660CBC">
        <w:rPr>
          <w:rFonts w:ascii="Sylfaen" w:hAnsi="Sylfaen" w:cs="Times New Roman"/>
          <w:sz w:val="20"/>
          <w:szCs w:val="20"/>
          <w:lang w:val="hy-AM"/>
        </w:rPr>
        <w:tab/>
      </w:r>
      <w:r w:rsidRPr="00660CBC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Pr="00660CBC">
        <w:rPr>
          <w:rFonts w:ascii="Sylfaen" w:hAnsi="Sylfaen"/>
          <w:sz w:val="24"/>
          <w:szCs w:val="24"/>
          <w:lang w:val="hy-AM"/>
        </w:rPr>
        <w:t xml:space="preserve">՝  </w:t>
      </w:r>
      <w:r w:rsidRPr="00660CBC">
        <w:rPr>
          <w:rFonts w:ascii="Sylfaen" w:hAnsi="Sylfaen"/>
          <w:sz w:val="24"/>
          <w:szCs w:val="24"/>
          <w:lang w:val="hy-AM"/>
        </w:rPr>
        <w:tab/>
      </w:r>
      <w:r w:rsidRPr="00660CBC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660CBC">
        <w:rPr>
          <w:rFonts w:ascii="Sylfaen" w:hAnsi="Sylfaen" w:cs="TimesArmenianPSMT"/>
          <w:sz w:val="24"/>
          <w:szCs w:val="24"/>
          <w:lang w:val="hy-AM"/>
        </w:rPr>
        <w:tab/>
      </w:r>
      <w:r w:rsidRPr="00660CBC">
        <w:rPr>
          <w:rFonts w:ascii="Sylfaen" w:hAnsi="Sylfaen" w:cs="Times New Roman"/>
          <w:sz w:val="24"/>
          <w:szCs w:val="24"/>
          <w:lang w:val="hy-AM"/>
        </w:rPr>
        <w:t>Տ</w:t>
      </w:r>
      <w:r w:rsidRPr="00660CB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60CBC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</w:p>
    <w:p w14:paraId="38EED58A" w14:textId="77777777" w:rsidR="00CD0CF6" w:rsidRPr="00A93628" w:rsidRDefault="00CD0CF6" w:rsidP="00CD0CF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0"/>
          <w:szCs w:val="20"/>
          <w:lang w:val="hy-AM"/>
        </w:rPr>
      </w:pPr>
      <w:r w:rsidRPr="00660CBC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</w:t>
      </w:r>
      <w:r w:rsidRPr="00660CBC">
        <w:rPr>
          <w:rFonts w:ascii="Sylfaen" w:hAnsi="Sylfaen"/>
          <w:b/>
          <w:sz w:val="20"/>
          <w:szCs w:val="20"/>
          <w:shd w:val="clear" w:color="auto" w:fill="FFFFFF"/>
          <w:lang w:val="hy-AM"/>
        </w:rPr>
        <w:t xml:space="preserve">    </w:t>
      </w:r>
      <w:r w:rsidRPr="00660CBC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                                                       </w:t>
      </w:r>
      <w:r w:rsidRPr="00660CBC">
        <w:rPr>
          <w:rFonts w:ascii="Sylfaen" w:hAnsi="Sylfaen" w:cs="Sylfaen"/>
          <w:sz w:val="20"/>
          <w:szCs w:val="20"/>
          <w:lang w:val="hy-AM"/>
        </w:rPr>
        <w:t xml:space="preserve">(ստորագրություն)                             </w:t>
      </w:r>
    </w:p>
    <w:p w14:paraId="095F4BD6" w14:textId="77777777" w:rsidR="007F51BF" w:rsidRPr="00CD0CF6" w:rsidRDefault="007F51BF" w:rsidP="00CD0CF6">
      <w:pPr>
        <w:rPr>
          <w:lang w:val="hy-AM"/>
        </w:rPr>
      </w:pPr>
    </w:p>
    <w:sectPr w:rsidR="007F51BF" w:rsidRPr="00CD0CF6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7F51BF"/>
    <w:rsid w:val="0089542F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2025-03-21T08:51:00Z</dcterms:created>
  <dcterms:modified xsi:type="dcterms:W3CDTF">2025-03-21T08:54:00Z</dcterms:modified>
</cp:coreProperties>
</file>