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7F" w:rsidRDefault="00223D7F" w:rsidP="00223D7F">
      <w:pPr>
        <w:ind w:firstLine="284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</w:t>
      </w:r>
    </w:p>
    <w:p w:rsidR="00223D7F" w:rsidRDefault="00223D7F" w:rsidP="00223D7F">
      <w:pPr>
        <w:ind w:firstLine="284"/>
        <w:jc w:val="center"/>
        <w:rPr>
          <w:noProof/>
          <w:lang w:eastAsia="ru-RU"/>
        </w:rPr>
      </w:pPr>
    </w:p>
    <w:p w:rsidR="00223D7F" w:rsidRDefault="00223D7F" w:rsidP="00223D7F">
      <w:pPr>
        <w:ind w:firstLine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089CB5" wp14:editId="2B70C211">
            <wp:extent cx="3256915" cy="3239770"/>
            <wp:effectExtent l="0" t="0" r="635" b="0"/>
            <wp:docPr id="29" name="Picture 1" descr="http://2.bp.blogspot.com/-iEiwAFvpXOA/UOWx1Y94dZI/AAAAAAAAADI/4_sQjFQBLxo/s1600/patmutyun_k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2.bp.blogspot.com/-iEiwAFvpXOA/UOWx1Y94dZI/AAAAAAAAADI/4_sQjFQBLxo/s1600/patmutyun_ker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7F" w:rsidRDefault="00223D7F" w:rsidP="00223D7F">
      <w:pPr>
        <w:ind w:firstLine="284"/>
        <w:jc w:val="center"/>
        <w:rPr>
          <w:noProof/>
          <w:lang w:eastAsia="ru-RU"/>
        </w:rPr>
      </w:pPr>
    </w:p>
    <w:p w:rsidR="00223D7F" w:rsidRDefault="00223D7F" w:rsidP="00223D7F">
      <w:pPr>
        <w:ind w:firstLine="284"/>
        <w:jc w:val="center"/>
        <w:rPr>
          <w:noProof/>
          <w:lang w:eastAsia="ru-RU"/>
        </w:rPr>
      </w:pPr>
    </w:p>
    <w:p w:rsidR="00223D7F" w:rsidRDefault="00223D7F" w:rsidP="00223D7F">
      <w:pPr>
        <w:ind w:firstLine="284"/>
        <w:jc w:val="center"/>
        <w:rPr>
          <w:noProof/>
          <w:lang w:eastAsia="ru-RU"/>
        </w:rPr>
      </w:pPr>
    </w:p>
    <w:p w:rsidR="00223D7F" w:rsidRDefault="00223D7F" w:rsidP="00223D7F">
      <w:pPr>
        <w:ind w:firstLine="284"/>
        <w:jc w:val="center"/>
        <w:rPr>
          <w:noProof/>
          <w:lang w:eastAsia="ru-RU"/>
        </w:rPr>
      </w:pPr>
    </w:p>
    <w:p w:rsidR="00223D7F" w:rsidRPr="007458E2" w:rsidRDefault="00223D7F" w:rsidP="00223D7F">
      <w:pPr>
        <w:rPr>
          <w:rFonts w:ascii="Sylfaen" w:hAnsi="Sylfaen"/>
          <w:b/>
          <w:sz w:val="40"/>
          <w:szCs w:val="40"/>
          <w:lang w:val="en-US"/>
        </w:rPr>
      </w:pPr>
      <w:r>
        <w:rPr>
          <w:noProof/>
          <w:lang w:eastAsia="ru-RU"/>
        </w:rPr>
        <w:t xml:space="preserve">                   </w:t>
      </w:r>
      <w:r w:rsidR="00D43D75">
        <w:rPr>
          <w:noProof/>
          <w:lang w:eastAsia="ru-RU"/>
        </w:rPr>
        <w:t xml:space="preserve">                    </w:t>
      </w:r>
      <w:r w:rsidR="007458E2">
        <w:rPr>
          <w:noProof/>
          <w:lang w:eastAsia="ru-RU"/>
        </w:rPr>
        <w:t xml:space="preserve">              </w:t>
      </w:r>
      <w:r w:rsidR="00D43D75">
        <w:rPr>
          <w:noProof/>
          <w:lang w:eastAsia="ru-RU"/>
        </w:rPr>
        <w:t xml:space="preserve"> </w:t>
      </w:r>
      <w:r w:rsidR="007458E2" w:rsidRPr="007458E2">
        <w:rPr>
          <w:rFonts w:ascii="Sylfaen" w:hAnsi="Sylfaen"/>
          <w:b/>
          <w:noProof/>
          <w:sz w:val="40"/>
          <w:szCs w:val="40"/>
          <w:lang w:val="en-US" w:eastAsia="ru-RU"/>
        </w:rPr>
        <w:t>ՀԱՇՎԵՏՎՈՒԹՅՈՒՆ</w:t>
      </w:r>
    </w:p>
    <w:p w:rsidR="00223D7F" w:rsidRDefault="00223D7F" w:rsidP="00223D7F">
      <w:pPr>
        <w:ind w:firstLine="284"/>
        <w:jc w:val="center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jc w:val="center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jc w:val="center"/>
        <w:rPr>
          <w:rFonts w:ascii="GHEA Mariam" w:hAnsi="GHEA Mariam"/>
          <w:b/>
          <w:sz w:val="36"/>
          <w:szCs w:val="36"/>
        </w:rPr>
      </w:pPr>
      <w:bookmarkStart w:id="0" w:name="_GoBack"/>
      <w:r>
        <w:rPr>
          <w:rFonts w:ascii="GHEA Mariam" w:hAnsi="GHEA Mariam"/>
          <w:b/>
          <w:sz w:val="36"/>
          <w:szCs w:val="36"/>
        </w:rPr>
        <w:t xml:space="preserve">ԹԱԼԻՆ ՀԱՄԱՅՆՔՈՒՄ  </w:t>
      </w:r>
    </w:p>
    <w:p w:rsidR="00223D7F" w:rsidRDefault="00223D7F" w:rsidP="00223D7F">
      <w:pPr>
        <w:ind w:firstLine="284"/>
        <w:jc w:val="center"/>
        <w:rPr>
          <w:rFonts w:ascii="GHEA Mariam" w:hAnsi="GHEA Mariam"/>
          <w:b/>
          <w:sz w:val="36"/>
          <w:szCs w:val="36"/>
        </w:rPr>
      </w:pPr>
      <w:r>
        <w:rPr>
          <w:rFonts w:ascii="GHEA Mariam" w:hAnsi="GHEA Mariam"/>
          <w:b/>
          <w:sz w:val="36"/>
          <w:szCs w:val="36"/>
        </w:rPr>
        <w:t>2020 ԹՎԱԿԱՆԻ ԸՆԹԱՑՔՈՒՄ ԻՐԱԿԱՆԱՑՎԱԾ ԱՇԽԱՏԱՆՔՆԵՐԻ ՎԵՐԱԲԵՐՅԱԼ</w:t>
      </w:r>
    </w:p>
    <w:p w:rsidR="00223D7F" w:rsidRDefault="00223D7F" w:rsidP="00223D7F">
      <w:pPr>
        <w:ind w:firstLine="284"/>
        <w:jc w:val="center"/>
        <w:rPr>
          <w:rFonts w:ascii="GHEA Mariam" w:hAnsi="GHEA Mariam"/>
          <w:sz w:val="24"/>
          <w:szCs w:val="24"/>
        </w:rPr>
      </w:pPr>
    </w:p>
    <w:bookmarkEnd w:id="0"/>
    <w:p w:rsidR="00223D7F" w:rsidRDefault="00223D7F" w:rsidP="00223D7F">
      <w:pPr>
        <w:ind w:firstLine="284"/>
        <w:jc w:val="center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jc w:val="center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                </w:t>
      </w:r>
      <w:r>
        <w:rPr>
          <w:rFonts w:ascii="GHEA Mariam" w:hAnsi="GHEA Mariam"/>
          <w:b/>
          <w:sz w:val="24"/>
          <w:szCs w:val="24"/>
        </w:rPr>
        <w:t>ԿԱՏԱՐՎԱԾ ԱՇԽԱՏԱՆՔՆԵՐՆ ԸՍՏ ԲՆԱԳԱՎԱՌՆԵՐԻ</w:t>
      </w:r>
    </w:p>
    <w:p w:rsidR="00223D7F" w:rsidRDefault="00223D7F" w:rsidP="00223D7F">
      <w:pPr>
        <w:jc w:val="center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Քաղաքացիների</w:t>
      </w:r>
      <w:r>
        <w:rPr>
          <w:rFonts w:ascii="GHEA Mariam" w:hAnsi="GHEA Mariam"/>
          <w:b/>
          <w:sz w:val="24"/>
          <w:szCs w:val="24"/>
        </w:rPr>
        <w:t xml:space="preserve"> և տնտեսվարող սուբյեկտների իրավունքների բնագավառ</w:t>
      </w:r>
    </w:p>
    <w:p w:rsidR="00223D7F" w:rsidRDefault="00223D7F" w:rsidP="00223D7F">
      <w:pPr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Կատարվել է քաղաքացիների ընդունելություն, օրենքով սահմանված կարգով քննության է ենթարկվել քաղաքացիների առաջարկությունները, դիմումներն ու բողոքները, միջոցներ է ձեռնարկվել համապատասխան խնդիրներին լուծումներ գտնելու: Քաղաքացիներին տրամադրվել են համապատասխան փաստաթղթեր և տեղեկանքներ: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2020թ. հունվարի 08-ից մինչև դեկտեմբերի 31-ն ընկած ժամանակահատվածում համայնքապետարանում փաստաթղթաշրջանառությունը կազմել է`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Մտից գրություններ -1040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Դիմումներ-191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>Ելից գրություններ-887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ղեկավարն իր իրավասության շրջանակներում ընդունել է 362 իրավական ակտ, որից`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Որոշումներ -317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Կարգադրություններ -45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Կայացել է համայնքի ավագանու 9 նիստ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Ավագանու կողմից ընդունվել է    70 որոշում: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ղեկավարը քաղաքացիների և տնտեսավարող սուբյեկտների իրավունքների պաշտպանության բնագավառում սահմանել է խնամակալություն, հոգաբարձություն, իրականաց</w:t>
      </w:r>
      <w:r>
        <w:rPr>
          <w:rFonts w:ascii="GHEA Mariam" w:hAnsi="GHEA Mariam"/>
          <w:sz w:val="24"/>
          <w:szCs w:val="24"/>
          <w:lang w:val="en-US"/>
        </w:rPr>
        <w:t>վ</w:t>
      </w:r>
      <w:r>
        <w:rPr>
          <w:rFonts w:ascii="GHEA Mariam" w:hAnsi="GHEA Mariam"/>
          <w:sz w:val="24"/>
          <w:szCs w:val="24"/>
        </w:rPr>
        <w:t>ել է խնամակալության և հոգաբարձության մարմինների օրենքով վերապահված այլ լիազորություններ: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2020թ. ընթացքում խնամակալության և հոգաբարձության հանձնաժողովի կողմից գումարվել է 5 նիստ: Նիստերի արդյունքում 1 անչափահասի նկատմամբ սահմանվել է տեսակցության կարգ, 1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երեխայի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նկատմամբ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հոգեբարձության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ճանաչում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>
        <w:rPr>
          <w:rFonts w:ascii="GHEA Mariam" w:hAnsi="GHEA Mariam"/>
          <w:sz w:val="24"/>
          <w:szCs w:val="24"/>
        </w:rPr>
        <w:t xml:space="preserve"> 3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անչափահաս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երեխայի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գույքի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վաճառքի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որոշումների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ընդունում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Տեղական</w:t>
      </w:r>
      <w:r>
        <w:rPr>
          <w:rFonts w:ascii="GHEA Mariam" w:hAnsi="GHEA Mariam"/>
          <w:b/>
          <w:sz w:val="24"/>
          <w:szCs w:val="24"/>
        </w:rPr>
        <w:t xml:space="preserve"> ինքնակառավարմանը բնակչության մասնակցության բնագավառ</w:t>
      </w:r>
    </w:p>
    <w:p w:rsidR="00223D7F" w:rsidRDefault="00F73902" w:rsidP="00F73902">
      <w:pPr>
        <w:tabs>
          <w:tab w:val="left" w:pos="1175"/>
        </w:tabs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ab/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բնակիչների համար ստեղծված են բավարար պայմաններ` իրազեկ լինելու տեղական ինքնակառավարման մարմինների գործունեության մասին և մասնակցելու համայնքի կառավարմանն ու զարգացմանը: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Թալինի համայնքապետարանի պաշտոնականի կայքն է`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talin</w:t>
      </w:r>
      <w:proofErr w:type="spellEnd"/>
      <w:r>
        <w:rPr>
          <w:rFonts w:ascii="GHEA Mariam" w:hAnsi="GHEA Mariam"/>
          <w:b/>
          <w:sz w:val="24"/>
          <w:szCs w:val="24"/>
        </w:rPr>
        <w:t>.</w:t>
      </w:r>
      <w:r>
        <w:rPr>
          <w:rFonts w:ascii="GHEA Mariam" w:hAnsi="GHEA Mariam"/>
          <w:b/>
          <w:sz w:val="24"/>
          <w:szCs w:val="24"/>
          <w:lang w:val="en-US"/>
        </w:rPr>
        <w:t>am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Թալինի համայնքապետարանի պաշտոնականի էլեկտրոնային հասցեն </w:t>
      </w:r>
      <w:r>
        <w:rPr>
          <w:rFonts w:ascii="GHEA Mariam" w:hAnsi="GHEA Mariam"/>
          <w:sz w:val="24"/>
          <w:szCs w:val="24"/>
          <w:lang w:val="en-US"/>
        </w:rPr>
        <w:t>է</w:t>
      </w:r>
      <w:r>
        <w:rPr>
          <w:rFonts w:ascii="GHEA Mariam" w:hAnsi="GHEA Mariam"/>
          <w:sz w:val="24"/>
          <w:szCs w:val="24"/>
        </w:rPr>
        <w:t>`</w:t>
      </w:r>
    </w:p>
    <w:p w:rsidR="00223D7F" w:rsidRDefault="008D49ED" w:rsidP="00223D7F">
      <w:pPr>
        <w:ind w:firstLine="284"/>
        <w:rPr>
          <w:rFonts w:ascii="GHEA Mariam" w:hAnsi="GHEA Mariam"/>
          <w:b/>
          <w:color w:val="000000" w:themeColor="text1"/>
          <w:sz w:val="24"/>
          <w:szCs w:val="24"/>
        </w:rPr>
      </w:pPr>
      <w:hyperlink r:id="rId7" w:history="1">
        <w:r w:rsidR="00223D7F">
          <w:rPr>
            <w:rStyle w:val="Hyperlink"/>
            <w:rFonts w:ascii="GHEA Mariam" w:hAnsi="GHEA Mariam"/>
            <w:b/>
            <w:sz w:val="24"/>
            <w:szCs w:val="24"/>
            <w:lang w:val="en-US"/>
          </w:rPr>
          <w:t>taliniqaxaqapetaran</w:t>
        </w:r>
        <w:r w:rsidR="00223D7F">
          <w:rPr>
            <w:rStyle w:val="Hyperlink"/>
            <w:rFonts w:ascii="GHEA Mariam" w:hAnsi="GHEA Mariam"/>
            <w:b/>
            <w:sz w:val="24"/>
            <w:szCs w:val="24"/>
          </w:rPr>
          <w:t>@list.</w:t>
        </w:r>
        <w:r w:rsidR="00223D7F">
          <w:rPr>
            <w:rStyle w:val="Hyperlink"/>
            <w:rFonts w:ascii="GHEA Mariam" w:hAnsi="GHEA Mariam"/>
            <w:b/>
            <w:sz w:val="24"/>
            <w:szCs w:val="24"/>
            <w:lang w:val="en-US"/>
          </w:rPr>
          <w:t>ru</w:t>
        </w:r>
      </w:hyperlink>
      <w:r w:rsidR="00223D7F">
        <w:rPr>
          <w:rFonts w:ascii="GHEA Mariam" w:hAnsi="GHEA Mariam"/>
          <w:b/>
          <w:color w:val="000000" w:themeColor="text1"/>
          <w:sz w:val="24"/>
          <w:szCs w:val="24"/>
        </w:rPr>
        <w:t>,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Էջ սոցիալական ցանցում`  ֆեյսբուքյան էջ, </w:t>
      </w:r>
      <w:r>
        <w:rPr>
          <w:rFonts w:ascii="GHEA Mariam" w:hAnsi="GHEA Mariam"/>
          <w:b/>
          <w:sz w:val="24"/>
          <w:szCs w:val="24"/>
        </w:rPr>
        <w:t>&lt;&lt;Թալինի համայնքապետարան&gt;&gt;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/>
          <w:sz w:val="24"/>
          <w:szCs w:val="24"/>
        </w:rPr>
        <w:t xml:space="preserve">Թեժ գծի հեռախոսահամարը` </w:t>
      </w:r>
      <w:r>
        <w:rPr>
          <w:rFonts w:ascii="GHEA Mariam" w:hAnsi="GHEA Mariam"/>
          <w:b/>
          <w:sz w:val="24"/>
          <w:szCs w:val="24"/>
          <w:lang w:val="en-US"/>
        </w:rPr>
        <w:t>(</w:t>
      </w:r>
      <w:r>
        <w:rPr>
          <w:rFonts w:ascii="GHEA Mariam" w:hAnsi="GHEA Mariam"/>
          <w:b/>
          <w:sz w:val="24"/>
          <w:szCs w:val="24"/>
        </w:rPr>
        <w:t>+374</w:t>
      </w:r>
      <w:r>
        <w:rPr>
          <w:rFonts w:ascii="GHEA Mariam" w:hAnsi="GHEA Mariam"/>
          <w:b/>
          <w:sz w:val="24"/>
          <w:szCs w:val="24"/>
          <w:lang w:val="en-US"/>
        </w:rPr>
        <w:t>)</w:t>
      </w:r>
      <w:r>
        <w:rPr>
          <w:rFonts w:ascii="GHEA Mariam" w:hAnsi="GHEA Mariam"/>
          <w:b/>
          <w:sz w:val="24"/>
          <w:szCs w:val="24"/>
        </w:rPr>
        <w:t xml:space="preserve"> 02492313</w:t>
      </w:r>
      <w:r>
        <w:rPr>
          <w:rFonts w:ascii="GHEA Mariam" w:hAnsi="GHEA Mariam"/>
          <w:b/>
          <w:sz w:val="24"/>
          <w:szCs w:val="24"/>
          <w:lang w:val="en-US"/>
        </w:rPr>
        <w:t>8</w:t>
      </w: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sz w:val="24"/>
          <w:szCs w:val="24"/>
        </w:rPr>
      </w:pPr>
    </w:p>
    <w:p w:rsidR="00223D7F" w:rsidRPr="00223D7F" w:rsidRDefault="00223D7F" w:rsidP="00223D7F">
      <w:pPr>
        <w:pStyle w:val="ListParagraph"/>
        <w:numPr>
          <w:ilvl w:val="0"/>
          <w:numId w:val="1"/>
        </w:num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 xml:space="preserve"> </w:t>
      </w:r>
      <w:r w:rsidRPr="00223D7F">
        <w:rPr>
          <w:rFonts w:ascii="GHEA Mariam" w:hAnsi="GHEA Mariam" w:cs="Sylfaen"/>
          <w:b/>
          <w:sz w:val="24"/>
          <w:szCs w:val="24"/>
        </w:rPr>
        <w:t>Ֆինանսական</w:t>
      </w:r>
      <w:r w:rsidRPr="00223D7F">
        <w:rPr>
          <w:rFonts w:ascii="GHEA Mariam" w:hAnsi="GHEA Mariam"/>
          <w:b/>
          <w:sz w:val="24"/>
          <w:szCs w:val="24"/>
        </w:rPr>
        <w:t xml:space="preserve"> բնագավառ</w:t>
      </w: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A3ECA" wp14:editId="3AA7BE8C">
                <wp:simplePos x="0" y="0"/>
                <wp:positionH relativeFrom="column">
                  <wp:posOffset>201930</wp:posOffset>
                </wp:positionH>
                <wp:positionV relativeFrom="paragraph">
                  <wp:posOffset>131445</wp:posOffset>
                </wp:positionV>
                <wp:extent cx="3086735" cy="760730"/>
                <wp:effectExtent l="11430" t="7620" r="16510" b="12700"/>
                <wp:wrapNone/>
                <wp:docPr id="28" name="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760730"/>
                        </a:xfrm>
                        <a:prstGeom prst="homePlate">
                          <a:avLst>
                            <a:gd name="adj" fmla="val 101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7F" w:rsidRDefault="00223D7F" w:rsidP="00223D7F">
                            <w:pP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2020թ. </w:t>
                            </w:r>
                          </w:p>
                          <w:p w:rsidR="00223D7F" w:rsidRDefault="00223D7F" w:rsidP="00223D7F">
                            <w:pP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  <w:t>Բյուջեի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36"/>
                                <w:szCs w:val="36"/>
                                <w:lang w:val="en-US"/>
                              </w:rPr>
                              <w:t>մուտքերը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8" o:spid="_x0000_s1026" type="#_x0000_t15" style="position:absolute;left:0;text-align:left;margin-left:15.9pt;margin-top:10.35pt;width:243.05pt;height:5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">
                <v:textbox>
                  <w:txbxContent>
                    <w:p w:rsidR="00223D7F" w:rsidRDefault="00223D7F" w:rsidP="00223D7F">
                      <w:pP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  <w:t xml:space="preserve">2020թ. </w:t>
                      </w:r>
                    </w:p>
                    <w:p w:rsidR="00223D7F" w:rsidRDefault="00223D7F" w:rsidP="00223D7F">
                      <w:pP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  <w:t>Բյուջեի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36"/>
                          <w:szCs w:val="36"/>
                          <w:lang w:val="en-US"/>
                        </w:rPr>
                        <w:t>մուտքերը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5E1AB" wp14:editId="23EF2AAD">
                <wp:simplePos x="0" y="0"/>
                <wp:positionH relativeFrom="column">
                  <wp:posOffset>3566795</wp:posOffset>
                </wp:positionH>
                <wp:positionV relativeFrom="paragraph">
                  <wp:posOffset>131445</wp:posOffset>
                </wp:positionV>
                <wp:extent cx="2662555" cy="687705"/>
                <wp:effectExtent l="13970" t="7620" r="9525" b="952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2555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3D7F" w:rsidRDefault="00223D7F" w:rsidP="00223D7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199 485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,2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7" style="position:absolute;left:0;text-align:left;margin-left:280.85pt;margin-top:10.35pt;width:209.65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">
                <v:textbox>
                  <w:txbxContent>
                    <w:p w:rsidR="00223D7F" w:rsidRDefault="00223D7F" w:rsidP="00223D7F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199 485</w:t>
                      </w:r>
                      <w:proofErr w:type="gramStart"/>
                      <w:r>
                        <w:rPr>
                          <w:b/>
                          <w:sz w:val="52"/>
                          <w:szCs w:val="52"/>
                          <w:lang w:val="en-US"/>
                        </w:rPr>
                        <w:t>,2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GHEA Mariam" w:hAnsi="GHEA Mariam"/>
          <w:sz w:val="20"/>
          <w:szCs w:val="20"/>
          <w:lang w:val="en-US"/>
        </w:rPr>
        <w:t>հազար</w:t>
      </w:r>
      <w:proofErr w:type="spellEnd"/>
      <w:proofErr w:type="gramEnd"/>
      <w:r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>
        <w:rPr>
          <w:rFonts w:ascii="GHEA Mariam" w:hAnsi="GHEA Mariam"/>
          <w:sz w:val="20"/>
          <w:szCs w:val="20"/>
          <w:lang w:val="en-US"/>
        </w:rPr>
        <w:t>դրամ</w:t>
      </w:r>
      <w:proofErr w:type="spellEnd"/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69850</wp:posOffset>
                </wp:positionV>
                <wp:extent cx="6657975" cy="3072765"/>
                <wp:effectExtent l="7620" t="12700" r="1143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3072765"/>
                          <a:chOff x="459" y="7414"/>
                          <a:chExt cx="10485" cy="4839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9200"/>
                            <a:ext cx="1442" cy="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Հողի հարկ</w:t>
                              </w:r>
                            </w:p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5895.5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1562"/>
                            <a:ext cx="1878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Գույքահարկ</w:t>
                              </w:r>
                            </w:p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31792.3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7637" y="7933"/>
                            <a:ext cx="3307" cy="760"/>
                            <a:chOff x="7119" y="1970"/>
                            <a:chExt cx="3307" cy="760"/>
                          </a:xfrm>
                        </wpg:grpSpPr>
                        <wps:wsp>
                          <wps:cNvPr id="1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8" y="1970"/>
                              <a:ext cx="2108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D7F" w:rsidRDefault="00223D7F" w:rsidP="00223D7F">
                                <w:pPr>
                                  <w:rPr>
                                    <w:rFonts w:ascii="Sylfaen" w:hAnsi="Sylfaen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</w:rPr>
                                  <w:t>Այլ եկամուտներ</w:t>
                                </w:r>
                              </w:p>
                              <w:p w:rsidR="00223D7F" w:rsidRDefault="00223D7F" w:rsidP="00223D7F">
                                <w:pPr>
                                  <w:rPr>
                                    <w:rFonts w:ascii="Sylfaen" w:hAnsi="Sylfae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en-US"/>
                                  </w:rPr>
                                  <w:t>28124.0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19" y="2131"/>
                              <a:ext cx="1199" cy="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1" y="9028"/>
                            <a:ext cx="424" cy="2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8336"/>
                            <a:ext cx="1511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Պետ.տուրք</w:t>
                              </w:r>
                            </w:p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4146.1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1" y="8336"/>
                            <a:ext cx="1442" cy="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1" y="10525"/>
                            <a:ext cx="591" cy="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414"/>
                            <a:ext cx="1396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</w:rPr>
                              </w:pPr>
                              <w:r>
                                <w:rPr>
                                  <w:rFonts w:ascii="Sylfaen" w:hAnsi="Sylfaen"/>
                                </w:rPr>
                                <w:t>Տեղ. Տուրք</w:t>
                              </w:r>
                            </w:p>
                            <w:p w:rsidR="00223D7F" w:rsidRDefault="00223D7F" w:rsidP="00223D7F">
                              <w:pPr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4784.1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32" y="7702"/>
                            <a:ext cx="2247" cy="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7957" y="11092"/>
                            <a:ext cx="2238" cy="760"/>
                            <a:chOff x="7957" y="11092"/>
                            <a:chExt cx="2238" cy="760"/>
                          </a:xfrm>
                        </wpg:grpSpPr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8" y="11092"/>
                              <a:ext cx="1427" cy="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D7F" w:rsidRDefault="00223D7F" w:rsidP="00223D7F">
                                <w:pPr>
                                  <w:rPr>
                                    <w:rFonts w:ascii="Sylfaen" w:hAnsi="Sylfaen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ylfaen" w:hAnsi="Sylfaen"/>
                                    <w:lang w:val="en-US"/>
                                  </w:rPr>
                                  <w:t>Դոտացիա</w:t>
                                </w:r>
                                <w:proofErr w:type="spellEnd"/>
                              </w:p>
                              <w:p w:rsidR="00223D7F" w:rsidRDefault="00223D7F" w:rsidP="00223D7F">
                                <w:pPr>
                                  <w:rPr>
                                    <w:rFonts w:ascii="Sylfaen" w:hAnsi="Sylfaen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en-US"/>
                                  </w:rPr>
                                  <w:t>124743.2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57" y="11253"/>
                              <a:ext cx="811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left:0;text-align:left;margin-left:-16.65pt;margin-top:5.5pt;width:524.25pt;height:241.95pt;z-index:251657728" coordorigin="459,7414" coordsize="10485,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59;top:9200;width:1442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23D7F" w:rsidRDefault="00223D7F" w:rsidP="00223D7F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Հողի հարկ</w:t>
                        </w:r>
                      </w:p>
                      <w:p w:rsidR="00223D7F" w:rsidRDefault="00223D7F" w:rsidP="00223D7F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5895.5</w:t>
                        </w:r>
                      </w:p>
                    </w:txbxContent>
                  </v:textbox>
                </v:shape>
                <v:shape id="Text Box 4" o:spid="_x0000_s1030" type="#_x0000_t202" style="position:absolute;left:630;top:11562;width:1878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23D7F" w:rsidRDefault="00223D7F" w:rsidP="00223D7F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Գույքահարկ</w:t>
                        </w:r>
                      </w:p>
                      <w:p w:rsidR="00223D7F" w:rsidRDefault="00223D7F" w:rsidP="00223D7F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31792.3</w:t>
                        </w:r>
                      </w:p>
                    </w:txbxContent>
                  </v:textbox>
                </v:shape>
                <v:group id="Group 5" o:spid="_x0000_s1031" style="position:absolute;left:7637;top:7933;width:3307;height:760" coordorigin="7119,1970" coordsize="3307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6" o:spid="_x0000_s1032" type="#_x0000_t202" style="position:absolute;left:8318;top:1970;width:2108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223D7F" w:rsidRDefault="00223D7F" w:rsidP="00223D7F">
                          <w:pPr>
                            <w:rPr>
                              <w:rFonts w:ascii="Sylfaen" w:hAnsi="Sylfaen"/>
                            </w:rPr>
                          </w:pPr>
                          <w:r>
                            <w:rPr>
                              <w:rFonts w:ascii="Sylfaen" w:hAnsi="Sylfaen"/>
                            </w:rPr>
                            <w:t>Այլ եկամուտներ</w:t>
                          </w:r>
                        </w:p>
                        <w:p w:rsidR="00223D7F" w:rsidRDefault="00223D7F" w:rsidP="00223D7F">
                          <w:pPr>
                            <w:rPr>
                              <w:rFonts w:ascii="Sylfaen" w:hAnsi="Sylfaen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lang w:val="en-US"/>
                            </w:rPr>
                            <w:t>28124.0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3" type="#_x0000_t32" style="position:absolute;left:7119;top:2131;width:1199;height: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<v:stroke endarrow="block"/>
                  </v:shape>
                </v:group>
                <v:shape id="AutoShape 8" o:spid="_x0000_s1034" type="#_x0000_t32" style="position:absolute;left:1901;top:9028;width:424;height:2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Text Box 9" o:spid="_x0000_s1035" type="#_x0000_t202" style="position:absolute;left:630;top:8336;width:1511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23D7F" w:rsidRDefault="00223D7F" w:rsidP="00223D7F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Պետ.տուրք</w:t>
                        </w:r>
                      </w:p>
                      <w:p w:rsidR="00223D7F" w:rsidRDefault="00223D7F" w:rsidP="00223D7F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4146.1</w:t>
                        </w:r>
                      </w:p>
                    </w:txbxContent>
                  </v:textbox>
                </v:shape>
                <v:shape id="AutoShape 10" o:spid="_x0000_s1036" type="#_x0000_t32" style="position:absolute;left:2141;top:8336;width:1442;height:2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11" o:spid="_x0000_s1037" type="#_x0000_t32" style="position:absolute;left:2141;top:10525;width:591;height: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Text Box 12" o:spid="_x0000_s1038" type="#_x0000_t202" style="position:absolute;left:1336;top:7414;width:1396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223D7F" w:rsidRDefault="00223D7F" w:rsidP="00223D7F">
                        <w:pPr>
                          <w:rPr>
                            <w:rFonts w:ascii="Sylfaen" w:hAnsi="Sylfaen"/>
                          </w:rPr>
                        </w:pPr>
                        <w:r>
                          <w:rPr>
                            <w:rFonts w:ascii="Sylfaen" w:hAnsi="Sylfaen"/>
                          </w:rPr>
                          <w:t>Տեղ. Տուրք</w:t>
                        </w:r>
                      </w:p>
                      <w:p w:rsidR="00223D7F" w:rsidRDefault="00223D7F" w:rsidP="00223D7F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4784.1</w:t>
                        </w:r>
                      </w:p>
                    </w:txbxContent>
                  </v:textbox>
                </v:shape>
                <v:shape id="AutoShape 13" o:spid="_x0000_s1039" type="#_x0000_t32" style="position:absolute;left:2732;top:7702;width:2247;height:3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<v:stroke endarrow="block"/>
                </v:shape>
                <v:group id="Group 14" o:spid="_x0000_s1040" style="position:absolute;left:7957;top:11092;width:2238;height:760" coordorigin="7957,11092" coordsize="2238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15" o:spid="_x0000_s1041" type="#_x0000_t202" style="position:absolute;left:8768;top:11092;width:1427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223D7F" w:rsidRDefault="00223D7F" w:rsidP="00223D7F">
                          <w:pPr>
                            <w:rPr>
                              <w:rFonts w:ascii="Sylfaen" w:hAnsi="Sylfaen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ylfaen" w:hAnsi="Sylfaen"/>
                              <w:lang w:val="en-US"/>
                            </w:rPr>
                            <w:t>Դոտացիա</w:t>
                          </w:r>
                          <w:proofErr w:type="spellEnd"/>
                        </w:p>
                        <w:p w:rsidR="00223D7F" w:rsidRDefault="00223D7F" w:rsidP="00223D7F">
                          <w:pPr>
                            <w:rPr>
                              <w:rFonts w:ascii="Sylfaen" w:hAnsi="Sylfaen"/>
                              <w:lang w:val="en-US"/>
                            </w:rPr>
                          </w:pPr>
                          <w:r>
                            <w:rPr>
                              <w:rFonts w:ascii="Sylfaen" w:hAnsi="Sylfaen"/>
                              <w:lang w:val="en-US"/>
                            </w:rPr>
                            <w:t>124743.2</w:t>
                          </w:r>
                        </w:p>
                      </w:txbxContent>
                    </v:textbox>
                  </v:shape>
                  <v:shape id="AutoShape 16" o:spid="_x0000_s1042" type="#_x0000_t32" style="position:absolute;left:7957;top:11253;width:811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  <w:r>
        <w:rPr>
          <w:rFonts w:ascii="GHEA Mariam" w:hAnsi="GHEA Mariam"/>
          <w:i/>
          <w:noProof/>
          <w:sz w:val="24"/>
          <w:szCs w:val="24"/>
          <w:lang w:eastAsia="ru-RU"/>
        </w:rPr>
        <w:drawing>
          <wp:inline distT="0" distB="0" distL="0" distR="0">
            <wp:extent cx="5494020" cy="3211195"/>
            <wp:effectExtent l="0" t="0" r="11430" b="273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proofErr w:type="spellStart"/>
      <w:r>
        <w:rPr>
          <w:rFonts w:ascii="GHEA Mariam" w:hAnsi="GHEA Mariam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Mariam" w:hAnsi="GHEA Mariam"/>
          <w:b/>
          <w:sz w:val="24"/>
          <w:szCs w:val="24"/>
          <w:lang w:val="en-US"/>
        </w:rPr>
        <w:t xml:space="preserve"> 2020թ.բյուջեի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եկամուտներն</w:t>
      </w:r>
      <w:proofErr w:type="spellEnd"/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ըստ</w:t>
      </w:r>
      <w:proofErr w:type="spellEnd"/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վարչական</w:t>
      </w:r>
      <w:proofErr w:type="spellEnd"/>
      <w:r>
        <w:rPr>
          <w:rFonts w:ascii="GHEA Mariam" w:hAnsi="GHEA Mariam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ֆոնդային</w:t>
      </w:r>
      <w:proofErr w:type="spellEnd"/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մասերի</w:t>
      </w:r>
      <w:proofErr w:type="spellEnd"/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sz w:val="20"/>
          <w:szCs w:val="20"/>
          <w:lang w:val="en-US"/>
        </w:rPr>
      </w:pPr>
      <w:proofErr w:type="spellStart"/>
      <w:proofErr w:type="gramStart"/>
      <w:r>
        <w:rPr>
          <w:rFonts w:ascii="GHEA Mariam" w:hAnsi="GHEA Mariam"/>
          <w:sz w:val="20"/>
          <w:szCs w:val="20"/>
          <w:lang w:val="en-US"/>
        </w:rPr>
        <w:t>հազար</w:t>
      </w:r>
      <w:proofErr w:type="spellEnd"/>
      <w:proofErr w:type="gramEnd"/>
      <w:r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>
        <w:rPr>
          <w:rFonts w:ascii="GHEA Mariam" w:hAnsi="GHEA Mariam"/>
          <w:sz w:val="20"/>
          <w:szCs w:val="20"/>
          <w:lang w:val="en-US"/>
        </w:rPr>
        <w:t>դրամ</w:t>
      </w:r>
      <w:proofErr w:type="spellEnd"/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196215</wp:posOffset>
                </wp:positionV>
                <wp:extent cx="767715" cy="1548130"/>
                <wp:effectExtent l="8890" t="5715" r="13970" b="8255"/>
                <wp:wrapNone/>
                <wp:docPr id="11" name="Cub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548130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1" o:spid="_x0000_s1026" type="#_x0000_t16" style="position:absolute;margin-left:315.7pt;margin-top:15.45pt;width:60.4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" adj="3395" fillcolor="#bfbfbf [2412]"/>
            </w:pict>
          </mc:Fallback>
        </mc:AlternateContent>
      </w:r>
      <w:r>
        <w:rPr>
          <w:rFonts w:ascii="GHEA Mariam" w:hAnsi="GHEA Mariam"/>
          <w:b/>
          <w:sz w:val="24"/>
          <w:szCs w:val="24"/>
          <w:lang w:val="en-US"/>
        </w:rPr>
        <w:t>204545</w:t>
      </w:r>
      <w:proofErr w:type="gramStart"/>
      <w:r>
        <w:rPr>
          <w:rFonts w:ascii="GHEA Mariam" w:hAnsi="GHEA Mariam"/>
          <w:b/>
          <w:sz w:val="24"/>
          <w:szCs w:val="24"/>
          <w:lang w:val="en-US"/>
        </w:rPr>
        <w:t>,3</w:t>
      </w:r>
      <w:proofErr w:type="gramEnd"/>
      <w:r>
        <w:rPr>
          <w:rFonts w:ascii="GHEA Mariam" w:hAnsi="GHEA Mariam"/>
          <w:b/>
          <w:sz w:val="24"/>
          <w:szCs w:val="24"/>
          <w:lang w:val="en-US"/>
        </w:rPr>
        <w:t xml:space="preserve">                                                                                               250631.6</w:t>
      </w: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96520</wp:posOffset>
                </wp:positionV>
                <wp:extent cx="767715" cy="1444625"/>
                <wp:effectExtent l="8890" t="10795" r="13970" b="11430"/>
                <wp:wrapNone/>
                <wp:docPr id="10" name="Cub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444625"/>
                        </a:xfrm>
                        <a:prstGeom prst="cube">
                          <a:avLst>
                            <a:gd name="adj" fmla="val 15028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10" o:spid="_x0000_s1026" type="#_x0000_t16" style="position:absolute;margin-left:63.7pt;margin-top:7.6pt;width:60.45pt;height:1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" adj="3246" fillcolor="#bfbfbf [2412]"/>
            </w:pict>
          </mc:Fallback>
        </mc:AlternateContent>
      </w: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0"/>
          <w:szCs w:val="20"/>
          <w:lang w:val="en-US"/>
        </w:rPr>
      </w:pPr>
      <w:proofErr w:type="spellStart"/>
      <w:r>
        <w:rPr>
          <w:rFonts w:ascii="GHEA Mariam" w:hAnsi="GHEA Mariam"/>
          <w:b/>
          <w:sz w:val="20"/>
          <w:szCs w:val="20"/>
          <w:lang w:val="en-US"/>
        </w:rPr>
        <w:t>Վարչական</w:t>
      </w:r>
      <w:proofErr w:type="spellEnd"/>
      <w:r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Mariam" w:hAnsi="GHEA Mariam"/>
          <w:b/>
          <w:sz w:val="20"/>
          <w:szCs w:val="20"/>
          <w:lang w:val="en-US"/>
        </w:rPr>
        <w:t>բյուջեի</w:t>
      </w:r>
      <w:proofErr w:type="spellEnd"/>
      <w:r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Mariam" w:hAnsi="GHEA Mariam"/>
          <w:b/>
          <w:sz w:val="20"/>
          <w:szCs w:val="20"/>
          <w:lang w:val="en-US"/>
        </w:rPr>
        <w:t>եկամուտներ</w:t>
      </w:r>
      <w:proofErr w:type="spellEnd"/>
      <w:r>
        <w:rPr>
          <w:rFonts w:ascii="GHEA Mariam" w:hAnsi="GHEA Mariam"/>
          <w:b/>
          <w:sz w:val="20"/>
          <w:szCs w:val="20"/>
          <w:lang w:val="en-US"/>
        </w:rPr>
        <w:t xml:space="preserve">                                     </w:t>
      </w:r>
      <w:proofErr w:type="spellStart"/>
      <w:r>
        <w:rPr>
          <w:rFonts w:ascii="GHEA Mariam" w:hAnsi="GHEA Mariam"/>
          <w:b/>
          <w:sz w:val="20"/>
          <w:szCs w:val="20"/>
          <w:lang w:val="en-US"/>
        </w:rPr>
        <w:t>Ֆոնդային</w:t>
      </w:r>
      <w:proofErr w:type="spellEnd"/>
      <w:r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GHEA Mariam" w:hAnsi="GHEA Mariam"/>
          <w:b/>
          <w:sz w:val="20"/>
          <w:szCs w:val="20"/>
          <w:lang w:val="en-US"/>
        </w:rPr>
        <w:t>բյուջեի</w:t>
      </w:r>
      <w:proofErr w:type="spellEnd"/>
      <w:r>
        <w:rPr>
          <w:rFonts w:ascii="GHEA Mariam" w:hAnsi="GHEA Mariam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GHEA Mariam" w:hAnsi="GHEA Mariam"/>
          <w:b/>
          <w:sz w:val="20"/>
          <w:szCs w:val="20"/>
          <w:lang w:val="en-US"/>
        </w:rPr>
        <w:t>եկամուտներ</w:t>
      </w:r>
      <w:proofErr w:type="spellEnd"/>
      <w:proofErr w:type="gramEnd"/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  <w:proofErr w:type="spellStart"/>
      <w:r>
        <w:rPr>
          <w:rFonts w:ascii="GHEA Mariam" w:hAnsi="GHEA Mariam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Mariam" w:hAnsi="GHEA Mariam"/>
          <w:b/>
          <w:sz w:val="24"/>
          <w:szCs w:val="24"/>
          <w:lang w:val="en-US"/>
        </w:rPr>
        <w:t xml:space="preserve"> 2020թ.բյուջեի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կատարողականը</w:t>
      </w:r>
      <w:proofErr w:type="spellEnd"/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sz w:val="20"/>
          <w:szCs w:val="20"/>
        </w:rPr>
        <w:t>հազարդրամ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7"/>
        <w:gridCol w:w="1684"/>
        <w:gridCol w:w="1711"/>
        <w:gridCol w:w="1584"/>
      </w:tblGrid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t>Ցուցանիշներ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Տարեկան պլան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Փաստացի կատարված պլան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t>%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Գույքահարկ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35100.0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31792.3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90.6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Հողի հարկ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5800.0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5895.5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101.6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Պետական տուրք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5000.0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4146.1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82.9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Տեղական տուրք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4530.0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4784.1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105.6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Այլ եկամուտներ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29372.1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28124.0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95.8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5.1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ind w:right="-48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Որից գույքի և հողի վարձակալություն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4000.0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4832.2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120.8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5.2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ՔԿԱԳ` պետության կողմից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5354.1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5354.1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5.3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Այլ եկամուտներ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2518.0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2642.7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105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</w:rPr>
              <w:t>5.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4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Տեղական վճարներ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17500.0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15295.0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87.4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Դոտացիա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124743.2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124743.2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6.1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Որից դոտացիա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106188.7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106188.7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223D7F" w:rsidTr="00223D7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6.2</w:t>
            </w:r>
          </w:p>
        </w:tc>
        <w:tc>
          <w:tcPr>
            <w:tcW w:w="4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Սուբվենցիա` ժող. գործիքների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3500.6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3500.6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100</w:t>
            </w:r>
          </w:p>
        </w:tc>
      </w:tr>
      <w:tr w:rsidR="00223D7F" w:rsidTr="00223D7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Ընդամենը եկամուտներ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204545.3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199485.2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97.5</w:t>
            </w:r>
          </w:p>
        </w:tc>
      </w:tr>
    </w:tbl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Համայնքի 2020թ. բյուջեի ծախսերի կառուցվածքը` ըստ գործառնական դասակարգման հոդվածների (ոլորտների)</w:t>
      </w:r>
    </w:p>
    <w:p w:rsidR="00223D7F" w:rsidRDefault="00223D7F" w:rsidP="00223D7F">
      <w:pPr>
        <w:ind w:firstLine="284"/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>հազար դրամ</w:t>
      </w:r>
    </w:p>
    <w:p w:rsidR="00223D7F" w:rsidRDefault="00223D7F" w:rsidP="00223D7F">
      <w:pPr>
        <w:ind w:firstLine="284"/>
        <w:rPr>
          <w:rFonts w:ascii="GHEA Mariam" w:hAnsi="GHEA Maria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5796"/>
        <w:gridCol w:w="1575"/>
        <w:gridCol w:w="1540"/>
      </w:tblGrid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Ցուցանիշներ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Գումար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>
              <w:rPr>
                <w:rFonts w:ascii="GHEA Mariam" w:hAnsi="GHEA Mariam"/>
                <w:b/>
                <w:sz w:val="20"/>
                <w:szCs w:val="20"/>
              </w:rPr>
              <w:t>տես. կշիռ</w:t>
            </w:r>
          </w:p>
        </w:tc>
      </w:tr>
      <w:tr w:rsidR="00223D7F" w:rsidTr="00223D7F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Ընդամենը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296073.7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100,0</w:t>
            </w:r>
            <w:r>
              <w:rPr>
                <w:rFonts w:ascii="GHEA Mariam" w:hAnsi="GHEA Mariam"/>
                <w:b/>
                <w:sz w:val="24"/>
                <w:szCs w:val="24"/>
                <w:lang w:val="en-US"/>
              </w:rPr>
              <w:t>%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Ընդհանուր բնույթի հանրային ծառայություններ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123358.6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41.6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Պաշտպանություն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227.4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0.1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Հասարակական կարգ, անվտանգություն և դատական գործունեություն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Տնտեսական հարաբերություններ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4380.5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1.4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Շրջակա միջավայրի պաշտպանություն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14500.0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4.9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Բնակարանային շինարարություն և կոմունալ ծառայություն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33949.5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11.5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Առողջապահություն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Հանգիստ, մշակույթ և կրոն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26470.0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9.0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Կրթություն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75982.7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25.6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Սոցիալական պաշտպանություն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1705.0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0.6</w:t>
            </w:r>
          </w:p>
        </w:tc>
      </w:tr>
      <w:tr w:rsidR="00223D7F" w:rsidTr="00223D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Հիմնական բաժիններին չդասվող պահուստային ֆոնդեր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15500.0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7F" w:rsidRDefault="00223D7F">
            <w:pPr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5.3</w:t>
            </w:r>
          </w:p>
        </w:tc>
      </w:tr>
    </w:tbl>
    <w:p w:rsidR="00223D7F" w:rsidRDefault="00223D7F" w:rsidP="00223D7F">
      <w:pPr>
        <w:ind w:firstLine="284"/>
        <w:rPr>
          <w:rFonts w:ascii="GHEA Mariam" w:hAnsi="GHEA Mariam"/>
          <w:sz w:val="20"/>
          <w:szCs w:val="20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284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Պաշտպանության</w:t>
      </w:r>
      <w:r>
        <w:rPr>
          <w:rFonts w:ascii="GHEA Mariam" w:hAnsi="GHEA Mariam"/>
          <w:b/>
          <w:sz w:val="24"/>
          <w:szCs w:val="24"/>
        </w:rPr>
        <w:t xml:space="preserve"> կազմակերպման բնագավառ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Օրենքով սահմանված կարգով վարվում է համայնքի զինապարտների գրանցամատյանը,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տվյաները ներկայացվում է տարածքային զինկոմիսարիատ: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Ռազմակն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դրության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պայմաններում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իրականացվել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են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համապատասխան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միջոցառումներ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զինկոմիսարիատից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տրվող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ծանուցագրերը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համապատասխան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անձանց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ծանուցելու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համար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Արտակարգ</w:t>
      </w:r>
      <w:r>
        <w:rPr>
          <w:rFonts w:ascii="GHEA Mariam" w:hAnsi="GHEA Mariam"/>
          <w:b/>
          <w:sz w:val="24"/>
          <w:szCs w:val="24"/>
        </w:rPr>
        <w:t xml:space="preserve"> իրավիճակներից բնակչության պաշտպանության և քաղաքացիական պաշտպանության կազմակերպման բնագավառ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Իրականացվել են միջոցառումներ համայնքային ենթակայության օբյեկտների անվտանգ աշխատանքն ապահովելու նպատակով: Կազմվել է աղետների ռիսկերի նվազեցման պլանը և ճշգրտվել է արտակարգ իրավիճակներում բնակչության պաշտպանության պլանը: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ԱԻՆ տարածքային ստորաբաժանման հետ անցկացվել է համատեղ վարժանքներ: 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  <w:lang w:val="en-US"/>
        </w:rPr>
        <w:t>Գույքագրվել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են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համայնքում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առկա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նկուղները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ապաստարանները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իրականացվել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համապատասխան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ամրագրում</w:t>
      </w:r>
      <w:proofErr w:type="spellEnd"/>
      <w:r>
        <w:rPr>
          <w:rFonts w:ascii="GHEA Mariam" w:hAnsi="GHEA Mariam"/>
          <w:sz w:val="24"/>
          <w:szCs w:val="24"/>
        </w:rPr>
        <w:t xml:space="preserve"> &lt;&lt;</w:t>
      </w:r>
      <w:proofErr w:type="spellStart"/>
      <w:r>
        <w:rPr>
          <w:rFonts w:ascii="GHEA Mariam" w:hAnsi="GHEA Mariam"/>
          <w:sz w:val="24"/>
          <w:szCs w:val="24"/>
          <w:lang w:val="en-US"/>
        </w:rPr>
        <w:t>Օդային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տագնապ</w:t>
      </w:r>
      <w:proofErr w:type="spellEnd"/>
      <w:r>
        <w:rPr>
          <w:rFonts w:ascii="GHEA Mariam" w:hAnsi="GHEA Mariam"/>
          <w:sz w:val="24"/>
          <w:szCs w:val="24"/>
        </w:rPr>
        <w:t xml:space="preserve">&gt;&gt;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ազդանշանի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դեպքում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բնակչությանը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թաքստոցներով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ապահովելու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համար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Համայնքում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տեղադրվել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gramStart"/>
      <w:r>
        <w:rPr>
          <w:rFonts w:ascii="GHEA Mariam" w:hAnsi="GHEA Mariam"/>
          <w:sz w:val="24"/>
          <w:szCs w:val="24"/>
          <w:lang w:val="en-US"/>
        </w:rPr>
        <w:t>է</w:t>
      </w:r>
      <w:r>
        <w:rPr>
          <w:rFonts w:ascii="GHEA Mariam" w:hAnsi="GHEA Mariam"/>
          <w:sz w:val="24"/>
          <w:szCs w:val="24"/>
        </w:rPr>
        <w:t xml:space="preserve"> 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մեկ</w:t>
      </w:r>
      <w:proofErr w:type="spellEnd"/>
      <w:proofErr w:type="gram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նոր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շչակ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և</w:t>
      </w:r>
      <w:r>
        <w:rPr>
          <w:rFonts w:ascii="GHEA Mariam" w:hAnsi="GHEA Mariam"/>
          <w:sz w:val="24"/>
          <w:szCs w:val="24"/>
        </w:rPr>
        <w:t xml:space="preserve"> 4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շչակ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վերանորոգվել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>
        <w:rPr>
          <w:rFonts w:ascii="GHEA Mariam" w:hAnsi="GHEA Mariam"/>
          <w:sz w:val="24"/>
          <w:szCs w:val="24"/>
        </w:rPr>
        <w:t>: Թալինցի բարերարների աջակցությամբ ապաստարանները ապահովվել են` էլեկտրական գեներատորներով, ջրի պլաստիկ տարաներով և մարտկոցային լուսատուներով: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 w:cs="Sylfaen"/>
          <w:b/>
          <w:sz w:val="24"/>
          <w:szCs w:val="24"/>
        </w:rPr>
        <w:t>Քաղաքաշինության</w:t>
      </w:r>
      <w:r>
        <w:rPr>
          <w:rFonts w:ascii="GHEA Mariam" w:hAnsi="GHEA Mariam"/>
          <w:b/>
          <w:sz w:val="24"/>
          <w:szCs w:val="24"/>
        </w:rPr>
        <w:t xml:space="preserve"> և կոմունալ տնտեսության բնագավառ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*Համայնքի քաղաքաշինական ծրագրային փաստաթղթերին համապատասխան` օրենսդրությամբ սահմանված կարգով կառուցապատողին տրվել է 49 ճարտարապետահատակագծային առաջադրանք: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*Տրվել է 42 շինարարության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*Սահմանված կարգով ձևակերպվել է 15 ավարտված շինարարության շահագործման փաստագրում: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*Սահմանված կարգով վերահսկողություն է իրականացվում 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սահմանված պահանջների նկատմամբ: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*Իրականացվել է համայնքային սեփականություն հանդիսացող շենքերի ու շինությունների, գույքի ամենամյա հաշվառում, գույքագրման փաստաթղթերը ներկայացվել է ավագանու հաստատմանը: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*Իրականացվել է 7 աճուրդ: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*Կատարվել է անշարժ գույքի 50 հասցեավորում: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lastRenderedPageBreak/>
        <w:t xml:space="preserve">2020թ. ընթացքում համայնքապետարանի և </w:t>
      </w:r>
      <w:r>
        <w:rPr>
          <w:rFonts w:ascii="GHEA Mariam" w:hAnsi="GHEA Mariam"/>
          <w:b/>
          <w:sz w:val="24"/>
          <w:szCs w:val="24"/>
          <w:lang w:val="en-US"/>
        </w:rPr>
        <w:t>ՀՀ</w:t>
      </w:r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կառավարության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կողմից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համայնքներում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տնտեսական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  <w:lang w:val="en-US"/>
        </w:rPr>
        <w:t>և</w:t>
      </w:r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սոցիալական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ենթակառուցվածքների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զարգացմանն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ուղղված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սուբվենցիոն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ծրագրով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իրականացրել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  <w:lang w:val="en-US"/>
        </w:rPr>
        <w:t>է</w:t>
      </w:r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</w:rPr>
        <w:t>439</w:t>
      </w:r>
      <w:r>
        <w:rPr>
          <w:rFonts w:ascii="Courier New" w:hAnsi="Courier New" w:cs="Courier New"/>
          <w:b/>
          <w:sz w:val="24"/>
          <w:szCs w:val="24"/>
          <w:lang w:val="en-US"/>
        </w:rPr>
        <w:t> </w:t>
      </w:r>
      <w:r>
        <w:rPr>
          <w:rFonts w:ascii="GHEA Mariam" w:hAnsi="GHEA Mariam"/>
          <w:b/>
          <w:sz w:val="24"/>
          <w:szCs w:val="24"/>
        </w:rPr>
        <w:t>239</w:t>
      </w:r>
      <w:r>
        <w:rPr>
          <w:rFonts w:ascii="Courier New" w:hAnsi="Courier New" w:cs="Courier New"/>
          <w:b/>
          <w:sz w:val="24"/>
          <w:szCs w:val="24"/>
          <w:lang w:val="en-US"/>
        </w:rPr>
        <w:t> </w:t>
      </w:r>
      <w:r>
        <w:rPr>
          <w:rFonts w:ascii="GHEA Mariam" w:hAnsi="GHEA Mariam"/>
          <w:b/>
          <w:sz w:val="24"/>
          <w:szCs w:val="24"/>
        </w:rPr>
        <w:t xml:space="preserve">482 </w:t>
      </w:r>
      <w:r>
        <w:rPr>
          <w:rFonts w:ascii="GHEA Mariam" w:hAnsi="GHEA Mariam"/>
          <w:b/>
          <w:sz w:val="24"/>
          <w:szCs w:val="24"/>
          <w:lang w:val="en-US"/>
        </w:rPr>
        <w:t>ՀՀ</w:t>
      </w:r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դրամի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աշխատանք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</w:rPr>
        <w:t>, մասնավորապես`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GHEA Mariam" w:hAnsi="GHEA Mariam"/>
          <w:b/>
          <w:sz w:val="24"/>
          <w:szCs w:val="24"/>
        </w:rPr>
        <w:t xml:space="preserve">1)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Մյասնիկյան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Թումանյան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Թ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ումանյան 2-րդ նրբ,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Տերյան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1-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ին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նրբանցք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Մեխանիզատորների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Կոմիտաս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Շիրազի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Թամանցիների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Սայաթ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Նովա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լբերտ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Խ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աչատրյան</w:t>
      </w: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փողոցների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ասֆալտբետոնե  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ծածկի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հիմնանորոգման 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աշխատանքներ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Ընդհանուր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բյուջեն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կազմել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է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346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338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896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ՀՀ</w:t>
      </w:r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որից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համայնքի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կողմից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ներդրվել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է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173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169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434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ՀՀ</w:t>
      </w:r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</w:pP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52700" cy="1682750"/>
            <wp:effectExtent l="0" t="0" r="0" b="0"/>
            <wp:docPr id="8" name="Picture 8" descr="Description: C:\Users\complk\AppData\Local\Temp\Rar$DIa0.476\121674346_385008236209840_63279078765007000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omplk\AppData\Local\Temp\Rar$DIa0.476\121674346_385008236209840_632790787650070001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</w:pP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2)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Քոթանյան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Ժիրայր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Ավետիսյան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Ռենե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Լևոնյան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Այգեստան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Գայի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2-րդ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նրբանցք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Մեխանիզատորների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2-րդ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նրբանցք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Թումանյան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1-ին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նրբանցք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Սայաթ-Նովա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2-րդ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նրբանցք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Սարյան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1-ին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նրբանցք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փողոցների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գիշերային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լուսավորության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անցկացման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, 16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փողոցների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թվով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120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լուսամփոփների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փոխարինում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լեդ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լուսամփոփներով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եվ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ֆոտովոլտային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կայանների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տեղադրման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աշխատանքներ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Ընդհանուր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բյուջեն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կազմել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է 28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311 040 ՀՀ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որից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համայնքի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կողմից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ներդրվել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է 12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739 968 ՀՀ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:</w:t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  <w:t xml:space="preserve">  </w:t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6505" cy="1755775"/>
            <wp:effectExtent l="0" t="0" r="0" b="0"/>
            <wp:docPr id="7" name="Picture 7" descr="Description: C:\Users\complk\AppData\Local\Temp\Rar$DIa0.756\130340065_3736166856447985_4457579883206970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omplk\AppData\Local\Temp\Rar$DIa0.756\130340065_3736166856447985_445757988320697045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3)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ամայնքապետարանի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դահլիճի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ջեռուցման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համակարգի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և 3 </w:t>
      </w:r>
      <w:proofErr w:type="spellStart"/>
      <w:proofErr w:type="gram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սենյակների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հիմնանորոգման</w:t>
      </w:r>
      <w:proofErr w:type="spellEnd"/>
      <w:proofErr w:type="gram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աշխատանքներ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Ընդհանուր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բյուջեն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կազմել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է 21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412 402 ՀՀ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որից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համայնքի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կողմից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ներդրվել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է 13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918 061 ՀՀ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:</w:t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3533140" cy="1836420"/>
            <wp:effectExtent l="0" t="0" r="0" b="0"/>
            <wp:docPr id="6" name="Picture 6" descr="Description: C:\Users\complk\AppData\Local\Temp\Rar$DIa0.226\129860695_153791796479475_35545918695942095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C:\Users\complk\AppData\Local\Temp\Rar$DIa0.226\129860695_153791796479475_355459186959420952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7F" w:rsidRPr="007458E2" w:rsidRDefault="00223D7F" w:rsidP="00DB74E1">
      <w:pP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  <w:r w:rsidRPr="007458E2"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  <w:t xml:space="preserve">4) 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N</w:t>
      </w:r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3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մանկապարտեզի</w:t>
      </w:r>
      <w:proofErr w:type="spellEnd"/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խաղահրապարակի</w:t>
      </w:r>
      <w:proofErr w:type="spellEnd"/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բարեկարգման</w:t>
      </w:r>
      <w:proofErr w:type="spellEnd"/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և</w:t>
      </w:r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սպորտային</w:t>
      </w:r>
      <w:proofErr w:type="spellEnd"/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դահլիճի</w:t>
      </w:r>
      <w:proofErr w:type="spellEnd"/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հիմնանորոգման</w:t>
      </w:r>
      <w:proofErr w:type="spellEnd"/>
      <w:r w:rsidRPr="007458E2"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աշխատանքներ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:</w:t>
      </w:r>
      <w:r w:rsidRPr="007458E2"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  <w:t xml:space="preserve"> 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Ընդհանուր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բյուջեն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կազմել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է</w:t>
      </w:r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21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105 371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ՀՀ</w:t>
      </w:r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որից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համայնքի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կողմից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ներդրվել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է</w:t>
      </w:r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9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497 416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ՀՀ</w:t>
      </w:r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 w:rsidRPr="007458E2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:</w:t>
      </w:r>
    </w:p>
    <w:p w:rsidR="00223D7F" w:rsidRPr="007458E2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3490" cy="2048510"/>
            <wp:effectExtent l="0" t="0" r="0" b="8890"/>
            <wp:docPr id="5" name="Picture 5" descr="Description: C:\Users\complk\AppData\Local\Temp\Rar$DIa0.985\121236823_478439289807384_4772345366554597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omplk\AppData\Local\Temp\Rar$DIa0.985\121236823_478439289807384_4772345366554597541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Mariam" w:eastAsia="Times New Roman" w:hAnsi="GHEA Mariam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9675" cy="2048510"/>
            <wp:effectExtent l="0" t="0" r="0" b="8890"/>
            <wp:docPr id="4" name="Picture 4" descr="Description: C:\Users\complk\AppData\Local\Temp\Rar$DIa0.484\121541387_643907902982695_3851208883842741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complk\AppData\Local\Temp\Rar$DIa0.484\121541387_643907902982695_3851208883842741386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</w:p>
    <w:p w:rsidR="00223D7F" w:rsidRDefault="00223D7F" w:rsidP="00223D7F">
      <w:pPr>
        <w:ind w:firstLine="360"/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</w:pPr>
      <w:r>
        <w:rPr>
          <w:rFonts w:ascii="GHEA Mariam" w:eastAsia="Times New Roman" w:hAnsi="GHEA Mariam" w:cs="Times New Roman"/>
          <w:iCs/>
          <w:color w:val="000000"/>
          <w:sz w:val="24"/>
          <w:szCs w:val="24"/>
          <w:lang w:val="en-US" w:eastAsia="ru-RU"/>
        </w:rPr>
        <w:t>5)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Խանջյան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21, 23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բազմաբնակարան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շենքերի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կտուրների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Տերյան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26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բազմաբնակարան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շենքի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մուտքերի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>հիմնանորոգման</w:t>
      </w:r>
      <w:proofErr w:type="spellEnd"/>
      <w:r>
        <w:rPr>
          <w:rFonts w:ascii="GHEA Mariam" w:eastAsia="Times New Roman" w:hAnsi="GHEA Mariam" w:cs="Sylfae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աշխատանքներ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Ընդհանուր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բյուջեն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կազմել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է 22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071 800 ՀՀ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որից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համայնքի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կողմից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ներդրվել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 է 9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 xml:space="preserve">932 310 ՀՀ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:</w:t>
      </w:r>
    </w:p>
    <w:p w:rsidR="00223D7F" w:rsidRDefault="00223D7F" w:rsidP="00223D7F">
      <w:pPr>
        <w:ind w:firstLine="360"/>
        <w:rPr>
          <w:rFonts w:ascii="Arial Unicode" w:eastAsia="Times New Roman" w:hAnsi="Arial Unicode" w:cs="Times New Roman"/>
          <w:iCs/>
          <w:color w:val="000000"/>
          <w:lang w:val="en-US" w:eastAsia="ru-RU"/>
        </w:rPr>
      </w:pPr>
    </w:p>
    <w:p w:rsidR="00223D7F" w:rsidRDefault="00223D7F" w:rsidP="00223D7F">
      <w:pPr>
        <w:ind w:firstLine="360"/>
        <w:rPr>
          <w:rFonts w:ascii="Arial Unicode" w:eastAsia="Times New Roman" w:hAnsi="Arial Unicode" w:cs="Times New Roman"/>
          <w:iCs/>
          <w:color w:val="000000"/>
          <w:lang w:val="en-US" w:eastAsia="ru-RU"/>
        </w:rPr>
      </w:pPr>
      <w:r>
        <w:rPr>
          <w:rFonts w:ascii="Arial Unicode" w:eastAsia="Times New Roman" w:hAnsi="Arial Unicode" w:cs="Times New Roman"/>
          <w:noProof/>
          <w:color w:val="000000"/>
          <w:lang w:eastAsia="ru-RU"/>
        </w:rPr>
        <w:drawing>
          <wp:inline distT="0" distB="0" distL="0" distR="0">
            <wp:extent cx="4104005" cy="1982470"/>
            <wp:effectExtent l="0" t="0" r="0" b="0"/>
            <wp:docPr id="3" name="Picture 3" descr="Description: C:\Users\complk\AppData\Local\Temp\Rar$DIa0.350\121808588_347855419657064_64850163485044440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complk\AppData\Local\Temp\Rar$DIa0.350\121808588_347855419657064_6485016348504444043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7F" w:rsidRDefault="00223D7F" w:rsidP="00223D7F">
      <w:pPr>
        <w:ind w:firstLine="360"/>
        <w:rPr>
          <w:rFonts w:ascii="Arial Unicode" w:eastAsia="Times New Roman" w:hAnsi="Arial Unicode" w:cs="Times New Roman"/>
          <w:iCs/>
          <w:color w:val="000000"/>
          <w:lang w:val="en-US" w:eastAsia="ru-RU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en-US"/>
        </w:rPr>
        <w:t xml:space="preserve">6) </w:t>
      </w:r>
      <w:r>
        <w:rPr>
          <w:rFonts w:ascii="GHEA Mariam" w:hAnsi="GHEA Mariam"/>
          <w:b/>
          <w:sz w:val="24"/>
          <w:szCs w:val="24"/>
        </w:rPr>
        <w:t>ՀՀ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ֆուտբոլի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ֆեդերացիայի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և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Թալինի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համայնքապետարանի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միջոցներով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հիմնանորոգվել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է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կենտրոնական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այգում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գտնվող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ֆուտբոլի</w:t>
      </w:r>
      <w:r>
        <w:rPr>
          <w:rFonts w:ascii="GHEA Mariam" w:hAnsi="GHEA Mariam"/>
          <w:b/>
          <w:sz w:val="24"/>
          <w:szCs w:val="24"/>
          <w:lang w:val="en-US"/>
        </w:rPr>
        <w:t xml:space="preserve"> </w:t>
      </w:r>
      <w:r>
        <w:rPr>
          <w:rFonts w:ascii="GHEA Mariam" w:hAnsi="GHEA Mariam"/>
          <w:b/>
          <w:sz w:val="24"/>
          <w:szCs w:val="24"/>
        </w:rPr>
        <w:t>մարզադաշտը</w:t>
      </w:r>
      <w:r>
        <w:rPr>
          <w:rFonts w:ascii="GHEA Mariam" w:hAnsi="GHEA Mariam"/>
          <w:b/>
          <w:sz w:val="24"/>
          <w:szCs w:val="24"/>
          <w:lang w:val="en-US"/>
        </w:rPr>
        <w:t>: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  <w:lang w:val="en-US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9240" cy="1397000"/>
            <wp:effectExtent l="0" t="0" r="0" b="0"/>
            <wp:docPr id="1" name="Picture 1" descr="Description: C:\Users\complk\AppData\Local\Microsoft\Windows\Temporary Internet Files\Content.Word\20210211_16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omplk\AppData\Local\Microsoft\Windows\Temporary Internet Files\Content.Word\20210211_1623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7) ՀՀ կառավարության և Թալինի համայքապետարանի միջոցներով կառուցվել է Թալինի ջրամբարց ղեպի քաղաք հոսող ոռոգման ջրի ներքին ցանցը: 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Ընդհանուր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բյուջեն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կազմել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է</w:t>
      </w:r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25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460 200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ՀՀ</w:t>
      </w:r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որից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համայնքի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կողմից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ներդրվել</w:t>
      </w:r>
      <w:proofErr w:type="spellEnd"/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է</w:t>
      </w:r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1</w:t>
      </w:r>
      <w:r>
        <w:rPr>
          <w:rFonts w:ascii="Courier New" w:eastAsia="Times New Roman" w:hAnsi="Courier New" w:cs="Courier New"/>
          <w:b/>
          <w:iCs/>
          <w:color w:val="000000"/>
          <w:sz w:val="24"/>
          <w:szCs w:val="24"/>
          <w:lang w:eastAsia="ru-RU"/>
        </w:rPr>
        <w:t> 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802 000 </w:t>
      </w:r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ՀՀ</w:t>
      </w:r>
      <w:r w:rsidRPr="00223D7F"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val="en-US" w:eastAsia="ru-RU"/>
        </w:rPr>
        <w:t>դրամ</w:t>
      </w:r>
      <w:proofErr w:type="spellEnd"/>
      <w:r>
        <w:rPr>
          <w:rFonts w:ascii="GHEA Mariam" w:eastAsia="Times New Roman" w:hAnsi="GHEA Mariam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 xml:space="preserve">8) ՀՀ կառավարության միջոցներով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հիմնանորոգվում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</w:rPr>
        <w:t>է Մ9 միջպետական ճանապարհի Թալին համայնքով անցնող հատված</w:t>
      </w:r>
      <w:r>
        <w:rPr>
          <w:rFonts w:ascii="GHEA Mariam" w:hAnsi="GHEA Mariam"/>
          <w:b/>
          <w:sz w:val="24"/>
          <w:szCs w:val="24"/>
          <w:lang w:val="en-US"/>
        </w:rPr>
        <w:t>ի</w:t>
      </w:r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ասֆալտբետոնե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ծածկը</w:t>
      </w:r>
      <w:proofErr w:type="spellEnd"/>
      <w:r>
        <w:rPr>
          <w:rFonts w:ascii="GHEA Mariam" w:hAnsi="GHEA Mariam"/>
          <w:b/>
          <w:sz w:val="24"/>
          <w:szCs w:val="24"/>
        </w:rPr>
        <w:t xml:space="preserve">, որն ընդգրկում է Թալին համայնքի` Քոթանյան, Սպանդարյան և Գայի փողոցները, որտեղ հիմնանորոգվում է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նաև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</w:rPr>
        <w:t xml:space="preserve">խմելու ջրի և կոյուղու ներքին ցանցը, կառուցվում է նոր ջրատար,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վերջինիս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նախագծային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աշխատանքները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իրականացվել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r>
        <w:rPr>
          <w:rFonts w:ascii="GHEA Mariam" w:hAnsi="GHEA Mariam"/>
          <w:b/>
          <w:sz w:val="24"/>
          <w:szCs w:val="24"/>
          <w:lang w:val="en-US"/>
        </w:rPr>
        <w:t>է</w:t>
      </w:r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համայնքի</w:t>
      </w:r>
      <w:proofErr w:type="spellEnd"/>
      <w:r w:rsidRPr="00223D7F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/>
          <w:sz w:val="24"/>
          <w:szCs w:val="24"/>
          <w:lang w:val="en-US"/>
        </w:rPr>
        <w:t>միջոցներով</w:t>
      </w:r>
      <w:proofErr w:type="spellEnd"/>
      <w:r>
        <w:rPr>
          <w:rFonts w:ascii="GHEA Mariam" w:hAnsi="GHEA Mariam"/>
          <w:b/>
          <w:sz w:val="24"/>
          <w:szCs w:val="24"/>
        </w:rPr>
        <w:t>: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Հողօգտագործման բնագավառ</w:t>
      </w:r>
    </w:p>
    <w:p w:rsidR="00223D7F" w:rsidRDefault="00223D7F" w:rsidP="00223D7F">
      <w:pPr>
        <w:pStyle w:val="ListParagraph"/>
        <w:ind w:left="0"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Վերահսկողություն է իրականացվել համայնքի վարչական սահմաններում գտնվող հողերի նպատակային օգտագործման, հողօգտագործողների կողմից հողային օրենսդրության պահանջների պահպանման նկատմամբ: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numPr>
          <w:ilvl w:val="0"/>
          <w:numId w:val="1"/>
        </w:numPr>
        <w:ind w:left="0"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Առևտրի և ծառայությունների բնագավառ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</w:t>
      </w:r>
      <w:proofErr w:type="spellStart"/>
      <w:r>
        <w:rPr>
          <w:rFonts w:ascii="GHEA Mariam" w:hAnsi="GHEA Mariam"/>
          <w:sz w:val="24"/>
          <w:szCs w:val="24"/>
          <w:lang w:val="en-US"/>
        </w:rPr>
        <w:t>Տրամադրվելէո</w:t>
      </w:r>
      <w:proofErr w:type="spellEnd"/>
      <w:r>
        <w:rPr>
          <w:rFonts w:ascii="GHEA Mariam" w:hAnsi="GHEA Mariam"/>
          <w:sz w:val="24"/>
          <w:szCs w:val="24"/>
        </w:rPr>
        <w:t>գելից խմիչքների և (կամ) ծխախոտի արտադրանքի վաճառքի, իսկ հանրային սննդի օբյեկտներում ոգելից խմիչքների և (կամ) ծխախոտի արտադրանքի իրացման 39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*Հանրային սննդի կազմակերպման և իրացման 9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 Զվարճանքի օբյեկտների ժամը 24.00-ից հետո աշխատելու 1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*Թանկարժեք մետաղներից պատրաստված իրերի առքուվաճառքի 3 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7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* Խանութներում, կրպակներում տեխնիկական հեղուկների վաճառքի 4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lastRenderedPageBreak/>
        <w:t>*Թալին համայնքի խորհրդանշանները (զինանշան, անվանում և այլն)որպես օրենքով գրանցված ապրանքային նշան, ապրանքների արտադրության, աշխատանքների կատարման, ծառայությունների մատուցման գործընթացներում օգտագործելու 1 թույլտվությույն: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*</w:t>
      </w:r>
      <w:r>
        <w:rPr>
          <w:rFonts w:ascii="GHEA Mariam" w:hAnsi="GHEA Mariam"/>
          <w:sz w:val="24"/>
          <w:szCs w:val="24"/>
        </w:rPr>
        <w:t xml:space="preserve"> Արտաքին գովազդ տեղադրելու 4 թույլտվություն: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9.Կրթության, մշակույթի, սպորտի և երիտասարդության հետ տարվող աշխատանքների բնագավառ</w:t>
      </w:r>
    </w:p>
    <w:p w:rsidR="00223D7F" w:rsidRDefault="00223D7F" w:rsidP="00223D7F">
      <w:pPr>
        <w:ind w:firstLine="360"/>
        <w:rPr>
          <w:rFonts w:ascii="GHEA Mariam" w:hAnsi="GHEA Mariam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Իրականացվել են համայնքի ենթակայության ՀՈԱԿ-ների նյութատեխնիկական բազայի թարմացման աշխատանքներ: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Կրթամշակույթային ՀՈԱԿ-ների կողմից ծառայություններ ստացողների ընդհանուր քանակը կազմում է `523, որից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Երաժշտական դպրոց – 125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Մշակույթի կենտրոն – 120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Գեղարվեստի դպրոց – 112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Մանկապարտեզ – 126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Մարզադպրոց - 40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  <w:lang w:val="en-US"/>
        </w:rPr>
        <w:t>Համայնքային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միջոցառումներ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չի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իրականացվել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կորոնավիրուսի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հետ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կապված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223D7F" w:rsidRP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P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Pr="00223D7F" w:rsidRDefault="00223D7F" w:rsidP="00223D7F">
      <w:pPr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sz w:val="24"/>
          <w:szCs w:val="24"/>
        </w:rPr>
        <w:t>10.</w:t>
      </w:r>
      <w:r w:rsidRPr="00223D7F">
        <w:rPr>
          <w:rFonts w:ascii="GHEA Mariam" w:hAnsi="GHEA Mariam" w:cs="Sylfaen"/>
          <w:b/>
          <w:sz w:val="24"/>
          <w:szCs w:val="24"/>
        </w:rPr>
        <w:t>Առողջապահության</w:t>
      </w:r>
      <w:r w:rsidRPr="00223D7F">
        <w:rPr>
          <w:rFonts w:ascii="GHEA Mariam" w:hAnsi="GHEA Mariam"/>
          <w:b/>
          <w:sz w:val="24"/>
          <w:szCs w:val="24"/>
        </w:rPr>
        <w:t xml:space="preserve"> բնագավառ</w:t>
      </w:r>
    </w:p>
    <w:p w:rsidR="00223D7F" w:rsidRDefault="00223D7F" w:rsidP="00223D7F">
      <w:pPr>
        <w:pStyle w:val="ListParagraph"/>
        <w:ind w:left="0" w:firstLine="360"/>
        <w:rPr>
          <w:rFonts w:ascii="GHEA Mariam" w:hAnsi="GHEA Mariam" w:cs="Sylfaen"/>
          <w:b/>
          <w:sz w:val="24"/>
          <w:szCs w:val="24"/>
        </w:rPr>
      </w:pP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  <w:lang w:val="en-US"/>
        </w:rPr>
        <w:t>Կազմակերպվել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հարային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լսումներ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Թալինի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բժշկական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կենտրոնի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վերանորոգման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հարցով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223D7F" w:rsidRDefault="00223D7F" w:rsidP="00223D7F">
      <w:pPr>
        <w:ind w:firstLine="360"/>
        <w:rPr>
          <w:rFonts w:ascii="GHEA Mariam" w:hAnsi="GHEA Mariam"/>
          <w:sz w:val="24"/>
          <w:szCs w:val="24"/>
        </w:rPr>
      </w:pPr>
    </w:p>
    <w:p w:rsidR="00223D7F" w:rsidRPr="00223D7F" w:rsidRDefault="00223D7F" w:rsidP="00223D7F">
      <w:pPr>
        <w:ind w:left="426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11.</w:t>
      </w:r>
      <w:r w:rsidRPr="00223D7F">
        <w:rPr>
          <w:rFonts w:ascii="GHEA Mariam" w:hAnsi="GHEA Mariam"/>
          <w:b/>
          <w:sz w:val="24"/>
          <w:szCs w:val="24"/>
        </w:rPr>
        <w:t>Սոցիալական պաշտպանության բնագավառ</w:t>
      </w:r>
    </w:p>
    <w:p w:rsidR="00223D7F" w:rsidRDefault="00223D7F" w:rsidP="00223D7F">
      <w:pPr>
        <w:pStyle w:val="ListParagraph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Համայնքի սոցիալապես անապահով ընտանիքներին, արցախյան ազատամարտի մասնակիցներին, զոհվածների ընտանիքներին, ապրիլյան քառօրյաի մասնակիցներին` մասնավորապես 131 ընտանիք ստացել է դրամական օգնություն:</w:t>
      </w:r>
    </w:p>
    <w:p w:rsidR="00223D7F" w:rsidRDefault="00223D7F" w:rsidP="00223D7F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Սոցիալապես անապահով ընտանիքների 38 երեխայի &lt;&lt;Դիակոնիա&gt;&gt; բարեգործական հիմնադրամի աջակցությամբ տրվել է ամենամսյա սնունդ օգնություն:</w:t>
      </w:r>
    </w:p>
    <w:p w:rsidR="00223D7F" w:rsidRDefault="00223D7F" w:rsidP="00223D7F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proofErr w:type="spellStart"/>
      <w:r>
        <w:rPr>
          <w:rFonts w:ascii="GHEA Mariam" w:hAnsi="GHEA Mariam"/>
          <w:sz w:val="24"/>
          <w:szCs w:val="24"/>
          <w:lang w:val="en-US"/>
        </w:rPr>
        <w:t>Օգնություն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>է</w:t>
      </w:r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տրամադրվել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Թալին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համայնքում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ժամանակավոր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բնակվող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Արցախի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հանրապետությունից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ժամանած</w:t>
      </w:r>
      <w:proofErr w:type="spellEnd"/>
      <w:r w:rsidRPr="00223D7F"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  <w:lang w:val="en-US"/>
        </w:rPr>
        <w:t>ընտանիքներին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</w:p>
    <w:p w:rsidR="00223D7F" w:rsidRDefault="00223D7F" w:rsidP="00223D7F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</w:p>
    <w:p w:rsidR="00223D7F" w:rsidRDefault="00223D7F" w:rsidP="00223D7F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</w:p>
    <w:p w:rsidR="00DB74E1" w:rsidRPr="00DB74E1" w:rsidRDefault="00DB74E1" w:rsidP="00DB74E1">
      <w:pPr>
        <w:ind w:left="426"/>
        <w:rPr>
          <w:rFonts w:ascii="GHEA Mariam" w:hAnsi="GHEA Mariam"/>
          <w:b/>
          <w:sz w:val="24"/>
          <w:szCs w:val="24"/>
        </w:rPr>
      </w:pPr>
      <w:r>
        <w:rPr>
          <w:rFonts w:ascii="GHEA Mariam" w:hAnsi="GHEA Mariam"/>
          <w:b/>
          <w:sz w:val="24"/>
          <w:szCs w:val="24"/>
        </w:rPr>
        <w:t>12.</w:t>
      </w:r>
      <w:r w:rsidRPr="00DB74E1">
        <w:rPr>
          <w:rFonts w:ascii="GHEA Mariam" w:hAnsi="GHEA Mariam"/>
          <w:b/>
          <w:sz w:val="24"/>
          <w:szCs w:val="24"/>
        </w:rPr>
        <w:t>Գյուղատնտեսության բնագավառ</w:t>
      </w:r>
    </w:p>
    <w:p w:rsidR="00DB74E1" w:rsidRDefault="00DB74E1" w:rsidP="00DB74E1">
      <w:pPr>
        <w:pStyle w:val="ListParagraph"/>
        <w:ind w:left="786"/>
        <w:rPr>
          <w:rFonts w:ascii="GHEA Mariam" w:hAnsi="GHEA Mariam"/>
          <w:b/>
          <w:sz w:val="24"/>
          <w:szCs w:val="24"/>
        </w:rPr>
      </w:pPr>
    </w:p>
    <w:p w:rsidR="00DB74E1" w:rsidRDefault="00DB74E1" w:rsidP="00DB74E1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ՀՀ կառավարության աջակցության ծրագրով բնակչությանը ինքնարժեքից ցածր գն</w:t>
      </w:r>
      <w:r>
        <w:rPr>
          <w:rFonts w:ascii="GHEA Mariam" w:hAnsi="GHEA Mariam"/>
          <w:sz w:val="24"/>
          <w:szCs w:val="24"/>
          <w:lang w:val="en-US"/>
        </w:rPr>
        <w:t>ե</w:t>
      </w:r>
      <w:r>
        <w:rPr>
          <w:rFonts w:ascii="GHEA Mariam" w:hAnsi="GHEA Mariam"/>
          <w:sz w:val="24"/>
          <w:szCs w:val="24"/>
        </w:rPr>
        <w:t>որով տրվել է սերմեր:</w:t>
      </w:r>
    </w:p>
    <w:p w:rsidR="00DB74E1" w:rsidRDefault="00DB74E1" w:rsidP="00DB74E1">
      <w:pPr>
        <w:pStyle w:val="ListParagraph"/>
        <w:ind w:left="0" w:firstLine="426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Իրականացվել է ընտանի կենդանիների հաշվառում, որի արդյուքի հիման վրա կատարվել է կենդանիների պատվաստում:</w:t>
      </w:r>
    </w:p>
    <w:p w:rsidR="00DB74E1" w:rsidRDefault="00DB74E1" w:rsidP="00DB74E1">
      <w:pPr>
        <w:pStyle w:val="ListParagraph"/>
        <w:ind w:left="786"/>
        <w:rPr>
          <w:rFonts w:ascii="GHEA Mariam" w:hAnsi="GHEA Mariam"/>
          <w:sz w:val="24"/>
          <w:szCs w:val="24"/>
        </w:rPr>
      </w:pPr>
    </w:p>
    <w:p w:rsidR="00DE1594" w:rsidRDefault="00DE1594"/>
    <w:sectPr w:rsidR="00DE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E9A"/>
    <w:multiLevelType w:val="hybridMultilevel"/>
    <w:tmpl w:val="A5DA0ACA"/>
    <w:lvl w:ilvl="0" w:tplc="22BA88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48D"/>
    <w:multiLevelType w:val="hybridMultilevel"/>
    <w:tmpl w:val="F810119A"/>
    <w:lvl w:ilvl="0" w:tplc="C8E0E368">
      <w:start w:val="10"/>
      <w:numFmt w:val="decimal"/>
      <w:lvlText w:val="%1."/>
      <w:lvlJc w:val="left"/>
      <w:pPr>
        <w:ind w:left="786" w:hanging="360"/>
      </w:pPr>
      <w:rPr>
        <w:rFonts w:cs="Sylfae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F"/>
    <w:rsid w:val="00223D7F"/>
    <w:rsid w:val="007458E2"/>
    <w:rsid w:val="008D49ED"/>
    <w:rsid w:val="00B54E42"/>
    <w:rsid w:val="00D43D75"/>
    <w:rsid w:val="00DB74E1"/>
    <w:rsid w:val="00DE1594"/>
    <w:rsid w:val="00F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3D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D7F"/>
    <w:pPr>
      <w:ind w:left="720"/>
      <w:contextualSpacing/>
    </w:pPr>
  </w:style>
  <w:style w:type="table" w:styleId="TableGrid">
    <w:name w:val="Table Grid"/>
    <w:basedOn w:val="TableNormal"/>
    <w:uiPriority w:val="59"/>
    <w:rsid w:val="00223D7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54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7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3D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D7F"/>
    <w:pPr>
      <w:ind w:left="720"/>
      <w:contextualSpacing/>
    </w:pPr>
  </w:style>
  <w:style w:type="table" w:styleId="TableGrid">
    <w:name w:val="Table Grid"/>
    <w:basedOn w:val="TableNormal"/>
    <w:uiPriority w:val="59"/>
    <w:rsid w:val="00223D7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5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taliniqaxaqapetaran@list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Համայնքի բյուջեյի կառուցվածքը</a:t>
            </a:r>
            <a:endParaRPr lang="en-US" sz="1200" b="1" i="0" baseline="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12</cp:revision>
  <dcterms:created xsi:type="dcterms:W3CDTF">2021-02-12T09:56:00Z</dcterms:created>
  <dcterms:modified xsi:type="dcterms:W3CDTF">2021-02-12T12:13:00Z</dcterms:modified>
</cp:coreProperties>
</file>