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6B9" w:rsidRPr="004066B3" w:rsidRDefault="00E226B9" w:rsidP="00927B19">
      <w:pPr>
        <w:spacing w:after="0" w:line="240" w:lineRule="auto"/>
        <w:ind w:left="4956"/>
        <w:jc w:val="center"/>
        <w:rPr>
          <w:rFonts w:ascii="Sylfaen" w:hAnsi="Sylfaen" w:cs="Sylfaen"/>
          <w:sz w:val="20"/>
          <w:szCs w:val="20"/>
          <w:lang w:val="hy-AM"/>
        </w:rPr>
      </w:pPr>
      <w:r w:rsidRPr="004066B3">
        <w:rPr>
          <w:rFonts w:ascii="Sylfaen" w:hAnsi="Sylfaen" w:cs="Sylfaen"/>
          <w:sz w:val="20"/>
          <w:szCs w:val="20"/>
          <w:lang w:val="hy-AM"/>
        </w:rPr>
        <w:t xml:space="preserve">                                            </w:t>
      </w:r>
    </w:p>
    <w:p w:rsidR="00E226B9" w:rsidRPr="004066B3" w:rsidRDefault="00E226B9" w:rsidP="00927B19">
      <w:pPr>
        <w:spacing w:after="0" w:line="240" w:lineRule="auto"/>
        <w:ind w:left="4956"/>
        <w:jc w:val="center"/>
        <w:rPr>
          <w:rFonts w:ascii="Sylfaen" w:hAnsi="Sylfaen" w:cs="Sylfaen"/>
          <w:sz w:val="20"/>
          <w:szCs w:val="20"/>
          <w:lang w:val="hy-AM"/>
        </w:rPr>
      </w:pPr>
    </w:p>
    <w:p w:rsidR="00CE52B7" w:rsidRPr="00503342" w:rsidRDefault="00E226B9" w:rsidP="00927B19">
      <w:pPr>
        <w:spacing w:after="0" w:line="240" w:lineRule="auto"/>
        <w:ind w:left="4956"/>
        <w:jc w:val="center"/>
        <w:rPr>
          <w:rFonts w:ascii="Sylfaen" w:hAnsi="Sylfaen" w:cs="Sylfaen"/>
          <w:sz w:val="20"/>
          <w:szCs w:val="20"/>
          <w:lang w:val="hy-AM"/>
        </w:rPr>
      </w:pPr>
      <w:r w:rsidRPr="004066B3">
        <w:rPr>
          <w:rFonts w:ascii="Sylfaen" w:hAnsi="Sylfaen" w:cs="Sylfaen"/>
          <w:sz w:val="20"/>
          <w:szCs w:val="20"/>
          <w:lang w:val="hy-AM"/>
        </w:rPr>
        <w:t xml:space="preserve">                                                  </w:t>
      </w:r>
      <w:r w:rsidR="00352766" w:rsidRPr="00A837CE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CE52B7" w:rsidRPr="00503342">
        <w:rPr>
          <w:rFonts w:ascii="Sylfaen" w:hAnsi="Sylfaen" w:cs="Sylfaen"/>
          <w:sz w:val="20"/>
          <w:szCs w:val="20"/>
          <w:lang w:val="hy-AM"/>
        </w:rPr>
        <w:t xml:space="preserve">Հավելված  </w:t>
      </w:r>
    </w:p>
    <w:p w:rsidR="00CE52B7" w:rsidRPr="00503342" w:rsidRDefault="00CE4DBF" w:rsidP="00CE52B7">
      <w:pPr>
        <w:spacing w:after="0" w:line="240" w:lineRule="auto"/>
        <w:ind w:left="4956"/>
        <w:jc w:val="right"/>
        <w:rPr>
          <w:rFonts w:ascii="Sylfaen" w:hAnsi="Sylfaen" w:cs="Sylfaen"/>
          <w:sz w:val="20"/>
          <w:szCs w:val="20"/>
          <w:lang w:val="hy-AM"/>
        </w:rPr>
      </w:pPr>
      <w:r w:rsidRPr="00503342">
        <w:rPr>
          <w:rFonts w:ascii="Sylfaen" w:hAnsi="Sylfaen" w:cs="Sylfaen"/>
          <w:sz w:val="20"/>
          <w:szCs w:val="20"/>
          <w:lang w:val="hy-AM"/>
        </w:rPr>
        <w:t xml:space="preserve">Թալին </w:t>
      </w:r>
      <w:r w:rsidR="00CE52B7" w:rsidRPr="00503342">
        <w:rPr>
          <w:rFonts w:ascii="Sylfaen" w:hAnsi="Sylfaen" w:cs="Sylfaen"/>
          <w:sz w:val="20"/>
          <w:szCs w:val="20"/>
          <w:lang w:val="hy-AM"/>
        </w:rPr>
        <w:t>համայնքի ավագանու</w:t>
      </w:r>
    </w:p>
    <w:p w:rsidR="00CE52B7" w:rsidRPr="00503342" w:rsidRDefault="00CE52B7" w:rsidP="00CE52B7">
      <w:pPr>
        <w:spacing w:after="0" w:line="240" w:lineRule="auto"/>
        <w:ind w:left="4956"/>
        <w:jc w:val="right"/>
        <w:rPr>
          <w:rFonts w:ascii="Sylfaen" w:hAnsi="Sylfaen" w:cs="Sylfaen"/>
          <w:sz w:val="20"/>
          <w:szCs w:val="20"/>
          <w:lang w:val="hy-AM"/>
        </w:rPr>
      </w:pPr>
      <w:r w:rsidRPr="00503342">
        <w:rPr>
          <w:rFonts w:ascii="Sylfaen" w:hAnsi="Sylfaen" w:cs="Sylfaen"/>
          <w:sz w:val="20"/>
          <w:szCs w:val="20"/>
          <w:lang w:val="hy-AM"/>
        </w:rPr>
        <w:t>«</w:t>
      </w:r>
      <w:r w:rsidR="00CE4DBF" w:rsidRPr="00503342">
        <w:rPr>
          <w:rFonts w:ascii="Sylfaen" w:hAnsi="Sylfaen" w:cs="Sylfaen"/>
          <w:sz w:val="20"/>
          <w:szCs w:val="20"/>
          <w:lang w:val="hy-AM"/>
        </w:rPr>
        <w:t>28</w:t>
      </w:r>
      <w:r w:rsidRPr="00503342">
        <w:rPr>
          <w:rFonts w:ascii="Sylfaen" w:hAnsi="Sylfaen" w:cs="Sylfaen"/>
          <w:sz w:val="20"/>
          <w:szCs w:val="20"/>
          <w:lang w:val="hy-AM"/>
        </w:rPr>
        <w:t>»</w:t>
      </w:r>
      <w:r w:rsidR="00CE4DBF" w:rsidRPr="00503342">
        <w:rPr>
          <w:rFonts w:ascii="Sylfaen" w:hAnsi="Sylfaen" w:cs="Sylfaen"/>
          <w:sz w:val="20"/>
          <w:szCs w:val="20"/>
          <w:lang w:val="hy-AM"/>
        </w:rPr>
        <w:t>նոյեմբերի</w:t>
      </w:r>
      <w:r w:rsidRPr="00503342">
        <w:rPr>
          <w:rFonts w:ascii="Sylfaen" w:hAnsi="Sylfaen" w:cs="Sylfaen"/>
          <w:sz w:val="20"/>
          <w:szCs w:val="20"/>
          <w:lang w:val="hy-AM"/>
        </w:rPr>
        <w:t xml:space="preserve"> 20</w:t>
      </w:r>
      <w:r w:rsidR="00CE4DBF" w:rsidRPr="00503342">
        <w:rPr>
          <w:rFonts w:ascii="Sylfaen" w:hAnsi="Sylfaen" w:cs="Sylfaen"/>
          <w:sz w:val="20"/>
          <w:szCs w:val="20"/>
          <w:lang w:val="hy-AM"/>
        </w:rPr>
        <w:t xml:space="preserve">22 </w:t>
      </w:r>
      <w:r w:rsidRPr="00503342">
        <w:rPr>
          <w:rFonts w:ascii="Sylfaen" w:hAnsi="Sylfaen" w:cs="Sylfaen"/>
          <w:sz w:val="20"/>
          <w:szCs w:val="20"/>
          <w:lang w:val="hy-AM"/>
        </w:rPr>
        <w:t>թվականի</w:t>
      </w:r>
    </w:p>
    <w:p w:rsidR="00CE52B7" w:rsidRPr="00503342" w:rsidRDefault="00CE52B7" w:rsidP="00CE52B7">
      <w:pPr>
        <w:shd w:val="clear" w:color="auto" w:fill="FFFFFF"/>
        <w:spacing w:after="0" w:line="240" w:lineRule="auto"/>
        <w:ind w:firstLine="303"/>
        <w:jc w:val="both"/>
        <w:rPr>
          <w:rFonts w:ascii="Sylfaen" w:eastAsia="Times New Roman" w:hAnsi="Sylfaen" w:cs="Times New Roman"/>
          <w:bCs/>
          <w:color w:val="000000"/>
          <w:lang w:val="hy-AM"/>
        </w:rPr>
      </w:pPr>
      <w:r w:rsidRPr="00503342">
        <w:rPr>
          <w:rFonts w:ascii="Sylfaen" w:hAnsi="Sylfaen" w:cs="Sylfaen"/>
          <w:sz w:val="20"/>
          <w:szCs w:val="20"/>
          <w:lang w:val="hy-AM"/>
        </w:rPr>
        <w:t xml:space="preserve">                                                                                                                             </w:t>
      </w:r>
      <w:r w:rsidR="00E226B9" w:rsidRPr="004066B3">
        <w:rPr>
          <w:rFonts w:ascii="Sylfaen" w:hAnsi="Sylfaen" w:cs="Sylfaen"/>
          <w:sz w:val="20"/>
          <w:szCs w:val="20"/>
          <w:lang w:val="hy-AM"/>
        </w:rPr>
        <w:t xml:space="preserve">                       </w:t>
      </w:r>
      <w:r w:rsidRPr="00503342">
        <w:rPr>
          <w:rFonts w:ascii="Sylfaen" w:hAnsi="Sylfaen" w:cs="Sylfaen"/>
          <w:sz w:val="20"/>
          <w:szCs w:val="20"/>
          <w:lang w:val="hy-AM"/>
        </w:rPr>
        <w:t xml:space="preserve">   N</w:t>
      </w:r>
      <w:r w:rsidR="00CE4DBF" w:rsidRPr="00503342">
        <w:rPr>
          <w:rFonts w:ascii="Sylfaen" w:hAnsi="Sylfaen" w:cs="Sylfaen"/>
          <w:sz w:val="20"/>
          <w:szCs w:val="20"/>
          <w:lang w:val="hy-AM"/>
        </w:rPr>
        <w:t xml:space="preserve"> 43</w:t>
      </w:r>
      <w:r w:rsidRPr="00503342">
        <w:rPr>
          <w:rFonts w:ascii="Sylfaen" w:hAnsi="Sylfaen" w:cs="Sylfaen"/>
          <w:sz w:val="20"/>
          <w:szCs w:val="20"/>
          <w:lang w:val="hy-AM"/>
        </w:rPr>
        <w:t>-Ն որոշման</w:t>
      </w:r>
    </w:p>
    <w:p w:rsidR="00CE52B7" w:rsidRPr="00503342" w:rsidRDefault="00CE52B7" w:rsidP="00CE52B7">
      <w:pPr>
        <w:shd w:val="clear" w:color="auto" w:fill="FFFFFF"/>
        <w:spacing w:after="0"/>
        <w:ind w:firstLine="303"/>
        <w:jc w:val="center"/>
        <w:rPr>
          <w:rFonts w:ascii="Sylfaen" w:eastAsia="Times New Roman" w:hAnsi="Sylfaen" w:cs="Times New Roman"/>
          <w:bCs/>
          <w:color w:val="000000"/>
          <w:sz w:val="24"/>
          <w:szCs w:val="24"/>
          <w:lang w:val="hy-AM"/>
        </w:rPr>
      </w:pPr>
    </w:p>
    <w:p w:rsidR="00CE52B7" w:rsidRPr="00503342" w:rsidRDefault="00CE52B7" w:rsidP="00CE52B7">
      <w:pPr>
        <w:shd w:val="clear" w:color="auto" w:fill="FFFFFF"/>
        <w:spacing w:after="0"/>
        <w:ind w:firstLine="303"/>
        <w:jc w:val="center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503342">
        <w:rPr>
          <w:rFonts w:ascii="Sylfaen" w:eastAsia="Times New Roman" w:hAnsi="Sylfaen" w:cs="Sylfaen"/>
          <w:b/>
          <w:bCs/>
          <w:color w:val="000000"/>
          <w:sz w:val="24"/>
          <w:szCs w:val="24"/>
          <w:lang w:val="hy-AM"/>
        </w:rPr>
        <w:t>Կ</w:t>
      </w:r>
      <w:r w:rsidRPr="00503342">
        <w:rPr>
          <w:rFonts w:ascii="Sylfaen" w:eastAsia="Times New Roman" w:hAnsi="Sylfaen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b/>
          <w:bCs/>
          <w:color w:val="000000"/>
          <w:sz w:val="24"/>
          <w:szCs w:val="24"/>
          <w:lang w:val="hy-AM"/>
        </w:rPr>
        <w:t>Ա</w:t>
      </w:r>
      <w:r w:rsidRPr="00503342">
        <w:rPr>
          <w:rFonts w:ascii="Sylfaen" w:eastAsia="Times New Roman" w:hAnsi="Sylfaen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b/>
          <w:bCs/>
          <w:color w:val="000000"/>
          <w:sz w:val="24"/>
          <w:szCs w:val="24"/>
          <w:lang w:val="hy-AM"/>
        </w:rPr>
        <w:t>Ր</w:t>
      </w:r>
      <w:r w:rsidRPr="00503342">
        <w:rPr>
          <w:rFonts w:ascii="Sylfaen" w:eastAsia="Times New Roman" w:hAnsi="Sylfaen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b/>
          <w:bCs/>
          <w:color w:val="000000"/>
          <w:sz w:val="24"/>
          <w:szCs w:val="24"/>
          <w:lang w:val="hy-AM"/>
        </w:rPr>
        <w:t>Գ</w:t>
      </w:r>
    </w:p>
    <w:p w:rsidR="00CE52B7" w:rsidRPr="00503342" w:rsidRDefault="004C0FA6" w:rsidP="00E226B9">
      <w:pPr>
        <w:shd w:val="clear" w:color="auto" w:fill="FFFFFF"/>
        <w:spacing w:after="0"/>
        <w:jc w:val="center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4C0FA6">
        <w:rPr>
          <w:rFonts w:ascii="Sylfaen" w:hAnsi="Sylfaen" w:cs="Sylfaen"/>
          <w:b/>
          <w:sz w:val="24"/>
          <w:lang w:val="hy-AM"/>
        </w:rPr>
        <w:t xml:space="preserve">ՀՀ ԱՐԱԳԱԾՈՏՆԻ ՄԱՐԶԻ </w:t>
      </w:r>
      <w:r w:rsidR="00CE4DBF" w:rsidRPr="00503342">
        <w:rPr>
          <w:rFonts w:ascii="Sylfaen" w:hAnsi="Sylfaen" w:cs="Sylfaen"/>
          <w:b/>
          <w:sz w:val="24"/>
          <w:lang w:val="hy-AM"/>
        </w:rPr>
        <w:t>ԹԱԼԻՆ</w:t>
      </w:r>
      <w:r w:rsidR="00CE4DBF" w:rsidRPr="00503342">
        <w:rPr>
          <w:rFonts w:ascii="Sylfaen" w:hAnsi="Sylfaen"/>
          <w:b/>
          <w:i/>
          <w:sz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b/>
          <w:bCs/>
          <w:color w:val="000000"/>
          <w:sz w:val="24"/>
          <w:szCs w:val="24"/>
          <w:lang w:val="hy-AM"/>
        </w:rPr>
        <w:t>ՀԱՄԱՅՆՔԻ</w:t>
      </w:r>
      <w:r w:rsidR="00CE52B7" w:rsidRPr="00503342">
        <w:rPr>
          <w:rFonts w:ascii="Sylfaen" w:eastAsia="Times New Roman" w:hAnsi="Sylfaen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b/>
          <w:bCs/>
          <w:color w:val="000000"/>
          <w:sz w:val="24"/>
          <w:szCs w:val="24"/>
          <w:lang w:val="hy-AM"/>
        </w:rPr>
        <w:t>ՎԱՐՉԱԿԱՆ</w:t>
      </w:r>
      <w:r w:rsidR="00CE52B7" w:rsidRPr="00503342">
        <w:rPr>
          <w:rFonts w:ascii="Sylfaen" w:eastAsia="Times New Roman" w:hAnsi="Sylfaen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b/>
          <w:bCs/>
          <w:color w:val="000000"/>
          <w:sz w:val="24"/>
          <w:szCs w:val="24"/>
          <w:lang w:val="hy-AM"/>
        </w:rPr>
        <w:t>ՍԱՀՄԱՆՆԵՐՈՒՄ</w:t>
      </w:r>
      <w:r w:rsidR="00CE52B7" w:rsidRPr="00503342">
        <w:rPr>
          <w:rFonts w:ascii="Sylfaen" w:eastAsia="Times New Roman" w:hAnsi="Sylfaen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b/>
          <w:bCs/>
          <w:color w:val="000000"/>
          <w:sz w:val="24"/>
          <w:szCs w:val="24"/>
          <w:lang w:val="hy-AM"/>
        </w:rPr>
        <w:t>ԳՏՆՎՈՂ</w:t>
      </w:r>
      <w:r w:rsidR="00CE52B7" w:rsidRPr="00503342">
        <w:rPr>
          <w:rFonts w:ascii="Sylfaen" w:eastAsia="Times New Roman" w:hAnsi="Sylfaen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b/>
          <w:bCs/>
          <w:color w:val="000000"/>
          <w:sz w:val="24"/>
          <w:szCs w:val="24"/>
          <w:lang w:val="hy-AM"/>
        </w:rPr>
        <w:t>ԱՆՇԱՐԺ</w:t>
      </w:r>
      <w:r w:rsidR="00CE52B7" w:rsidRPr="00503342">
        <w:rPr>
          <w:rFonts w:ascii="Sylfaen" w:eastAsia="Times New Roman" w:hAnsi="Sylfaen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b/>
          <w:bCs/>
          <w:color w:val="000000"/>
          <w:sz w:val="24"/>
          <w:szCs w:val="24"/>
          <w:lang w:val="hy-AM"/>
        </w:rPr>
        <w:t>ԳՈՒՅՔԻ</w:t>
      </w:r>
      <w:r w:rsidR="00CE52B7" w:rsidRPr="00503342">
        <w:rPr>
          <w:rFonts w:ascii="Sylfaen" w:eastAsia="Times New Roman" w:hAnsi="Sylfaen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b/>
          <w:bCs/>
          <w:color w:val="000000"/>
          <w:sz w:val="24"/>
          <w:szCs w:val="24"/>
          <w:lang w:val="hy-AM"/>
        </w:rPr>
        <w:t>ՍԵՓԱԿԱՆԱՏԻՐՈՋ</w:t>
      </w:r>
      <w:r w:rsidR="00CE52B7" w:rsidRPr="00503342">
        <w:rPr>
          <w:rFonts w:ascii="Sylfaen" w:eastAsia="Times New Roman" w:hAnsi="Sylfaen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b/>
          <w:bCs/>
          <w:color w:val="000000"/>
          <w:sz w:val="24"/>
          <w:szCs w:val="24"/>
          <w:lang w:val="hy-AM"/>
        </w:rPr>
        <w:t>ԿԱՄ</w:t>
      </w:r>
      <w:r w:rsidR="00CE52B7" w:rsidRPr="00503342">
        <w:rPr>
          <w:rFonts w:ascii="Sylfaen" w:eastAsia="Times New Roman" w:hAnsi="Sylfaen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b/>
          <w:bCs/>
          <w:color w:val="000000"/>
          <w:sz w:val="24"/>
          <w:szCs w:val="24"/>
          <w:lang w:val="hy-AM"/>
        </w:rPr>
        <w:t>ՏԻՐԱՊԵՏՈՂԻ</w:t>
      </w:r>
      <w:r w:rsidR="00CE52B7" w:rsidRPr="00503342">
        <w:rPr>
          <w:rFonts w:ascii="Sylfaen" w:eastAsia="Times New Roman" w:hAnsi="Sylfaen" w:cs="Times New Roman"/>
          <w:b/>
          <w:bCs/>
          <w:color w:val="000000"/>
          <w:sz w:val="24"/>
          <w:szCs w:val="24"/>
          <w:lang w:val="hy-AM"/>
        </w:rPr>
        <w:t xml:space="preserve">` </w:t>
      </w:r>
      <w:r w:rsidR="00CE52B7" w:rsidRPr="00503342">
        <w:rPr>
          <w:rFonts w:ascii="Sylfaen" w:eastAsia="Times New Roman" w:hAnsi="Sylfaen" w:cs="Sylfaen"/>
          <w:b/>
          <w:bCs/>
          <w:color w:val="000000"/>
          <w:sz w:val="24"/>
          <w:szCs w:val="24"/>
          <w:lang w:val="hy-AM"/>
        </w:rPr>
        <w:t>ԻՐ</w:t>
      </w:r>
      <w:r w:rsidR="00CE52B7" w:rsidRPr="00503342">
        <w:rPr>
          <w:rFonts w:ascii="Sylfaen" w:eastAsia="Times New Roman" w:hAnsi="Sylfaen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b/>
          <w:bCs/>
          <w:color w:val="000000"/>
          <w:sz w:val="24"/>
          <w:szCs w:val="24"/>
          <w:lang w:val="hy-AM"/>
        </w:rPr>
        <w:t>ՏԻՐԱՊԵՏՄԱՆ</w:t>
      </w:r>
      <w:r w:rsidR="00CE52B7" w:rsidRPr="00503342">
        <w:rPr>
          <w:rFonts w:ascii="Sylfaen" w:eastAsia="Times New Roman" w:hAnsi="Sylfaen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b/>
          <w:bCs/>
          <w:color w:val="000000"/>
          <w:sz w:val="24"/>
          <w:szCs w:val="24"/>
          <w:lang w:val="hy-AM"/>
        </w:rPr>
        <w:t>ՏԱԿ</w:t>
      </w:r>
      <w:r w:rsidR="00CE52B7" w:rsidRPr="00503342">
        <w:rPr>
          <w:rFonts w:ascii="Sylfaen" w:eastAsia="Times New Roman" w:hAnsi="Sylfaen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b/>
          <w:bCs/>
          <w:color w:val="000000"/>
          <w:sz w:val="24"/>
          <w:szCs w:val="24"/>
          <w:lang w:val="hy-AM"/>
        </w:rPr>
        <w:t>ԳՏՆՎՈՂ</w:t>
      </w:r>
      <w:r w:rsidR="00CE52B7" w:rsidRPr="00503342">
        <w:rPr>
          <w:rFonts w:ascii="Sylfaen" w:eastAsia="Times New Roman" w:hAnsi="Sylfaen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b/>
          <w:bCs/>
          <w:color w:val="000000"/>
          <w:sz w:val="24"/>
          <w:szCs w:val="24"/>
          <w:lang w:val="hy-AM"/>
        </w:rPr>
        <w:t>ԱՆՇԱՐԺ</w:t>
      </w:r>
      <w:r w:rsidR="00CE52B7" w:rsidRPr="00503342">
        <w:rPr>
          <w:rFonts w:ascii="Sylfaen" w:eastAsia="Times New Roman" w:hAnsi="Sylfaen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b/>
          <w:bCs/>
          <w:color w:val="000000"/>
          <w:sz w:val="24"/>
          <w:szCs w:val="24"/>
          <w:lang w:val="hy-AM"/>
        </w:rPr>
        <w:t>ԳՈՒՅՔԻ</w:t>
      </w:r>
      <w:r w:rsidR="00CE52B7" w:rsidRPr="00503342">
        <w:rPr>
          <w:rFonts w:ascii="Sylfaen" w:eastAsia="Times New Roman" w:hAnsi="Sylfaen" w:cs="Calibri"/>
          <w:b/>
          <w:bCs/>
          <w:color w:val="000000"/>
          <w:sz w:val="24"/>
          <w:szCs w:val="24"/>
          <w:lang w:val="hy-AM"/>
        </w:rPr>
        <w:t> </w:t>
      </w:r>
      <w:r w:rsidR="00CE52B7" w:rsidRPr="00503342">
        <w:rPr>
          <w:rFonts w:ascii="Sylfaen" w:eastAsia="Times New Roman" w:hAnsi="Sylfaen" w:cs="Sylfaen"/>
          <w:b/>
          <w:bCs/>
          <w:color w:val="000000"/>
          <w:sz w:val="24"/>
          <w:szCs w:val="24"/>
          <w:lang w:val="hy-AM"/>
        </w:rPr>
        <w:t>ԵՎ</w:t>
      </w:r>
      <w:r w:rsidR="00CE52B7" w:rsidRPr="00503342">
        <w:rPr>
          <w:rFonts w:ascii="Sylfaen" w:eastAsia="Times New Roman" w:hAnsi="Sylfaen" w:cs="Arial Unicode"/>
          <w:b/>
          <w:bCs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b/>
          <w:bCs/>
          <w:color w:val="000000"/>
          <w:sz w:val="24"/>
          <w:szCs w:val="24"/>
          <w:lang w:val="hy-AM"/>
        </w:rPr>
        <w:t>ԴՐԱՆ</w:t>
      </w:r>
      <w:r w:rsidR="00CE52B7" w:rsidRPr="00503342">
        <w:rPr>
          <w:rFonts w:ascii="Sylfaen" w:eastAsia="Times New Roman" w:hAnsi="Sylfaen" w:cs="Arial Unicode"/>
          <w:b/>
          <w:bCs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b/>
          <w:bCs/>
          <w:color w:val="000000"/>
          <w:sz w:val="24"/>
          <w:szCs w:val="24"/>
          <w:lang w:val="hy-AM"/>
        </w:rPr>
        <w:t>ՀԱՐԱԿԻՑ</w:t>
      </w:r>
      <w:r w:rsidR="00CE52B7" w:rsidRPr="00503342">
        <w:rPr>
          <w:rFonts w:ascii="Sylfaen" w:eastAsia="Times New Roman" w:hAnsi="Sylfaen" w:cs="Arial Unicode"/>
          <w:b/>
          <w:bCs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b/>
          <w:bCs/>
          <w:color w:val="000000"/>
          <w:sz w:val="24"/>
          <w:szCs w:val="24"/>
          <w:lang w:val="hy-AM"/>
        </w:rPr>
        <w:t>ԸՆԴՀԱՆՈՒՐ</w:t>
      </w:r>
      <w:r w:rsidR="00CE52B7" w:rsidRPr="00503342">
        <w:rPr>
          <w:rFonts w:ascii="Sylfaen" w:eastAsia="Times New Roman" w:hAnsi="Sylfaen" w:cs="Arial Unicode"/>
          <w:b/>
          <w:bCs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b/>
          <w:bCs/>
          <w:color w:val="000000"/>
          <w:sz w:val="24"/>
          <w:szCs w:val="24"/>
          <w:lang w:val="hy-AM"/>
        </w:rPr>
        <w:t>ՕԳՏԱԳՈՐԾՄԱՆ</w:t>
      </w:r>
      <w:r w:rsidR="00CE52B7" w:rsidRPr="00503342">
        <w:rPr>
          <w:rFonts w:ascii="Sylfaen" w:eastAsia="Times New Roman" w:hAnsi="Sylfaen" w:cs="Arial Unicode"/>
          <w:b/>
          <w:bCs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b/>
          <w:bCs/>
          <w:color w:val="000000"/>
          <w:sz w:val="24"/>
          <w:szCs w:val="24"/>
          <w:lang w:val="hy-AM"/>
        </w:rPr>
        <w:t>ՏԱՐԱԾՔԻ</w:t>
      </w:r>
      <w:r w:rsidR="00CE52B7" w:rsidRPr="00503342">
        <w:rPr>
          <w:rFonts w:ascii="Sylfaen" w:eastAsia="Times New Roman" w:hAnsi="Sylfaen" w:cs="Arial Unicode"/>
          <w:b/>
          <w:bCs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b/>
          <w:bCs/>
          <w:color w:val="000000"/>
          <w:sz w:val="24"/>
          <w:szCs w:val="24"/>
          <w:lang w:val="hy-AM"/>
        </w:rPr>
        <w:t>ՊԱՐՏԱԴԻՐ</w:t>
      </w:r>
      <w:r w:rsidR="00CE52B7" w:rsidRPr="00503342">
        <w:rPr>
          <w:rFonts w:ascii="Sylfaen" w:eastAsia="Times New Roman" w:hAnsi="Sylfaen" w:cs="Arial Unicode"/>
          <w:b/>
          <w:bCs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b/>
          <w:bCs/>
          <w:color w:val="000000"/>
          <w:sz w:val="24"/>
          <w:szCs w:val="24"/>
          <w:lang w:val="hy-AM"/>
        </w:rPr>
        <w:t>ԲԱՐԵԿԱՐԳՄԱՆ</w:t>
      </w:r>
    </w:p>
    <w:p w:rsidR="00CE52B7" w:rsidRPr="00503342" w:rsidRDefault="00CE52B7" w:rsidP="00E226B9">
      <w:pPr>
        <w:shd w:val="clear" w:color="auto" w:fill="FFFFFF"/>
        <w:spacing w:after="0" w:line="360" w:lineRule="auto"/>
        <w:ind w:firstLine="303"/>
        <w:jc w:val="center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</w:p>
    <w:p w:rsidR="00CE52B7" w:rsidRPr="00503342" w:rsidRDefault="00D65EF9" w:rsidP="00D65EF9">
      <w:pPr>
        <w:shd w:val="clear" w:color="auto" w:fill="FFFFFF"/>
        <w:spacing w:after="0" w:line="36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1.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Սույն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կարգով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(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այսուհետ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`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Կարգ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)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սահմանվում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է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4DBF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Թալին</w:t>
      </w:r>
      <w:r w:rsidR="00CE4DBF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համայնքի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վարչական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սահմաններում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գտնվող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անշարժ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գույքի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սեփականատիրոջ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կամ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տիրապետողի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`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իր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տիրապետման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տակ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գտնվող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անշարժ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գույքի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դրան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հարակից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ընդհանուր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օգտագործման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տարածքի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պարտադիր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բարեկարգման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էությունը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ծավալը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պայմանները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(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այսուհետ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`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պարտադիր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բարեկարգում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):</w:t>
      </w:r>
    </w:p>
    <w:p w:rsidR="00CE52B7" w:rsidRPr="00503342" w:rsidRDefault="00D65EF9" w:rsidP="00D65EF9">
      <w:pPr>
        <w:shd w:val="clear" w:color="auto" w:fill="FFFFFF"/>
        <w:spacing w:after="0" w:line="36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2.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Պարտադիր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բարեկարգումը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միջոցառումների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համալիր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է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որն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ուղղված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է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4DBF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Թալին</w:t>
      </w:r>
      <w:r w:rsidR="00CE4DBF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համայնքի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սանիտարական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վիճակի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գեղագիտական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</w:t>
      </w:r>
      <w:r w:rsidR="00CE4DBF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եսքի</w:t>
      </w:r>
      <w:r w:rsidR="00CE4DBF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4DBF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պահպանմանն</w:t>
      </w:r>
      <w:r w:rsidR="00CE4DBF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4DBF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ու</w:t>
      </w:r>
      <w:r w:rsidR="00CE4DBF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4DBF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բարելավմանը</w:t>
      </w:r>
      <w:r w:rsidR="00CE4DBF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բնակչության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բնակվելու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պայմանների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հարմարավետության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բարձրացմանը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ինչպես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նաև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4DBF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համայնքի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ճարտարապետական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տեսքի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պահպանմանը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որոնք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իրականացվում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են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անշարժ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գույքի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պարտադիր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ընթացիկ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նորոգման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ընդհանուր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օգտագործման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տարածքների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պարբերաբար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մաքրման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բարեկարգման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միջոցով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:</w:t>
      </w:r>
    </w:p>
    <w:p w:rsidR="00CE52B7" w:rsidRPr="00503342" w:rsidRDefault="00D65EF9" w:rsidP="00D65EF9">
      <w:pPr>
        <w:shd w:val="clear" w:color="auto" w:fill="FFFFFF"/>
        <w:spacing w:after="0" w:line="36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3.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Պարտադիր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բարեկարգման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օբյեկտներն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են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`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շենքերը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շինությունները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այլ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կառույցները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ինչպես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նաև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անշարժ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գույքին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հարակից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ընդհանուր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օգտագործման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հողամասերը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տարածքները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:</w:t>
      </w:r>
    </w:p>
    <w:p w:rsidR="00CE52B7" w:rsidRPr="00503342" w:rsidRDefault="00D65EF9" w:rsidP="00D65EF9">
      <w:pPr>
        <w:shd w:val="clear" w:color="auto" w:fill="FFFFFF"/>
        <w:spacing w:after="0" w:line="36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4.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Սույն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կարգի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գործողությունը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տարածվում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է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E40E7C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Թալին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համայնքի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վա</w:t>
      </w:r>
      <w:r w:rsidR="00E40E7C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րչական</w:t>
      </w:r>
      <w:r w:rsidR="00E40E7C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E40E7C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սահմաններում</w:t>
      </w:r>
      <w:r w:rsidR="00E40E7C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E40E7C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գտնվող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`</w:t>
      </w:r>
    </w:p>
    <w:p w:rsidR="00CE52B7" w:rsidRPr="00503342" w:rsidRDefault="00D65EF9" w:rsidP="00D65EF9">
      <w:pPr>
        <w:shd w:val="clear" w:color="auto" w:fill="FFFFFF"/>
        <w:spacing w:after="0" w:line="36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1)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բազմաբնակարան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կամ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ստորաբաժանված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շենքերի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առաջին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կիսանկուղային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նկուղային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հարկերում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գտնվող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ոչ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բնակելի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նշանակության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տարածքների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(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այսուհետ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`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օբյեկտներ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)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սեփականատերերի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կամ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տիրապետողների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վրա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,</w:t>
      </w:r>
    </w:p>
    <w:p w:rsidR="00CE52B7" w:rsidRPr="00503342" w:rsidRDefault="00D65EF9" w:rsidP="00D65EF9">
      <w:pPr>
        <w:shd w:val="clear" w:color="auto" w:fill="FFFFFF"/>
        <w:spacing w:after="0" w:line="36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2)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առանձին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տեղակայված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հասարակական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արտադրական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այլ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ոչ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բնակելի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նշանակության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շենքերի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շինությունների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կառույցների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(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այսուհետ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`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օբյեկտներ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)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սեփականատերերի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կամ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տիրապետողների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վրա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,</w:t>
      </w:r>
    </w:p>
    <w:p w:rsidR="00CE52B7" w:rsidRPr="00503342" w:rsidRDefault="00D65EF9" w:rsidP="00D65EF9">
      <w:pPr>
        <w:shd w:val="clear" w:color="auto" w:fill="FFFFFF"/>
        <w:spacing w:after="0" w:line="36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lastRenderedPageBreak/>
        <w:t>3)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այգիներում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պուրակներում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ընդհանուր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օգտագործման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այլ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տարածքներում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գտնվող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սրճարանների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բարերի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ռեստորանների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զվարճանքի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այլ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օբյեկտների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(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այսուհետ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`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օբյեկտներ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)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սեփականատերերի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կամ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տիրապետողների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վրա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,</w:t>
      </w:r>
    </w:p>
    <w:p w:rsidR="00CE52B7" w:rsidRPr="00503342" w:rsidRDefault="00D65EF9" w:rsidP="00D65EF9">
      <w:pPr>
        <w:shd w:val="clear" w:color="auto" w:fill="FFFFFF"/>
        <w:spacing w:after="0" w:line="36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4)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ավտոկանգառների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ավտոկայանատեղերի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սեփականատերերի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կամ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տիրապետողների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վրա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,</w:t>
      </w:r>
    </w:p>
    <w:p w:rsidR="00CE52B7" w:rsidRPr="00503342" w:rsidRDefault="00D65EF9" w:rsidP="00D65EF9">
      <w:pPr>
        <w:shd w:val="clear" w:color="auto" w:fill="FFFFFF"/>
        <w:spacing w:after="0" w:line="36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5)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բացօթյա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շուկաների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տոնավաճառների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սեփականատերերի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կամ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տիրապետողների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վրա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:</w:t>
      </w:r>
    </w:p>
    <w:p w:rsidR="00CE52B7" w:rsidRPr="00503342" w:rsidRDefault="00CE52B7" w:rsidP="00D65EF9">
      <w:pPr>
        <w:shd w:val="clear" w:color="auto" w:fill="FFFFFF"/>
        <w:spacing w:after="0" w:line="36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5.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Պարտադիր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բարեկարգման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աշխատանքներն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են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`</w:t>
      </w:r>
    </w:p>
    <w:p w:rsidR="00CE52B7" w:rsidRPr="00503342" w:rsidRDefault="00CE52B7" w:rsidP="00D65EF9">
      <w:pPr>
        <w:shd w:val="clear" w:color="auto" w:fill="FFFFFF"/>
        <w:spacing w:after="0" w:line="36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1)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անշարժ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գույքի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արտաքին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մասի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պատշաճ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պահպանման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այդ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թվում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`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լվացման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դրան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հարակից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ընդհանուր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օգտագործման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տարածքի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պարբերաբար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մաքրման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բարեկարգման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(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սալիկապատման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կամ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ասֆալտապատման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)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աշխատանքները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մաքրության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պահպանումը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.</w:t>
      </w:r>
    </w:p>
    <w:p w:rsidR="00CE52B7" w:rsidRPr="00503342" w:rsidRDefault="00D65EF9" w:rsidP="00D65EF9">
      <w:pPr>
        <w:shd w:val="clear" w:color="auto" w:fill="FFFFFF"/>
        <w:spacing w:after="0" w:line="36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2)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կանաչապատման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համար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նախատեսված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տարածքների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սիզամարգերի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բուսածածկերի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կանաչապատումը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դրանց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անհրաժեշտ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խնամքն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ու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պահպանումը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.</w:t>
      </w:r>
    </w:p>
    <w:p w:rsidR="00CE52B7" w:rsidRPr="00503342" w:rsidRDefault="00CE52B7" w:rsidP="00D65EF9">
      <w:pPr>
        <w:shd w:val="clear" w:color="auto" w:fill="FFFFFF"/>
        <w:spacing w:after="0" w:line="36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3)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անհրաժեշտ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լուսավորության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ապահովումը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`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անշարժ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գույքի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մուտքի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համար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.</w:t>
      </w:r>
    </w:p>
    <w:p w:rsidR="00CE52B7" w:rsidRPr="00503342" w:rsidRDefault="00D65EF9" w:rsidP="00D65EF9">
      <w:pPr>
        <w:shd w:val="clear" w:color="auto" w:fill="FFFFFF"/>
        <w:spacing w:after="0" w:line="36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4)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շենքերին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ու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շինություններին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հարակից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բակային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տարածքների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պարբերաբար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մաքրումը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="00CE52B7" w:rsidRPr="00503342">
        <w:rPr>
          <w:rFonts w:ascii="Sylfaen" w:eastAsia="Times New Roman" w:hAnsi="Sylfaen" w:cs="Calibri"/>
          <w:color w:val="000000"/>
          <w:sz w:val="24"/>
          <w:szCs w:val="24"/>
          <w:lang w:val="hy-AM"/>
        </w:rPr>
        <w:t> 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կանաչապատումը</w:t>
      </w:r>
      <w:r w:rsidR="00CE52B7" w:rsidRPr="00503342">
        <w:rPr>
          <w:rFonts w:ascii="Sylfaen" w:eastAsia="Times New Roman" w:hAnsi="Sylfaen" w:cs="Arial Unicode"/>
          <w:color w:val="000000"/>
          <w:sz w:val="24"/>
          <w:szCs w:val="24"/>
          <w:lang w:val="hy-AM"/>
        </w:rPr>
        <w:t>.</w:t>
      </w:r>
    </w:p>
    <w:p w:rsidR="00CE52B7" w:rsidRPr="00503342" w:rsidRDefault="00D65EF9" w:rsidP="00D65EF9">
      <w:pPr>
        <w:shd w:val="clear" w:color="auto" w:fill="FFFFFF"/>
        <w:spacing w:after="0" w:line="36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5)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թեթև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կոնստրուկցիաներով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(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մետաղյա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խողովակ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ցանց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ճաղեր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այլն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)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ցանկապատումը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դրանց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փոխումը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փոխարինումը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.</w:t>
      </w:r>
    </w:p>
    <w:p w:rsidR="00CE52B7" w:rsidRPr="00503342" w:rsidRDefault="00D65EF9" w:rsidP="00D65EF9">
      <w:pPr>
        <w:shd w:val="clear" w:color="auto" w:fill="FFFFFF"/>
        <w:spacing w:after="0" w:line="36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6)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ներհամայնքային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միջհամայնքային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նշանակության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փողոցներում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գտնվող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առևտրի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սպասարկման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ոլորտի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օբյեկտների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տոնական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զարդարումը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`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Ամանորի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Ծննդյան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տոներին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`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յուրաքանչյուր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տարվա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դեկտեմբերի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25-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ից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մինչև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հաջորդ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տարվա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հունվարի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13-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ը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ներառյալ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.</w:t>
      </w:r>
    </w:p>
    <w:p w:rsidR="00CE52B7" w:rsidRPr="00503342" w:rsidRDefault="00CE52B7" w:rsidP="00D65EF9">
      <w:pPr>
        <w:shd w:val="clear" w:color="auto" w:fill="FFFFFF"/>
        <w:spacing w:after="0" w:line="36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7)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սույն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մասով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սահմանված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բարեկարգման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աշխատանքները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դրանց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նկատմամբ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վերահսկողությունը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իրականացվում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են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համայնքի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գլխավոր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հատակագծին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համապատասխան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(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գլխավոր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հատակագծի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առկայության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դեպքում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)</w:t>
      </w:r>
      <w:r w:rsidRPr="00503342">
        <w:rPr>
          <w:rFonts w:ascii="Sylfaen" w:eastAsia="Times New Roman" w:hAnsi="Sylfaen" w:cs="Tahoma"/>
          <w:color w:val="000000"/>
          <w:sz w:val="24"/>
          <w:szCs w:val="24"/>
          <w:lang w:val="hy-AM"/>
        </w:rPr>
        <w:t>։</w:t>
      </w:r>
    </w:p>
    <w:p w:rsidR="00CE52B7" w:rsidRPr="00503342" w:rsidRDefault="00D65EF9" w:rsidP="00D65EF9">
      <w:pPr>
        <w:shd w:val="clear" w:color="auto" w:fill="FFFFFF"/>
        <w:spacing w:after="0" w:line="36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6.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Շինարարության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թույլտվություն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չպահանջող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բարեկարգման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աշխատանքներն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ընդգրկում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են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տարածքների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կանաչապատումը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ծառատնկումը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ինչպես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նաև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բարեկարգման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տարրերի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վերականգնումը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նորոգումը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փոխումը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փոխարինումը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:</w:t>
      </w:r>
    </w:p>
    <w:p w:rsidR="00CE52B7" w:rsidRPr="00503342" w:rsidRDefault="00D65EF9" w:rsidP="00D65EF9">
      <w:pPr>
        <w:shd w:val="clear" w:color="auto" w:fill="FFFFFF"/>
        <w:spacing w:after="0" w:line="36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7.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Շինարարության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թույլտվություն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պահանջող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չպահանջող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բարեկարգման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աշխատանքների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ցանկը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սահմանված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է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Հայաստանի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Հանրապետության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կառավարության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2015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թվականի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մարտի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19-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Arial LatArm"/>
          <w:color w:val="000000"/>
          <w:sz w:val="24"/>
          <w:szCs w:val="24"/>
          <w:lang w:val="hy-AM"/>
        </w:rPr>
        <w:t>«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Հայաստանի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Հանրապետությունում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կառուցապատման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նպատակով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թույլտվությունների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այլ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փաստաթղթերի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տրամադրման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կարգը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հաստատելու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Հայաստանի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Հանրապետության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կառավարության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շարք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որոշումներ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ուժը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կորցրած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ճանաչելու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մասին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» N 596-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որոշմամբ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:</w:t>
      </w:r>
    </w:p>
    <w:p w:rsidR="00CE52B7" w:rsidRPr="00503342" w:rsidRDefault="00D65EF9" w:rsidP="00D65EF9">
      <w:pPr>
        <w:shd w:val="clear" w:color="auto" w:fill="FFFFFF"/>
        <w:spacing w:after="0" w:line="36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8.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Բարեկարգման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աշխատանքների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կազմակերպման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համար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անշարժ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գույքի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սեփականատերերի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տիրապետողների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կողմից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կարող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են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կատարվել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տարածքների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lastRenderedPageBreak/>
        <w:t>չափագրում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կազմվել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անհրաժեշտ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աշխատանքների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ցանկ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իսկ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վերականգնման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նորոգման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փոխարինման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աշխատանքների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դեպքում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`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թերությունների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մասին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արձանագրություն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:</w:t>
      </w:r>
    </w:p>
    <w:p w:rsidR="00CE52B7" w:rsidRPr="00503342" w:rsidRDefault="00D65EF9" w:rsidP="00D65EF9">
      <w:pPr>
        <w:shd w:val="clear" w:color="auto" w:fill="FFFFFF"/>
        <w:spacing w:after="0" w:line="36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9.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«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Քաղաքաշինության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մասին</w:t>
      </w:r>
      <w:r w:rsidR="00CE52B7" w:rsidRPr="00503342">
        <w:rPr>
          <w:rFonts w:ascii="Sylfaen" w:eastAsia="Times New Roman" w:hAnsi="Sylfaen" w:cs="Arial LatArm"/>
          <w:color w:val="000000"/>
          <w:sz w:val="24"/>
          <w:szCs w:val="24"/>
          <w:lang w:val="hy-AM"/>
        </w:rPr>
        <w:t>»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Հայաստանի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Հանրապետության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օրենքով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ՀՀ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կառավարության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2003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թվականի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Arial LatArm"/>
          <w:color w:val="000000"/>
          <w:sz w:val="24"/>
          <w:szCs w:val="24"/>
          <w:lang w:val="hy-AM"/>
        </w:rPr>
        <w:t>«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Կառուցապատման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նախագծի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մշակման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փորձաքննության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համաձայնեցման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հաստատման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փոփոխման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կարգը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սահմանելու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մասին</w:t>
      </w:r>
      <w:r w:rsidR="00CE52B7" w:rsidRPr="00503342">
        <w:rPr>
          <w:rFonts w:ascii="Sylfaen" w:eastAsia="Times New Roman" w:hAnsi="Sylfaen" w:cs="Arial LatArm"/>
          <w:color w:val="000000"/>
          <w:sz w:val="24"/>
          <w:szCs w:val="24"/>
          <w:lang w:val="hy-AM"/>
        </w:rPr>
        <w:t>»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N608-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ՀՀ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կառավարության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2002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թվականի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փետրվարի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2-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Arial LatArm"/>
          <w:color w:val="000000"/>
          <w:sz w:val="24"/>
          <w:szCs w:val="24"/>
          <w:lang w:val="hy-AM"/>
        </w:rPr>
        <w:t>«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Հայաստանի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Հանրապետությունում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շինարարության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թույլտվության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քանդման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թույլտվության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կարգը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հաստատելու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մասին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» N91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որոշումներով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նախատեսված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կարգով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`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համաձայնեցված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նախագծի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շինարարության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թույլտվության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առկայությամբ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միայն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կարող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են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իրականացվել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հետևյալ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աշխատանքները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.</w:t>
      </w:r>
    </w:p>
    <w:p w:rsidR="00CE52B7" w:rsidRPr="00503342" w:rsidRDefault="00CE52B7" w:rsidP="00D65EF9">
      <w:pPr>
        <w:shd w:val="clear" w:color="auto" w:fill="FFFFFF"/>
        <w:spacing w:after="0" w:line="36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1)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շենքի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ճակատի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նոր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ճարտարապետական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տարրեր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դրանց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փոխարինում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կամ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վերացում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.</w:t>
      </w:r>
    </w:p>
    <w:p w:rsidR="00CE52B7" w:rsidRPr="00503342" w:rsidRDefault="00CE52B7" w:rsidP="00D65EF9">
      <w:pPr>
        <w:shd w:val="clear" w:color="auto" w:fill="FFFFFF"/>
        <w:spacing w:after="0" w:line="36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2)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տանիքի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ձևի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ծածկույթի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նյութի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գույնի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փոփոխում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.</w:t>
      </w:r>
    </w:p>
    <w:p w:rsidR="00CE52B7" w:rsidRPr="00503342" w:rsidRDefault="00D65EF9" w:rsidP="00D65EF9">
      <w:pPr>
        <w:shd w:val="clear" w:color="auto" w:fill="FFFFFF"/>
        <w:spacing w:after="0" w:line="36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3)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լոջիաների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ապակեպատում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կամ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ներքին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մակերևույթների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գունային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փոփոխություններ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.</w:t>
      </w:r>
    </w:p>
    <w:p w:rsidR="00CE52B7" w:rsidRPr="00503342" w:rsidRDefault="00CE52B7" w:rsidP="00D65EF9">
      <w:pPr>
        <w:shd w:val="clear" w:color="auto" w:fill="FFFFFF"/>
        <w:spacing w:after="0" w:line="36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4) 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պատշգամբների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բազրիքաճաղերի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նկարվածքի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գույնի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փոփոխություններ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.</w:t>
      </w:r>
    </w:p>
    <w:p w:rsidR="00CE52B7" w:rsidRPr="00503342" w:rsidRDefault="00CE52B7" w:rsidP="00D65EF9">
      <w:pPr>
        <w:shd w:val="clear" w:color="auto" w:fill="FFFFFF"/>
        <w:spacing w:after="0" w:line="36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5)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բնական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քարե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շարվածքով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իրականացված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շենքերի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ճակատների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նյութի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ֆակտուրայի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փոփոխություն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ներկում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ինչպես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նաև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նոր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բացվածքների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բացում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կամ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գոյություն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ունեցողների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փակում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:</w:t>
      </w:r>
    </w:p>
    <w:p w:rsidR="00CE52B7" w:rsidRPr="00503342" w:rsidRDefault="00CE52B7" w:rsidP="00D65EF9">
      <w:pPr>
        <w:shd w:val="clear" w:color="auto" w:fill="FFFFFF"/>
        <w:spacing w:after="0" w:line="36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10.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Գործող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ընթացակարգերով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սահմանված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`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շինարարության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թույլտվություն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չպահանջող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աշխատանքներն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իրականացվում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են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D65EF9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Թալին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համայնքի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ղեկավարի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կողմից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համաձայնեցված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ձևավորման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նախագծին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(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կամ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)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հատակագիծ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-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սխեմային</w:t>
      </w:r>
      <w:r w:rsidRPr="00503342">
        <w:rPr>
          <w:rFonts w:ascii="Sylfaen" w:eastAsia="Times New Roman" w:hAnsi="Sylfaen" w:cs="Calibri"/>
          <w:color w:val="000000"/>
          <w:sz w:val="24"/>
          <w:szCs w:val="24"/>
          <w:lang w:val="hy-AM"/>
        </w:rPr>
        <w:t> 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համապատասխան</w:t>
      </w:r>
      <w:r w:rsidRPr="00503342">
        <w:rPr>
          <w:rFonts w:ascii="Sylfaen" w:eastAsia="Times New Roman" w:hAnsi="Sylfaen" w:cs="Arial Unicode"/>
          <w:color w:val="000000"/>
          <w:sz w:val="24"/>
          <w:szCs w:val="24"/>
          <w:lang w:val="hy-AM"/>
        </w:rPr>
        <w:t xml:space="preserve">: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Նախագիծը</w:t>
      </w:r>
      <w:r w:rsidRPr="00503342">
        <w:rPr>
          <w:rFonts w:ascii="Sylfaen" w:eastAsia="Times New Roman" w:hAnsi="Sylfaen" w:cs="Arial Unicode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անվճար</w:t>
      </w:r>
      <w:r w:rsidRPr="00503342">
        <w:rPr>
          <w:rFonts w:ascii="Sylfaen" w:eastAsia="Times New Roman" w:hAnsi="Sylfaen" w:cs="Arial Unicode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մշակվում</w:t>
      </w:r>
      <w:r w:rsidRPr="00503342">
        <w:rPr>
          <w:rFonts w:ascii="Sylfaen" w:eastAsia="Times New Roman" w:hAnsi="Sylfaen" w:cs="Arial Unicode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Pr="00503342">
        <w:rPr>
          <w:rFonts w:ascii="Sylfaen" w:eastAsia="Times New Roman" w:hAnsi="Sylfaen" w:cs="Arial Unicode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տրվում</w:t>
      </w:r>
      <w:r w:rsidRPr="00503342">
        <w:rPr>
          <w:rFonts w:ascii="Sylfaen" w:eastAsia="Times New Roman" w:hAnsi="Sylfaen" w:cs="Arial Unicode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է</w:t>
      </w:r>
      <w:r w:rsidRPr="00503342">
        <w:rPr>
          <w:rFonts w:ascii="Sylfaen" w:eastAsia="Times New Roman" w:hAnsi="Sylfaen" w:cs="Arial Unicode"/>
          <w:color w:val="000000"/>
          <w:sz w:val="24"/>
          <w:szCs w:val="24"/>
          <w:lang w:val="hy-AM"/>
        </w:rPr>
        <w:t xml:space="preserve"> </w:t>
      </w:r>
      <w:r w:rsidR="00D65EF9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Թալինի</w:t>
      </w:r>
      <w:r w:rsidR="00D65EF9" w:rsidRPr="00503342">
        <w:rPr>
          <w:rFonts w:ascii="Sylfaen" w:eastAsia="Times New Roman" w:hAnsi="Sylfaen" w:cs="Arial Unicode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համայնքապետարանի</w:t>
      </w:r>
      <w:r w:rsidRPr="00503342">
        <w:rPr>
          <w:rFonts w:ascii="Sylfaen" w:eastAsia="Times New Roman" w:hAnsi="Sylfaen" w:cs="Arial Unicode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աշխատակազմի</w:t>
      </w:r>
      <w:r w:rsidRPr="00503342">
        <w:rPr>
          <w:rFonts w:ascii="Sylfaen" w:eastAsia="Times New Roman" w:hAnsi="Sylfaen" w:cs="Arial Unicode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քաղաքաշինության</w:t>
      </w:r>
      <w:r w:rsidRPr="00503342">
        <w:rPr>
          <w:rFonts w:ascii="Sylfaen" w:eastAsia="Times New Roman" w:hAnsi="Sylfaen" w:cs="Arial Unicode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ոլորտը</w:t>
      </w:r>
      <w:r w:rsidRPr="00503342">
        <w:rPr>
          <w:rFonts w:ascii="Sylfaen" w:eastAsia="Times New Roman" w:hAnsi="Sylfaen" w:cs="Arial Unicode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համակարգող</w:t>
      </w:r>
      <w:r w:rsidRPr="00503342">
        <w:rPr>
          <w:rFonts w:ascii="Sylfaen" w:eastAsia="Times New Roman" w:hAnsi="Sylfaen" w:cs="Arial Unicode"/>
          <w:color w:val="000000"/>
          <w:sz w:val="24"/>
          <w:szCs w:val="24"/>
          <w:lang w:val="hy-AM"/>
        </w:rPr>
        <w:t xml:space="preserve"> 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բաժնի</w:t>
      </w:r>
      <w:r w:rsidRPr="00503342">
        <w:rPr>
          <w:rFonts w:ascii="Sylfaen" w:eastAsia="Times New Roman" w:hAnsi="Sylfaen" w:cs="Arial Unicode"/>
          <w:color w:val="000000"/>
          <w:sz w:val="24"/>
          <w:szCs w:val="24"/>
          <w:lang w:val="hy-AM"/>
        </w:rPr>
        <w:t xml:space="preserve"> (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մասնագետի</w:t>
      </w:r>
      <w:r w:rsidRPr="00503342">
        <w:rPr>
          <w:rFonts w:ascii="Sylfaen" w:eastAsia="Times New Roman" w:hAnsi="Sylfaen" w:cs="Arial Unicode"/>
          <w:color w:val="000000"/>
          <w:sz w:val="24"/>
          <w:szCs w:val="24"/>
          <w:lang w:val="hy-AM"/>
        </w:rPr>
        <w:t xml:space="preserve">)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կողմից</w:t>
      </w:r>
      <w:r w:rsidRPr="00503342">
        <w:rPr>
          <w:rFonts w:ascii="Sylfaen" w:eastAsia="Times New Roman" w:hAnsi="Sylfaen" w:cs="Arial Unicode"/>
          <w:color w:val="000000"/>
          <w:sz w:val="24"/>
          <w:szCs w:val="24"/>
          <w:lang w:val="hy-AM"/>
        </w:rPr>
        <w:t>:</w:t>
      </w:r>
    </w:p>
    <w:p w:rsidR="00CE52B7" w:rsidRPr="00503342" w:rsidRDefault="00CE52B7" w:rsidP="00D65EF9">
      <w:pPr>
        <w:shd w:val="clear" w:color="auto" w:fill="FFFFFF"/>
        <w:spacing w:after="0" w:line="36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11.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Պատմության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մշակույթի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հուշարձանների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պետական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ցուցակում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ընդգրկված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շենքերի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կառույցների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ճակատների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վերակառուցումը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նորոգումն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իրականացվում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է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հուշարձանների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պահպանության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պետական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լիազոր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մարմնի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համաձայնությամբ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: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Ընդ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որում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`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պետական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լիազոր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մարմնի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կողմից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կարող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են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տրվել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նորոգման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կամ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վերակառուցման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լուծումների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վերաբերյալ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հանձնարարականներ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որոնք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ներառվում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են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D65EF9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Թալինի</w:t>
      </w:r>
      <w:r w:rsidR="00D65EF9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համայնքապետարանի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կողմից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տրվող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ձևավորման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նախագծում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կամ</w:t>
      </w:r>
      <w:r w:rsidRPr="00503342">
        <w:rPr>
          <w:rFonts w:ascii="Sylfaen" w:eastAsia="Times New Roman" w:hAnsi="Sylfaen" w:cs="Calibri"/>
          <w:color w:val="000000"/>
          <w:sz w:val="24"/>
          <w:szCs w:val="24"/>
          <w:lang w:val="hy-AM"/>
        </w:rPr>
        <w:t> 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ճարտարապետահատակագծային</w:t>
      </w:r>
      <w:r w:rsidRPr="00503342">
        <w:rPr>
          <w:rFonts w:ascii="Sylfaen" w:eastAsia="Times New Roman" w:hAnsi="Sylfaen" w:cs="Arial Unicode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առաջադրանքում</w:t>
      </w:r>
      <w:r w:rsidRPr="00503342">
        <w:rPr>
          <w:rFonts w:ascii="Sylfaen" w:eastAsia="Times New Roman" w:hAnsi="Sylfaen" w:cs="Arial Unicode"/>
          <w:color w:val="000000"/>
          <w:sz w:val="24"/>
          <w:szCs w:val="24"/>
          <w:lang w:val="hy-AM"/>
        </w:rPr>
        <w:t>:</w:t>
      </w:r>
    </w:p>
    <w:p w:rsidR="00CE52B7" w:rsidRPr="00503342" w:rsidRDefault="00D65EF9" w:rsidP="00D65EF9">
      <w:pPr>
        <w:shd w:val="clear" w:color="auto" w:fill="FFFFFF"/>
        <w:spacing w:after="0" w:line="36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12.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Թալինի</w:t>
      </w:r>
      <w:r w:rsidR="00503342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համայնքապետարանի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համապատասխան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ստորաբաժանման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(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մասնագետի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)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կողմից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սույն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Կարգի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կատարման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նկատմամբ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վերահսկողության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իրականացման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ընթացքում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շենքի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կամ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շինության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սեփականատիրոջը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կամ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տիրապետողին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կարող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են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տրվել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ցուցումներ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շենքի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ճակատների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օբյեկտին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հարակից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ընդհանուր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օգտագործման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lastRenderedPageBreak/>
        <w:t>տարածքների</w:t>
      </w:r>
      <w:r w:rsidR="00CE52B7" w:rsidRPr="00503342">
        <w:rPr>
          <w:rFonts w:ascii="Sylfaen" w:eastAsia="Times New Roman" w:hAnsi="Sylfaen" w:cs="Calibri"/>
          <w:color w:val="000000"/>
          <w:sz w:val="24"/>
          <w:szCs w:val="24"/>
          <w:lang w:val="hy-AM"/>
        </w:rPr>
        <w:t> 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վերական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գնման</w:t>
      </w:r>
      <w:r w:rsidRPr="00503342">
        <w:rPr>
          <w:rFonts w:ascii="Sylfaen" w:eastAsia="Times New Roman" w:hAnsi="Sylfaen" w:cs="Arial Unicode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կամ</w:t>
      </w:r>
      <w:r w:rsidRPr="00503342">
        <w:rPr>
          <w:rFonts w:ascii="Sylfaen" w:eastAsia="Times New Roman" w:hAnsi="Sylfaen" w:cs="Arial Unicode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նորոգման</w:t>
      </w:r>
      <w:r w:rsidRPr="00503342">
        <w:rPr>
          <w:rFonts w:ascii="Sylfaen" w:eastAsia="Times New Roman" w:hAnsi="Sylfaen" w:cs="Arial Unicode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աշխատանքների</w:t>
      </w:r>
      <w:r w:rsidRPr="00503342">
        <w:rPr>
          <w:rFonts w:ascii="Sylfaen" w:eastAsia="Times New Roman" w:hAnsi="Sylfaen" w:cs="Arial Unicode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իրականացման</w:t>
      </w:r>
      <w:r w:rsidR="00CE52B7" w:rsidRPr="00503342">
        <w:rPr>
          <w:rFonts w:ascii="Sylfaen" w:eastAsia="Times New Roman" w:hAnsi="Sylfaen" w:cs="Arial Unicode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վերաբերյալ</w:t>
      </w:r>
      <w:r w:rsidR="00CE52B7" w:rsidRPr="00503342">
        <w:rPr>
          <w:rFonts w:ascii="Sylfaen" w:eastAsia="Times New Roman" w:hAnsi="Sylfaen" w:cs="Arial Unicode"/>
          <w:color w:val="000000"/>
          <w:sz w:val="24"/>
          <w:szCs w:val="24"/>
          <w:lang w:val="hy-AM"/>
        </w:rPr>
        <w:t xml:space="preserve">,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հիմնավորելով</w:t>
      </w:r>
      <w:r w:rsidR="00CE52B7" w:rsidRPr="00503342">
        <w:rPr>
          <w:rFonts w:ascii="Sylfaen" w:eastAsia="Times New Roman" w:hAnsi="Sylfaen" w:cs="Arial Unicode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դրանց</w:t>
      </w:r>
      <w:r w:rsidR="00CE52B7" w:rsidRPr="00503342">
        <w:rPr>
          <w:rFonts w:ascii="Sylfaen" w:eastAsia="Times New Roman" w:hAnsi="Sylfaen" w:cs="Arial Unicode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անհրաժեշտությունը</w:t>
      </w:r>
      <w:r w:rsidR="00CE52B7" w:rsidRPr="00503342">
        <w:rPr>
          <w:rFonts w:ascii="Sylfaen" w:eastAsia="Times New Roman" w:hAnsi="Sylfaen" w:cs="Arial Unicode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="00CE52B7" w:rsidRPr="00503342">
        <w:rPr>
          <w:rFonts w:ascii="Sylfaen" w:eastAsia="Times New Roman" w:hAnsi="Sylfaen" w:cs="Arial Unicode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նշելով</w:t>
      </w:r>
      <w:r w:rsidR="00CE52B7" w:rsidRPr="00503342">
        <w:rPr>
          <w:rFonts w:ascii="Sylfaen" w:eastAsia="Times New Roman" w:hAnsi="Sylfaen" w:cs="Arial Unicode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ժամկետները</w:t>
      </w:r>
      <w:r w:rsidR="00CE52B7" w:rsidRPr="00503342">
        <w:rPr>
          <w:rFonts w:ascii="Sylfaen" w:eastAsia="Times New Roman" w:hAnsi="Sylfaen" w:cs="Arial Unicode"/>
          <w:color w:val="000000"/>
          <w:sz w:val="24"/>
          <w:szCs w:val="24"/>
          <w:lang w:val="hy-AM"/>
        </w:rPr>
        <w:t>:</w:t>
      </w:r>
    </w:p>
    <w:p w:rsidR="00CE52B7" w:rsidRPr="00503342" w:rsidRDefault="00CE52B7" w:rsidP="00D65EF9">
      <w:pPr>
        <w:shd w:val="clear" w:color="auto" w:fill="FFFFFF"/>
        <w:spacing w:after="0" w:line="36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13.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Պարտադիր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բարեկարգման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պահանջներն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են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`</w:t>
      </w:r>
    </w:p>
    <w:p w:rsidR="00CE52B7" w:rsidRPr="00503342" w:rsidRDefault="00CE52B7" w:rsidP="00D65EF9">
      <w:pPr>
        <w:shd w:val="clear" w:color="auto" w:fill="FFFFFF"/>
        <w:spacing w:after="0" w:line="36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1)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խանութների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հասարակական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սննդի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բնակչության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կենցաղային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սպասարկման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այլ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նմանատիպ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օբյեկտների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ցուցափեղկերը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պետք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է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սարքավորված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ձևավորված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լինեն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պատշաճ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ձևով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շահագործվեն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սահմանված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պահանջներին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համապատասխան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.</w:t>
      </w:r>
    </w:p>
    <w:p w:rsidR="00CE52B7" w:rsidRPr="00503342" w:rsidRDefault="00CE52B7" w:rsidP="00D65EF9">
      <w:pPr>
        <w:shd w:val="clear" w:color="auto" w:fill="FFFFFF"/>
        <w:spacing w:after="0" w:line="36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2)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մայթերի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բարեկարգման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դեպքում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պետք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է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կատարվեն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հետևյալ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պահանջները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.</w:t>
      </w:r>
    </w:p>
    <w:p w:rsidR="00CE52B7" w:rsidRPr="00503342" w:rsidRDefault="00CE52B7" w:rsidP="00D65EF9">
      <w:pPr>
        <w:shd w:val="clear" w:color="auto" w:fill="FFFFFF"/>
        <w:spacing w:after="0" w:line="36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.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ապահոված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լինի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տեսանելի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մաքրությունը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(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փոշուց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աղբից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տերևներից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այլն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)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անհրաժեշտ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թվաքանակով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աղբարկղերի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առկայությունը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ընդ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որում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`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մաքրման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աշխատանքները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պետք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է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կատարվեն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առավոտյան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ժամը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08</w:t>
      </w:r>
      <w:r w:rsidRPr="00503342">
        <w:rPr>
          <w:rFonts w:ascii="Sylfaen" w:eastAsia="Times New Roman" w:hAnsi="Sylfaen" w:cs="Tahoma"/>
          <w:color w:val="000000"/>
          <w:sz w:val="24"/>
          <w:szCs w:val="24"/>
          <w:lang w:val="hy-AM"/>
        </w:rPr>
        <w:t>։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00-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ից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մինչև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09</w:t>
      </w:r>
      <w:r w:rsidRPr="00503342">
        <w:rPr>
          <w:rFonts w:ascii="Sylfaen" w:eastAsia="Times New Roman" w:hAnsi="Sylfaen" w:cs="Tahoma"/>
          <w:color w:val="000000"/>
          <w:sz w:val="24"/>
          <w:szCs w:val="24"/>
          <w:lang w:val="hy-AM"/>
        </w:rPr>
        <w:t>։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00-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երեկոյան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ժամը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18</w:t>
      </w:r>
      <w:r w:rsidRPr="00503342">
        <w:rPr>
          <w:rFonts w:ascii="Sylfaen" w:eastAsia="Times New Roman" w:hAnsi="Sylfaen" w:cs="Tahoma"/>
          <w:color w:val="000000"/>
          <w:sz w:val="24"/>
          <w:szCs w:val="24"/>
          <w:lang w:val="hy-AM"/>
        </w:rPr>
        <w:t>։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00-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ից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մինչև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19</w:t>
      </w:r>
      <w:r w:rsidRPr="00503342">
        <w:rPr>
          <w:rFonts w:ascii="Sylfaen" w:eastAsia="Times New Roman" w:hAnsi="Sylfaen" w:cs="Tahoma"/>
          <w:color w:val="000000"/>
          <w:sz w:val="24"/>
          <w:szCs w:val="24"/>
          <w:lang w:val="hy-AM"/>
        </w:rPr>
        <w:t>։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00-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.</w:t>
      </w:r>
    </w:p>
    <w:p w:rsidR="00CE52B7" w:rsidRPr="00503342" w:rsidRDefault="00CE52B7" w:rsidP="00D65EF9">
      <w:pPr>
        <w:shd w:val="clear" w:color="auto" w:fill="FFFFFF"/>
        <w:spacing w:after="0" w:line="36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բ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.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ձմռանը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պետք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է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իրականացվի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տեղացած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ձյան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ամենօրյա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մաքրումը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`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տեղումները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դադարելուց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4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ժամ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հետո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կամ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մինչև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առավոտյան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ժամը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11</w:t>
      </w:r>
      <w:r w:rsidRPr="00503342">
        <w:rPr>
          <w:rFonts w:ascii="Sylfaen" w:eastAsia="Times New Roman" w:hAnsi="Sylfaen" w:cs="Tahoma"/>
          <w:color w:val="000000"/>
          <w:sz w:val="24"/>
          <w:szCs w:val="24"/>
          <w:lang w:val="hy-AM"/>
        </w:rPr>
        <w:t>։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00-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եթե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ձյունը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դադարել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է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նախորդ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երեկո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ժամը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21</w:t>
      </w:r>
      <w:r w:rsidRPr="00503342">
        <w:rPr>
          <w:rFonts w:ascii="Sylfaen" w:eastAsia="Times New Roman" w:hAnsi="Sylfaen" w:cs="Tahoma"/>
          <w:color w:val="000000"/>
          <w:sz w:val="24"/>
          <w:szCs w:val="24"/>
          <w:lang w:val="hy-AM"/>
        </w:rPr>
        <w:t>։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00-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ին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դրանից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հետո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.</w:t>
      </w:r>
    </w:p>
    <w:p w:rsidR="00CE52B7" w:rsidRPr="00503342" w:rsidRDefault="00CE52B7" w:rsidP="00D65EF9">
      <w:pPr>
        <w:shd w:val="clear" w:color="auto" w:fill="FFFFFF"/>
        <w:spacing w:after="0" w:line="36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գ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.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ձյան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տեղումների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ընդհատման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ընթացքում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մայթերի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ասֆալտբետոնե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ծածկերը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(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կամ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)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սալիկապատված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հատվածները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պետք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է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ամբողջությամբ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մաքրվեն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ձյան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սառույցի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կուտակումներից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.</w:t>
      </w:r>
    </w:p>
    <w:p w:rsidR="00CE52B7" w:rsidRPr="00503342" w:rsidRDefault="00CE52B7" w:rsidP="00D65EF9">
      <w:pPr>
        <w:shd w:val="clear" w:color="auto" w:fill="FFFFFF"/>
        <w:spacing w:after="0" w:line="36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դ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.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ձյան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մաքրման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ընթացքում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արգելվում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է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ձյան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սառույցի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կույտերը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կուտակել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ճանապարհի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երթևեկելի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մասում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: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Թույլատրվում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է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միայն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ժամանակավորապես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կույտերը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տեղավորել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հասարակական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տրանսպորտի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կանգառների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հետնամասում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սիզամարգերում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կամ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ճամփեզրին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.</w:t>
      </w:r>
    </w:p>
    <w:p w:rsidR="00CE52B7" w:rsidRPr="00503342" w:rsidRDefault="00CE52B7" w:rsidP="00D65EF9">
      <w:pPr>
        <w:shd w:val="clear" w:color="auto" w:fill="FFFFFF"/>
        <w:spacing w:after="0" w:line="36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ե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.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ճանապարհների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փողոցների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եզրաքարերը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պետք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է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ամբողջությամբ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մաքրված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լինեն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ձնից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սառույցից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:</w:t>
      </w:r>
    </w:p>
    <w:p w:rsidR="00CE52B7" w:rsidRPr="00503342" w:rsidRDefault="00CE52B7" w:rsidP="00D65EF9">
      <w:pPr>
        <w:shd w:val="clear" w:color="auto" w:fill="FFFFFF"/>
        <w:spacing w:after="0" w:line="36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14. </w:t>
      </w:r>
      <w:r w:rsidR="00D65EF9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Թալին</w:t>
      </w:r>
      <w:r w:rsidR="00D65EF9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համայնքի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վարչական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սահմաններում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գտնվող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անշարժ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գույքի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դրան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հարակից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ընդհանուր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օգտագործման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տարածքի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պարտադիր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բարեկարգումը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իրականացնում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է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անշարժ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գույքի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սեփականատեր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կամ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տիրապետող</w:t>
      </w:r>
      <w:r w:rsidRPr="00503342">
        <w:rPr>
          <w:rFonts w:ascii="Sylfaen" w:eastAsia="Times New Roman" w:hAnsi="Sylfaen" w:cs="Calibri"/>
          <w:color w:val="000000"/>
          <w:sz w:val="24"/>
          <w:szCs w:val="24"/>
          <w:lang w:val="hy-AM"/>
        </w:rPr>
        <w:t> 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հանդիսացող</w:t>
      </w:r>
      <w:r w:rsidRPr="00503342">
        <w:rPr>
          <w:rFonts w:ascii="Sylfaen" w:eastAsia="Times New Roman" w:hAnsi="Sylfaen" w:cs="Arial Unicode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ֆիզիկական</w:t>
      </w:r>
      <w:r w:rsidRPr="00503342">
        <w:rPr>
          <w:rFonts w:ascii="Sylfaen" w:eastAsia="Times New Roman" w:hAnsi="Sylfaen" w:cs="Arial Unicode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կամ</w:t>
      </w:r>
      <w:r w:rsidRPr="00503342">
        <w:rPr>
          <w:rFonts w:ascii="Sylfaen" w:eastAsia="Times New Roman" w:hAnsi="Sylfaen" w:cs="Arial Unicode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իրավաբանական</w:t>
      </w:r>
      <w:r w:rsidRPr="00503342">
        <w:rPr>
          <w:rFonts w:ascii="Sylfaen" w:eastAsia="Times New Roman" w:hAnsi="Sylfaen" w:cs="Arial Unicode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անձը</w:t>
      </w:r>
      <w:r w:rsidRPr="00503342">
        <w:rPr>
          <w:rFonts w:ascii="Sylfaen" w:eastAsia="Times New Roman" w:hAnsi="Sylfaen" w:cs="Arial Unicode"/>
          <w:color w:val="000000"/>
          <w:sz w:val="24"/>
          <w:szCs w:val="24"/>
          <w:lang w:val="hy-AM"/>
        </w:rPr>
        <w:t>:</w:t>
      </w:r>
    </w:p>
    <w:p w:rsidR="00CE52B7" w:rsidRPr="00503342" w:rsidRDefault="00CE52B7" w:rsidP="00A95E7F">
      <w:pPr>
        <w:shd w:val="clear" w:color="auto" w:fill="FFFFFF"/>
        <w:spacing w:after="0" w:line="36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15.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Կանաչապատման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աշխատանքները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ենթակա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են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պարտադիր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կատարման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միայն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A95E7F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Թալին</w:t>
      </w:r>
      <w:r w:rsidR="00A95E7F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համայնքապետարանի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աշխատակազմի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քաղաքաշինության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ոլորտը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համակարգող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բաժնի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(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մասնագետի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)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կողմից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տրամադրված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ֆիտոնախագծի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համաձայն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:</w:t>
      </w:r>
    </w:p>
    <w:p w:rsidR="00CE52B7" w:rsidRPr="00503342" w:rsidRDefault="00CE52B7" w:rsidP="00A95E7F">
      <w:pPr>
        <w:shd w:val="clear" w:color="auto" w:fill="FFFFFF"/>
        <w:spacing w:after="0" w:line="36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16.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Անշարժ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գույքի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սեփականատերը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կամ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տիրապետողը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անշարժ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գույքի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արտաքին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ճարտարապետական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ցանկացած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փոփոխություն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համաձայնեցնում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է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A95E7F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Թալին</w:t>
      </w:r>
      <w:r w:rsidR="00A95E7F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համայնքապետարանի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աշխատակազմի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քաղաքաշինության</w:t>
      </w:r>
      <w:r w:rsidR="00E226B9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ոլորտը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համակարգող</w:t>
      </w:r>
      <w:r w:rsidR="00E226B9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բաժնի</w:t>
      </w:r>
      <w:r w:rsidR="00E226B9" w:rsidRPr="00E226B9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lastRenderedPageBreak/>
        <w:t>(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մասնագետի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)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հետ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: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br/>
      </w:r>
      <w:r w:rsidR="00A95E7F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 17.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Անշարժ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գույքի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սեփականատերը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կամ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տիրապետողը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սույն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Կարգին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համապատասխան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`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իր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տիրապետման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տակ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գտնվող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անշարժ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գույքի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դրան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հարակից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ընդհանուր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օգտագործման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տարածքի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պարտադիր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բարեկարգման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աշխատանքներն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իրականացնում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է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ինքնուրույն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կամ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իր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հաշվին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`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մասնագիտացված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կազմակերպությունների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ներգրավման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միջոցով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:</w:t>
      </w:r>
    </w:p>
    <w:p w:rsidR="00CE52B7" w:rsidRPr="00503342" w:rsidRDefault="00A95E7F" w:rsidP="00A95E7F">
      <w:pPr>
        <w:shd w:val="clear" w:color="auto" w:fill="FFFFFF"/>
        <w:spacing w:after="0" w:line="36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18.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Այն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դեպքում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երբ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անշարժ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գույքի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սեփականատեր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կամ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տիրապետող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են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հանդիսանում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քանի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անձ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ապա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դրանցից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յուրաքանչյուրի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մասնակցությունը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պարտադիր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բարեկարգման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աշխատանքներին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որոշվում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է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անշարժ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գույքի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նկատմամբ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սեփականության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կամ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տիրապետման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իրավունքում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նրանց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մասնակցության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բաժնին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համամասնորեն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:</w:t>
      </w:r>
    </w:p>
    <w:p w:rsidR="00CE52B7" w:rsidRPr="00503342" w:rsidRDefault="00A95E7F" w:rsidP="00A95E7F">
      <w:pPr>
        <w:shd w:val="clear" w:color="auto" w:fill="FFFFFF"/>
        <w:spacing w:after="0" w:line="36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19.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Այն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դեպքում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երբ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հատկացված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հողամասի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նկատմամբ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սեփականության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կամ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օգտագործման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իրավունքները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ինչպես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նաև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շենքի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շինության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կամ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դրանց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տարածքի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սեփականության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կամ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օգտագործման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կամ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այլ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գույքային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իրավունքները</w:t>
      </w:r>
      <w:r w:rsidR="00CE52B7" w:rsidRPr="00503342">
        <w:rPr>
          <w:rFonts w:ascii="Sylfaen" w:eastAsia="Times New Roman" w:hAnsi="Sylfaen" w:cs="Calibri"/>
          <w:color w:val="000000"/>
          <w:sz w:val="24"/>
          <w:szCs w:val="24"/>
          <w:lang w:val="hy-AM"/>
        </w:rPr>
        <w:t> 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չեն</w:t>
      </w:r>
      <w:r w:rsidR="00CE52B7" w:rsidRPr="00503342">
        <w:rPr>
          <w:rFonts w:ascii="Sylfaen" w:eastAsia="Times New Roman" w:hAnsi="Sylfaen" w:cs="Arial Unicode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ենթարկվել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պետական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գրանցման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ապա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պարտադիր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բարեկարգման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մաքրման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է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ենթակա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այն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տարածքը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որը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փաստացի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տիրապետվում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է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անշարժ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գույքի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տիրապետողի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կողմից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:</w:t>
      </w:r>
    </w:p>
    <w:p w:rsidR="00CE52B7" w:rsidRPr="00503342" w:rsidRDefault="00A95E7F" w:rsidP="00A95E7F">
      <w:pPr>
        <w:shd w:val="clear" w:color="auto" w:fill="FFFFFF"/>
        <w:spacing w:after="0" w:line="36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20.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Անշարժ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գույքին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հարակից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ընդհանուր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օգտագործման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տարածքի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պարտադիր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բարեկարգման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աշխատանքների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ծավալը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որոշվում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է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`</w:t>
      </w:r>
    </w:p>
    <w:p w:rsidR="00CE52B7" w:rsidRPr="00503342" w:rsidRDefault="00A95E7F" w:rsidP="00A95E7F">
      <w:pPr>
        <w:shd w:val="clear" w:color="auto" w:fill="FFFFFF"/>
        <w:spacing w:after="0" w:line="36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1)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կրպակների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տաղավարների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կամ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մանրածախ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առևտուր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իրականացնող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այլ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օբյեկտների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հանրային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սննդի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զվարճանքի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օբյեկտների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բնակչության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կենցաղային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այլ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սպասարկման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օբյեկտների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ինչպես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նաև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առևտրի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այլ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օբյեկտների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ավտոտնակների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համար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`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հատկացված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կամ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զբաղեցրած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տարածքի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պարագծից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5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մետր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կառույցից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դուրս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`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մինչև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փողոցի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երթևեկելի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մասի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եզրաքարը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,</w:t>
      </w:r>
    </w:p>
    <w:p w:rsidR="00CE52B7" w:rsidRPr="00503342" w:rsidRDefault="00A95E7F" w:rsidP="00A95E7F">
      <w:pPr>
        <w:shd w:val="clear" w:color="auto" w:fill="FFFFFF"/>
        <w:spacing w:after="0" w:line="36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2)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բազմաբնակարան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կամ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ստորաբաժանված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շենքերի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առաջին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կիսանկուղային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նկուղային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հարկերում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գտնվող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ոչ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բնակելի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նշանակության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տարածքների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համար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`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դրանց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զբաղեցրած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պարագծով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`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մինչև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փողոցի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երթևեկելի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մասի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եզրաքարը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,</w:t>
      </w:r>
    </w:p>
    <w:p w:rsidR="00CE52B7" w:rsidRPr="00503342" w:rsidRDefault="00CE52B7" w:rsidP="00A95E7F">
      <w:pPr>
        <w:shd w:val="clear" w:color="auto" w:fill="FFFFFF"/>
        <w:spacing w:after="0" w:line="36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3</w:t>
      </w:r>
      <w:r w:rsidR="00A95E7F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)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առանձնատների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համար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`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դրանց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զբաղեցրած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հողամասի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պարագծով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`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մինչև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փողոցի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երթևեկելի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մասի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եզրաքարը</w:t>
      </w: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,</w:t>
      </w:r>
    </w:p>
    <w:p w:rsidR="00CE52B7" w:rsidRPr="00503342" w:rsidRDefault="00A95E7F" w:rsidP="00A95E7F">
      <w:pPr>
        <w:shd w:val="clear" w:color="auto" w:fill="FFFFFF"/>
        <w:spacing w:after="0" w:line="36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4)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ավտոկանգառների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ավտոկայանատեղերի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համար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`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հատկացված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(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կամ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)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զբաղեցված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ամբողջ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տարածքի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պարագծից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10-50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մետր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(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կախված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օբյեկտի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տարողականությունից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հզորությունից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),</w:t>
      </w:r>
    </w:p>
    <w:p w:rsidR="00CE52B7" w:rsidRPr="00503342" w:rsidRDefault="00A95E7F" w:rsidP="00A95E7F">
      <w:pPr>
        <w:shd w:val="clear" w:color="auto" w:fill="FFFFFF"/>
        <w:spacing w:after="0" w:line="36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5)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արդյունաբերական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շինարարական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օբյեկտների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համար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`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հատկացված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(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կամ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)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զբաղեցված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ամբողջ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տարածքի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պարագծից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առնվազն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50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մետր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`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մինչև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փողոցի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երթևեկելի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մասի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եզրաքարը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,</w:t>
      </w:r>
    </w:p>
    <w:p w:rsidR="00CE52B7" w:rsidRPr="00503342" w:rsidRDefault="00A95E7F" w:rsidP="00A95E7F">
      <w:pPr>
        <w:shd w:val="clear" w:color="auto" w:fill="FFFFFF"/>
        <w:spacing w:after="0" w:line="36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lastRenderedPageBreak/>
        <w:t>6)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առողջապահական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կրթական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օբյեկտների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համար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`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հատկացված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(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կամ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)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զբաղեցված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ամբողջ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տարածքի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պարագծից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առնվազն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10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մետր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`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մինչև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փողոցի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երթևեկելի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մասի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եզրաքարը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,</w:t>
      </w:r>
    </w:p>
    <w:p w:rsidR="00CE52B7" w:rsidRPr="00503342" w:rsidRDefault="00A95E7F" w:rsidP="00A95E7F">
      <w:pPr>
        <w:shd w:val="clear" w:color="auto" w:fill="FFFFFF"/>
        <w:spacing w:after="0" w:line="36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7)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շուկաների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տոնավաճառների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առևտրի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կենտրոնների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համար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`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հատկացված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և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(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կամ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)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զբաղեցված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տարածքի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պարագծից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50-100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մետր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`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մինչև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փողոցի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երթևեկելի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մասի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եզրաքարը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:</w:t>
      </w:r>
    </w:p>
    <w:p w:rsidR="00CE52B7" w:rsidRPr="00503342" w:rsidRDefault="00A95E7F" w:rsidP="00A95E7F">
      <w:pPr>
        <w:shd w:val="clear" w:color="auto" w:fill="FFFFFF"/>
        <w:spacing w:after="0" w:line="36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21.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Սույն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կարգով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նախատեսված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դրույթների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խախտումն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առաջացնում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է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Վարչական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իրավախախտումների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վերաբերյալ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Հայաստանի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Հանրապետության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օրենսգրքով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նախատեսված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="00CE52B7" w:rsidRPr="00503342">
        <w:rPr>
          <w:rFonts w:ascii="Sylfaen" w:eastAsia="Times New Roman" w:hAnsi="Sylfaen" w:cs="Sylfaen"/>
          <w:color w:val="000000"/>
          <w:sz w:val="24"/>
          <w:szCs w:val="24"/>
          <w:lang w:val="hy-AM"/>
        </w:rPr>
        <w:t>պատասխանատվություն</w:t>
      </w:r>
      <w:r w:rsidR="00CE52B7" w:rsidRPr="00503342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:</w:t>
      </w:r>
      <w:r w:rsidR="00CE52B7" w:rsidRPr="00503342">
        <w:rPr>
          <w:rFonts w:ascii="Sylfaen" w:eastAsia="Times New Roman" w:hAnsi="Sylfaen" w:cs="Arial"/>
          <w:color w:val="000000"/>
          <w:sz w:val="24"/>
          <w:szCs w:val="24"/>
          <w:lang w:val="hy-AM"/>
        </w:rPr>
        <w:t xml:space="preserve">  </w:t>
      </w:r>
      <w:r w:rsidR="00CE52B7" w:rsidRPr="00503342">
        <w:rPr>
          <w:rFonts w:ascii="Sylfaen" w:eastAsia="Times New Roman" w:hAnsi="Sylfaen" w:cs="Calibri"/>
          <w:color w:val="000000"/>
          <w:sz w:val="24"/>
          <w:szCs w:val="24"/>
          <w:lang w:val="hy-AM"/>
        </w:rPr>
        <w:t> </w:t>
      </w:r>
    </w:p>
    <w:p w:rsidR="00CE52B7" w:rsidRPr="00503342" w:rsidRDefault="00CE52B7" w:rsidP="00CE52B7">
      <w:pPr>
        <w:jc w:val="both"/>
        <w:rPr>
          <w:rFonts w:ascii="Sylfaen" w:hAnsi="Sylfaen"/>
          <w:sz w:val="24"/>
          <w:szCs w:val="24"/>
          <w:lang w:val="hy-AM"/>
        </w:rPr>
      </w:pPr>
      <w:bookmarkStart w:id="0" w:name="_GoBack"/>
      <w:bookmarkEnd w:id="0"/>
    </w:p>
    <w:sectPr w:rsidR="00CE52B7" w:rsidRPr="00503342" w:rsidSect="004B478D">
      <w:pgSz w:w="11906" w:h="16838"/>
      <w:pgMar w:top="450" w:right="656" w:bottom="1134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AA52B1D8"/>
    <w:name w:val="WW8Num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  <w:sz w:val="20"/>
        <w:szCs w:val="20"/>
      </w:rPr>
    </w:lvl>
  </w:abstractNum>
  <w:abstractNum w:abstractNumId="1">
    <w:nsid w:val="005B6197"/>
    <w:multiLevelType w:val="hybridMultilevel"/>
    <w:tmpl w:val="D01EA5FC"/>
    <w:lvl w:ilvl="0" w:tplc="01B4B6A8">
      <w:start w:val="1"/>
      <w:numFmt w:val="decimal"/>
      <w:lvlText w:val="%1)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5656CD"/>
    <w:multiLevelType w:val="hybridMultilevel"/>
    <w:tmpl w:val="C1B23EE0"/>
    <w:lvl w:ilvl="0" w:tplc="C71041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896E7F"/>
    <w:multiLevelType w:val="hybridMultilevel"/>
    <w:tmpl w:val="83E0CC0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A91524"/>
    <w:multiLevelType w:val="hybridMultilevel"/>
    <w:tmpl w:val="CD2A62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BD7E36"/>
    <w:multiLevelType w:val="hybridMultilevel"/>
    <w:tmpl w:val="3E20B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4C11B2"/>
    <w:multiLevelType w:val="hybridMultilevel"/>
    <w:tmpl w:val="FB6298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5259C6"/>
    <w:multiLevelType w:val="hybridMultilevel"/>
    <w:tmpl w:val="3EEEC174"/>
    <w:lvl w:ilvl="0" w:tplc="F134EE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202DD5"/>
    <w:multiLevelType w:val="hybridMultilevel"/>
    <w:tmpl w:val="1538642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7B284B"/>
    <w:multiLevelType w:val="hybridMultilevel"/>
    <w:tmpl w:val="8CF6292E"/>
    <w:lvl w:ilvl="0" w:tplc="4FA870D2">
      <w:start w:val="1"/>
      <w:numFmt w:val="decimal"/>
      <w:lvlText w:val="%1)"/>
      <w:lvlJc w:val="left"/>
      <w:pPr>
        <w:ind w:left="1215" w:hanging="49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FC92639"/>
    <w:multiLevelType w:val="hybridMultilevel"/>
    <w:tmpl w:val="774894FC"/>
    <w:lvl w:ilvl="0" w:tplc="C71041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2F594F"/>
    <w:multiLevelType w:val="singleLevel"/>
    <w:tmpl w:val="546C2EAC"/>
    <w:lvl w:ilvl="0">
      <w:start w:val="1"/>
      <w:numFmt w:val="upperRoman"/>
      <w:pStyle w:val="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abstractNum w:abstractNumId="12">
    <w:nsid w:val="22793802"/>
    <w:multiLevelType w:val="hybridMultilevel"/>
    <w:tmpl w:val="2564BB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667F40"/>
    <w:multiLevelType w:val="hybridMultilevel"/>
    <w:tmpl w:val="1992473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75A613A"/>
    <w:multiLevelType w:val="hybridMultilevel"/>
    <w:tmpl w:val="5472F0A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E3289E"/>
    <w:multiLevelType w:val="hybridMultilevel"/>
    <w:tmpl w:val="1F704B34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720F27"/>
    <w:multiLevelType w:val="hybridMultilevel"/>
    <w:tmpl w:val="CD2A62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AD2947"/>
    <w:multiLevelType w:val="hybridMultilevel"/>
    <w:tmpl w:val="CD2A62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EF5882"/>
    <w:multiLevelType w:val="hybridMultilevel"/>
    <w:tmpl w:val="CD2A62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251992"/>
    <w:multiLevelType w:val="hybridMultilevel"/>
    <w:tmpl w:val="33A0EFEA"/>
    <w:lvl w:ilvl="0" w:tplc="1DB05B00">
      <w:start w:val="1"/>
      <w:numFmt w:val="decimal"/>
      <w:lvlText w:val="%1)"/>
      <w:lvlJc w:val="left"/>
      <w:pPr>
        <w:ind w:left="88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6761E8"/>
    <w:multiLevelType w:val="hybridMultilevel"/>
    <w:tmpl w:val="8DF2DE2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2AF00A0"/>
    <w:multiLevelType w:val="hybridMultilevel"/>
    <w:tmpl w:val="91920BC2"/>
    <w:lvl w:ilvl="0" w:tplc="090C57D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8005DEA"/>
    <w:multiLevelType w:val="hybridMultilevel"/>
    <w:tmpl w:val="CD2A62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CC7E1E"/>
    <w:multiLevelType w:val="hybridMultilevel"/>
    <w:tmpl w:val="EF9AAB06"/>
    <w:lvl w:ilvl="0" w:tplc="C71041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5D229D"/>
    <w:multiLevelType w:val="hybridMultilevel"/>
    <w:tmpl w:val="2564BB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330631"/>
    <w:multiLevelType w:val="hybridMultilevel"/>
    <w:tmpl w:val="72BAE95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911DD4"/>
    <w:multiLevelType w:val="hybridMultilevel"/>
    <w:tmpl w:val="AA88BAD2"/>
    <w:lvl w:ilvl="0" w:tplc="1F6E01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590480"/>
    <w:multiLevelType w:val="hybridMultilevel"/>
    <w:tmpl w:val="BB621A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7930B9"/>
    <w:multiLevelType w:val="hybridMultilevel"/>
    <w:tmpl w:val="E4065B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BF6685"/>
    <w:multiLevelType w:val="hybridMultilevel"/>
    <w:tmpl w:val="41024B5E"/>
    <w:lvl w:ilvl="0" w:tplc="A700276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0">
    <w:nsid w:val="59293775"/>
    <w:multiLevelType w:val="hybridMultilevel"/>
    <w:tmpl w:val="7520B73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FD0031"/>
    <w:multiLevelType w:val="hybridMultilevel"/>
    <w:tmpl w:val="0D34D94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D16535"/>
    <w:multiLevelType w:val="hybridMultilevel"/>
    <w:tmpl w:val="CD2A62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801D31"/>
    <w:multiLevelType w:val="hybridMultilevel"/>
    <w:tmpl w:val="395018E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5855AC"/>
    <w:multiLevelType w:val="hybridMultilevel"/>
    <w:tmpl w:val="FD346A20"/>
    <w:lvl w:ilvl="0" w:tplc="04090011">
      <w:start w:val="1"/>
      <w:numFmt w:val="decimal"/>
      <w:lvlText w:val="%1)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191D81"/>
    <w:multiLevelType w:val="hybridMultilevel"/>
    <w:tmpl w:val="1992473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AE1143C"/>
    <w:multiLevelType w:val="hybridMultilevel"/>
    <w:tmpl w:val="DE48EA92"/>
    <w:lvl w:ilvl="0" w:tplc="22C2B096">
      <w:start w:val="1"/>
      <w:numFmt w:val="decimal"/>
      <w:lvlText w:val="%1)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7">
    <w:nsid w:val="75EA617F"/>
    <w:multiLevelType w:val="hybridMultilevel"/>
    <w:tmpl w:val="B0B83328"/>
    <w:lvl w:ilvl="0" w:tplc="1C289C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86914CC"/>
    <w:multiLevelType w:val="hybridMultilevel"/>
    <w:tmpl w:val="121AAC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6F2AFD"/>
    <w:multiLevelType w:val="hybridMultilevel"/>
    <w:tmpl w:val="4B44ED14"/>
    <w:lvl w:ilvl="0" w:tplc="A5D20074">
      <w:start w:val="1"/>
      <w:numFmt w:val="decimal"/>
      <w:lvlText w:val="%1."/>
      <w:lvlJc w:val="left"/>
      <w:pPr>
        <w:ind w:left="360" w:hanging="360"/>
      </w:pPr>
      <w:rPr>
        <w:rFonts w:hint="default"/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6"/>
  </w:num>
  <w:num w:numId="2">
    <w:abstractNumId w:val="5"/>
  </w:num>
  <w:num w:numId="3">
    <w:abstractNumId w:val="0"/>
  </w:num>
  <w:num w:numId="4">
    <w:abstractNumId w:val="21"/>
  </w:num>
  <w:num w:numId="5">
    <w:abstractNumId w:val="39"/>
  </w:num>
  <w:num w:numId="6">
    <w:abstractNumId w:val="14"/>
  </w:num>
  <w:num w:numId="7">
    <w:abstractNumId w:val="38"/>
  </w:num>
  <w:num w:numId="8">
    <w:abstractNumId w:val="30"/>
  </w:num>
  <w:num w:numId="9">
    <w:abstractNumId w:val="34"/>
  </w:num>
  <w:num w:numId="10">
    <w:abstractNumId w:val="13"/>
  </w:num>
  <w:num w:numId="11">
    <w:abstractNumId w:val="31"/>
  </w:num>
  <w:num w:numId="12">
    <w:abstractNumId w:val="24"/>
  </w:num>
  <w:num w:numId="13">
    <w:abstractNumId w:val="25"/>
  </w:num>
  <w:num w:numId="14">
    <w:abstractNumId w:val="32"/>
  </w:num>
  <w:num w:numId="15">
    <w:abstractNumId w:val="33"/>
  </w:num>
  <w:num w:numId="16">
    <w:abstractNumId w:val="27"/>
  </w:num>
  <w:num w:numId="17">
    <w:abstractNumId w:val="3"/>
  </w:num>
  <w:num w:numId="18">
    <w:abstractNumId w:val="20"/>
  </w:num>
  <w:num w:numId="19">
    <w:abstractNumId w:val="28"/>
  </w:num>
  <w:num w:numId="20">
    <w:abstractNumId w:val="8"/>
  </w:num>
  <w:num w:numId="21">
    <w:abstractNumId w:val="12"/>
  </w:num>
  <w:num w:numId="22">
    <w:abstractNumId w:val="18"/>
  </w:num>
  <w:num w:numId="23">
    <w:abstractNumId w:val="35"/>
  </w:num>
  <w:num w:numId="24">
    <w:abstractNumId w:val="22"/>
  </w:num>
  <w:num w:numId="25">
    <w:abstractNumId w:val="16"/>
  </w:num>
  <w:num w:numId="26">
    <w:abstractNumId w:val="17"/>
  </w:num>
  <w:num w:numId="27">
    <w:abstractNumId w:val="4"/>
  </w:num>
  <w:num w:numId="28">
    <w:abstractNumId w:val="29"/>
  </w:num>
  <w:num w:numId="29">
    <w:abstractNumId w:val="11"/>
  </w:num>
  <w:num w:numId="30">
    <w:abstractNumId w:val="26"/>
  </w:num>
  <w:num w:numId="31">
    <w:abstractNumId w:val="15"/>
  </w:num>
  <w:num w:numId="32">
    <w:abstractNumId w:val="9"/>
  </w:num>
  <w:num w:numId="33">
    <w:abstractNumId w:val="23"/>
  </w:num>
  <w:num w:numId="34">
    <w:abstractNumId w:val="1"/>
  </w:num>
  <w:num w:numId="35">
    <w:abstractNumId w:val="10"/>
  </w:num>
  <w:num w:numId="36">
    <w:abstractNumId w:val="2"/>
  </w:num>
  <w:num w:numId="37">
    <w:abstractNumId w:val="19"/>
  </w:num>
  <w:num w:numId="38">
    <w:abstractNumId w:val="7"/>
  </w:num>
  <w:num w:numId="39">
    <w:abstractNumId w:val="37"/>
  </w:num>
  <w:num w:numId="40">
    <w:abstractNumId w:val="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5F9"/>
    <w:rsid w:val="00007C06"/>
    <w:rsid w:val="000D0745"/>
    <w:rsid w:val="000F4718"/>
    <w:rsid w:val="00117E55"/>
    <w:rsid w:val="00140A64"/>
    <w:rsid w:val="001532C6"/>
    <w:rsid w:val="001A3845"/>
    <w:rsid w:val="001A697F"/>
    <w:rsid w:val="001C4D77"/>
    <w:rsid w:val="001E1044"/>
    <w:rsid w:val="001E19FD"/>
    <w:rsid w:val="001F05A1"/>
    <w:rsid w:val="0020017F"/>
    <w:rsid w:val="00216879"/>
    <w:rsid w:val="0024374F"/>
    <w:rsid w:val="002777D4"/>
    <w:rsid w:val="002F0C99"/>
    <w:rsid w:val="002F16E9"/>
    <w:rsid w:val="0030142C"/>
    <w:rsid w:val="0034346B"/>
    <w:rsid w:val="00352766"/>
    <w:rsid w:val="0039069C"/>
    <w:rsid w:val="003B67EE"/>
    <w:rsid w:val="003C1135"/>
    <w:rsid w:val="003D5C4F"/>
    <w:rsid w:val="003E2D98"/>
    <w:rsid w:val="003E494D"/>
    <w:rsid w:val="003E49C9"/>
    <w:rsid w:val="004066B3"/>
    <w:rsid w:val="00411E10"/>
    <w:rsid w:val="0041549B"/>
    <w:rsid w:val="00425207"/>
    <w:rsid w:val="0048508D"/>
    <w:rsid w:val="004A7688"/>
    <w:rsid w:val="004B478D"/>
    <w:rsid w:val="004C0FA6"/>
    <w:rsid w:val="004C2E22"/>
    <w:rsid w:val="004D7D8F"/>
    <w:rsid w:val="004E42B0"/>
    <w:rsid w:val="00500325"/>
    <w:rsid w:val="00503342"/>
    <w:rsid w:val="00505DD3"/>
    <w:rsid w:val="00505E8D"/>
    <w:rsid w:val="00524B39"/>
    <w:rsid w:val="00530595"/>
    <w:rsid w:val="00537CE6"/>
    <w:rsid w:val="005564D5"/>
    <w:rsid w:val="0055742B"/>
    <w:rsid w:val="00567F69"/>
    <w:rsid w:val="00586A1B"/>
    <w:rsid w:val="005B0AFD"/>
    <w:rsid w:val="005B20FB"/>
    <w:rsid w:val="005B6947"/>
    <w:rsid w:val="005D3B7A"/>
    <w:rsid w:val="005F086E"/>
    <w:rsid w:val="00615230"/>
    <w:rsid w:val="0063141F"/>
    <w:rsid w:val="00633735"/>
    <w:rsid w:val="006363EE"/>
    <w:rsid w:val="0064514B"/>
    <w:rsid w:val="00645662"/>
    <w:rsid w:val="006601EF"/>
    <w:rsid w:val="00671789"/>
    <w:rsid w:val="00674747"/>
    <w:rsid w:val="00682BD3"/>
    <w:rsid w:val="006868E2"/>
    <w:rsid w:val="006E74E7"/>
    <w:rsid w:val="006F4769"/>
    <w:rsid w:val="00701639"/>
    <w:rsid w:val="00756881"/>
    <w:rsid w:val="007711A4"/>
    <w:rsid w:val="00775833"/>
    <w:rsid w:val="007A4EBE"/>
    <w:rsid w:val="007C055A"/>
    <w:rsid w:val="007C1325"/>
    <w:rsid w:val="007E2397"/>
    <w:rsid w:val="007E7D44"/>
    <w:rsid w:val="007F2594"/>
    <w:rsid w:val="00820461"/>
    <w:rsid w:val="008219E5"/>
    <w:rsid w:val="00850263"/>
    <w:rsid w:val="00853609"/>
    <w:rsid w:val="008709E4"/>
    <w:rsid w:val="008D101B"/>
    <w:rsid w:val="008D25B3"/>
    <w:rsid w:val="008D25F9"/>
    <w:rsid w:val="008E107A"/>
    <w:rsid w:val="00927B19"/>
    <w:rsid w:val="00934F49"/>
    <w:rsid w:val="0093560A"/>
    <w:rsid w:val="009555D6"/>
    <w:rsid w:val="0096371F"/>
    <w:rsid w:val="009A0396"/>
    <w:rsid w:val="009C6108"/>
    <w:rsid w:val="009F6F26"/>
    <w:rsid w:val="00A46074"/>
    <w:rsid w:val="00A46E53"/>
    <w:rsid w:val="00A5588D"/>
    <w:rsid w:val="00A73313"/>
    <w:rsid w:val="00A837CE"/>
    <w:rsid w:val="00A94EF8"/>
    <w:rsid w:val="00A95E7F"/>
    <w:rsid w:val="00AA6379"/>
    <w:rsid w:val="00AB2382"/>
    <w:rsid w:val="00B3611A"/>
    <w:rsid w:val="00B6226B"/>
    <w:rsid w:val="00B72794"/>
    <w:rsid w:val="00B82B46"/>
    <w:rsid w:val="00B90DBA"/>
    <w:rsid w:val="00B96BF2"/>
    <w:rsid w:val="00BC1470"/>
    <w:rsid w:val="00C150F5"/>
    <w:rsid w:val="00C24326"/>
    <w:rsid w:val="00C447E0"/>
    <w:rsid w:val="00C87499"/>
    <w:rsid w:val="00C97BAC"/>
    <w:rsid w:val="00CA7CAB"/>
    <w:rsid w:val="00CC1F15"/>
    <w:rsid w:val="00CD3E16"/>
    <w:rsid w:val="00CE4DBF"/>
    <w:rsid w:val="00CE52B7"/>
    <w:rsid w:val="00D116CA"/>
    <w:rsid w:val="00D30C17"/>
    <w:rsid w:val="00D65EF9"/>
    <w:rsid w:val="00D70199"/>
    <w:rsid w:val="00D71C5F"/>
    <w:rsid w:val="00D75416"/>
    <w:rsid w:val="00DD7AB0"/>
    <w:rsid w:val="00DE3122"/>
    <w:rsid w:val="00DF62DA"/>
    <w:rsid w:val="00E21917"/>
    <w:rsid w:val="00E22478"/>
    <w:rsid w:val="00E226B9"/>
    <w:rsid w:val="00E40A2D"/>
    <w:rsid w:val="00E40E7C"/>
    <w:rsid w:val="00E434FC"/>
    <w:rsid w:val="00E5438D"/>
    <w:rsid w:val="00E90834"/>
    <w:rsid w:val="00EA07E3"/>
    <w:rsid w:val="00EB2B5E"/>
    <w:rsid w:val="00EE5513"/>
    <w:rsid w:val="00F0674B"/>
    <w:rsid w:val="00F15FA0"/>
    <w:rsid w:val="00F17F55"/>
    <w:rsid w:val="00F239C3"/>
    <w:rsid w:val="00F36BE6"/>
    <w:rsid w:val="00F37A8C"/>
    <w:rsid w:val="00F724ED"/>
    <w:rsid w:val="00F73D69"/>
    <w:rsid w:val="00F85036"/>
    <w:rsid w:val="00FB6ADD"/>
    <w:rsid w:val="00FD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19EBA1-ED15-42D3-B9C3-C994798D9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77D4"/>
  </w:style>
  <w:style w:type="paragraph" w:styleId="1">
    <w:name w:val="heading 1"/>
    <w:basedOn w:val="a"/>
    <w:next w:val="a"/>
    <w:link w:val="10"/>
    <w:qFormat/>
    <w:rsid w:val="005305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530595"/>
    <w:pPr>
      <w:keepNext/>
      <w:tabs>
        <w:tab w:val="left" w:pos="7438"/>
      </w:tabs>
      <w:spacing w:after="0" w:line="240" w:lineRule="auto"/>
      <w:jc w:val="center"/>
      <w:outlineLvl w:val="1"/>
    </w:pPr>
    <w:rPr>
      <w:rFonts w:ascii="Arial LatRus" w:eastAsia="Times New Roman" w:hAnsi="Arial LatRus" w:cs="Times New Roman"/>
      <w:shadow/>
      <w:sz w:val="30"/>
      <w:szCs w:val="20"/>
      <w:lang w:val="en-GB"/>
    </w:rPr>
  </w:style>
  <w:style w:type="paragraph" w:styleId="3">
    <w:name w:val="heading 3"/>
    <w:basedOn w:val="a"/>
    <w:next w:val="a"/>
    <w:link w:val="30"/>
    <w:unhideWhenUsed/>
    <w:qFormat/>
    <w:rsid w:val="00530595"/>
    <w:pPr>
      <w:keepNext/>
      <w:spacing w:after="0" w:line="240" w:lineRule="auto"/>
      <w:jc w:val="center"/>
      <w:outlineLvl w:val="2"/>
    </w:pPr>
    <w:rPr>
      <w:rFonts w:ascii="Times Armenian" w:eastAsia="Times New Roman" w:hAnsi="Times Armenian" w:cs="Times New Roman"/>
      <w:b/>
      <w:bCs/>
      <w:noProof/>
      <w:sz w:val="24"/>
      <w:szCs w:val="20"/>
      <w:lang w:val="pt-BR"/>
    </w:rPr>
  </w:style>
  <w:style w:type="paragraph" w:styleId="4">
    <w:name w:val="heading 4"/>
    <w:basedOn w:val="a"/>
    <w:next w:val="a"/>
    <w:link w:val="40"/>
    <w:unhideWhenUsed/>
    <w:qFormat/>
    <w:rsid w:val="00530595"/>
    <w:pPr>
      <w:keepNext/>
      <w:spacing w:after="0" w:line="240" w:lineRule="auto"/>
      <w:ind w:left="-108"/>
      <w:outlineLvl w:val="3"/>
    </w:pPr>
    <w:rPr>
      <w:rFonts w:ascii="Arial Armenian" w:eastAsia="Times New Roman" w:hAnsi="Arial Armenian" w:cs="Times New Roman"/>
      <w:b/>
      <w:sz w:val="28"/>
      <w:szCs w:val="20"/>
      <w:lang w:val="en-GB"/>
    </w:rPr>
  </w:style>
  <w:style w:type="paragraph" w:styleId="6">
    <w:name w:val="heading 6"/>
    <w:basedOn w:val="a"/>
    <w:next w:val="a"/>
    <w:link w:val="60"/>
    <w:semiHidden/>
    <w:unhideWhenUsed/>
    <w:qFormat/>
    <w:rsid w:val="00530595"/>
    <w:pPr>
      <w:keepNext/>
      <w:numPr>
        <w:numId w:val="29"/>
      </w:numPr>
      <w:spacing w:after="0" w:line="360" w:lineRule="auto"/>
      <w:jc w:val="center"/>
      <w:outlineLvl w:val="5"/>
    </w:pPr>
    <w:rPr>
      <w:rFonts w:ascii="Times Armenian" w:eastAsia="Times New Roman" w:hAnsi="Times Armenian" w:cs="Times New Roman"/>
      <w:b/>
      <w:noProof/>
      <w:sz w:val="24"/>
      <w:szCs w:val="20"/>
      <w:lang w:val="pt-B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059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530595"/>
    <w:rPr>
      <w:rFonts w:ascii="Arial LatRus" w:eastAsia="Times New Roman" w:hAnsi="Arial LatRus" w:cs="Times New Roman"/>
      <w:shadow/>
      <w:sz w:val="30"/>
      <w:szCs w:val="20"/>
      <w:lang w:val="en-GB"/>
    </w:rPr>
  </w:style>
  <w:style w:type="character" w:customStyle="1" w:styleId="30">
    <w:name w:val="Заголовок 3 Знак"/>
    <w:basedOn w:val="a0"/>
    <w:link w:val="3"/>
    <w:rsid w:val="00530595"/>
    <w:rPr>
      <w:rFonts w:ascii="Times Armenian" w:eastAsia="Times New Roman" w:hAnsi="Times Armenian" w:cs="Times New Roman"/>
      <w:b/>
      <w:bCs/>
      <w:noProof/>
      <w:sz w:val="24"/>
      <w:szCs w:val="20"/>
      <w:lang w:val="pt-BR"/>
    </w:rPr>
  </w:style>
  <w:style w:type="character" w:customStyle="1" w:styleId="40">
    <w:name w:val="Заголовок 4 Знак"/>
    <w:basedOn w:val="a0"/>
    <w:link w:val="4"/>
    <w:rsid w:val="00530595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60">
    <w:name w:val="Заголовок 6 Знак"/>
    <w:basedOn w:val="a0"/>
    <w:link w:val="6"/>
    <w:semiHidden/>
    <w:rsid w:val="00530595"/>
    <w:rPr>
      <w:rFonts w:ascii="Times Armenian" w:eastAsia="Times New Roman" w:hAnsi="Times Armenian" w:cs="Times New Roman"/>
      <w:b/>
      <w:noProof/>
      <w:sz w:val="24"/>
      <w:szCs w:val="20"/>
      <w:lang w:val="pt-BR"/>
    </w:rPr>
  </w:style>
  <w:style w:type="character" w:styleId="a3">
    <w:name w:val="Hyperlink"/>
    <w:basedOn w:val="a0"/>
    <w:unhideWhenUsed/>
    <w:rsid w:val="002777D4"/>
    <w:rPr>
      <w:color w:val="0000FF"/>
      <w:u w:val="single"/>
    </w:rPr>
  </w:style>
  <w:style w:type="paragraph" w:styleId="a4">
    <w:name w:val="No Spacing"/>
    <w:qFormat/>
    <w:rsid w:val="002777D4"/>
    <w:pPr>
      <w:spacing w:after="0" w:line="240" w:lineRule="auto"/>
    </w:pPr>
  </w:style>
  <w:style w:type="character" w:styleId="a5">
    <w:name w:val="Emphasis"/>
    <w:basedOn w:val="a0"/>
    <w:qFormat/>
    <w:rsid w:val="00775833"/>
    <w:rPr>
      <w:i/>
      <w:iCs/>
    </w:rPr>
  </w:style>
  <w:style w:type="paragraph" w:styleId="a6">
    <w:name w:val="List Paragraph"/>
    <w:basedOn w:val="a"/>
    <w:uiPriority w:val="34"/>
    <w:qFormat/>
    <w:rsid w:val="00F8503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7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a"/>
    <w:uiPriority w:val="99"/>
    <w:unhideWhenUsed/>
    <w:qFormat/>
    <w:rsid w:val="00F85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qFormat/>
    <w:rsid w:val="00682BD3"/>
    <w:rPr>
      <w:b/>
      <w:bCs/>
    </w:rPr>
  </w:style>
  <w:style w:type="paragraph" w:styleId="a9">
    <w:name w:val="Balloon Text"/>
    <w:basedOn w:val="a"/>
    <w:link w:val="aa"/>
    <w:uiPriority w:val="99"/>
    <w:unhideWhenUsed/>
    <w:rsid w:val="00C24326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ru-RU"/>
    </w:rPr>
  </w:style>
  <w:style w:type="character" w:customStyle="1" w:styleId="aa">
    <w:name w:val="Текст выноски Знак"/>
    <w:basedOn w:val="a0"/>
    <w:link w:val="a9"/>
    <w:uiPriority w:val="99"/>
    <w:rsid w:val="00C24326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styleId="ab">
    <w:name w:val="header"/>
    <w:basedOn w:val="a"/>
    <w:link w:val="ac"/>
    <w:uiPriority w:val="99"/>
    <w:unhideWhenUsed/>
    <w:rsid w:val="00C2432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  <w:lang w:val="x-none"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C24326"/>
    <w:rPr>
      <w:rFonts w:ascii="Calibri" w:eastAsia="Times New Roman" w:hAnsi="Calibri" w:cs="Times New Roman"/>
      <w:sz w:val="20"/>
      <w:szCs w:val="20"/>
      <w:lang w:val="x-none" w:eastAsia="ru-RU"/>
    </w:rPr>
  </w:style>
  <w:style w:type="paragraph" w:styleId="ad">
    <w:name w:val="footer"/>
    <w:basedOn w:val="a"/>
    <w:link w:val="ae"/>
    <w:uiPriority w:val="99"/>
    <w:unhideWhenUsed/>
    <w:rsid w:val="00C2432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  <w:lang w:val="x-none"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C24326"/>
    <w:rPr>
      <w:rFonts w:ascii="Calibri" w:eastAsia="Times New Roman" w:hAnsi="Calibri" w:cs="Times New Roman"/>
      <w:sz w:val="20"/>
      <w:szCs w:val="20"/>
      <w:lang w:val="x-none" w:eastAsia="ru-RU"/>
    </w:rPr>
  </w:style>
  <w:style w:type="table" w:styleId="af">
    <w:name w:val="Table Grid"/>
    <w:basedOn w:val="a1"/>
    <w:rsid w:val="00C2432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24326"/>
  </w:style>
  <w:style w:type="character" w:styleId="af0">
    <w:name w:val="annotation reference"/>
    <w:uiPriority w:val="99"/>
    <w:semiHidden/>
    <w:unhideWhenUsed/>
    <w:rsid w:val="00C24326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C24326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2">
    <w:name w:val="Текст примечания Знак"/>
    <w:basedOn w:val="a0"/>
    <w:link w:val="af1"/>
    <w:uiPriority w:val="99"/>
    <w:rsid w:val="00C24326"/>
    <w:rPr>
      <w:rFonts w:ascii="Calibri" w:eastAsia="Times New Roman" w:hAnsi="Calibri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24326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C24326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5">
    <w:name w:val="footnote text"/>
    <w:basedOn w:val="a"/>
    <w:link w:val="af6"/>
    <w:uiPriority w:val="99"/>
    <w:semiHidden/>
    <w:unhideWhenUsed/>
    <w:rsid w:val="00530595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uiPriority w:val="99"/>
    <w:semiHidden/>
    <w:rsid w:val="00530595"/>
    <w:rPr>
      <w:rFonts w:eastAsiaTheme="minorEastAsia"/>
      <w:sz w:val="20"/>
      <w:szCs w:val="20"/>
      <w:lang w:eastAsia="ru-RU"/>
    </w:rPr>
  </w:style>
  <w:style w:type="paragraph" w:customStyle="1" w:styleId="Default">
    <w:name w:val="Default"/>
    <w:rsid w:val="00530595"/>
    <w:pPr>
      <w:autoSpaceDE w:val="0"/>
      <w:autoSpaceDN w:val="0"/>
      <w:adjustRightInd w:val="0"/>
      <w:spacing w:after="0" w:line="240" w:lineRule="auto"/>
    </w:pPr>
    <w:rPr>
      <w:rFonts w:ascii="Sylfaen" w:eastAsiaTheme="minorEastAsia" w:hAnsi="Sylfaen" w:cs="Sylfaen"/>
      <w:color w:val="000000"/>
      <w:sz w:val="24"/>
      <w:szCs w:val="24"/>
      <w:lang w:eastAsia="ru-RU"/>
    </w:rPr>
  </w:style>
  <w:style w:type="paragraph" w:styleId="af7">
    <w:name w:val="Body Text"/>
    <w:basedOn w:val="a"/>
    <w:link w:val="af8"/>
    <w:rsid w:val="00530595"/>
    <w:pPr>
      <w:spacing w:after="0" w:line="240" w:lineRule="auto"/>
      <w:jc w:val="both"/>
    </w:pPr>
    <w:rPr>
      <w:rFonts w:ascii="Arial Armenian" w:eastAsia="Times New Roman" w:hAnsi="Arial Armenian" w:cs="Times New Roman"/>
      <w:color w:val="000000"/>
      <w:szCs w:val="24"/>
      <w:lang w:val="en-US"/>
    </w:rPr>
  </w:style>
  <w:style w:type="character" w:customStyle="1" w:styleId="af8">
    <w:name w:val="Основной текст Знак"/>
    <w:basedOn w:val="a0"/>
    <w:link w:val="af7"/>
    <w:rsid w:val="00530595"/>
    <w:rPr>
      <w:rFonts w:ascii="Arial Armenian" w:eastAsia="Times New Roman" w:hAnsi="Arial Armenian" w:cs="Times New Roman"/>
      <w:color w:val="000000"/>
      <w:szCs w:val="24"/>
      <w:lang w:val="en-US"/>
    </w:rPr>
  </w:style>
  <w:style w:type="character" w:customStyle="1" w:styleId="o">
    <w:name w:val="o"/>
    <w:basedOn w:val="a0"/>
    <w:rsid w:val="00530595"/>
  </w:style>
  <w:style w:type="character" w:customStyle="1" w:styleId="val">
    <w:name w:val="val"/>
    <w:basedOn w:val="a0"/>
    <w:rsid w:val="00530595"/>
  </w:style>
  <w:style w:type="character" w:customStyle="1" w:styleId="mrreadfromf">
    <w:name w:val="mr_read__fromf"/>
    <w:basedOn w:val="a0"/>
    <w:rsid w:val="00530595"/>
  </w:style>
  <w:style w:type="character" w:customStyle="1" w:styleId="answerbarlink">
    <w:name w:val="answerbar__link"/>
    <w:basedOn w:val="a0"/>
    <w:rsid w:val="00530595"/>
  </w:style>
  <w:style w:type="character" w:customStyle="1" w:styleId="answerbarlinktext">
    <w:name w:val="answerbar__link__text"/>
    <w:basedOn w:val="a0"/>
    <w:rsid w:val="00530595"/>
  </w:style>
  <w:style w:type="character" w:styleId="af9">
    <w:name w:val="FollowedHyperlink"/>
    <w:basedOn w:val="a0"/>
    <w:uiPriority w:val="99"/>
    <w:unhideWhenUsed/>
    <w:rsid w:val="00530595"/>
    <w:rPr>
      <w:color w:val="954F72" w:themeColor="followedHyperlink"/>
      <w:u w:val="single"/>
    </w:rPr>
  </w:style>
  <w:style w:type="paragraph" w:styleId="afa">
    <w:name w:val="Title"/>
    <w:basedOn w:val="a"/>
    <w:link w:val="afb"/>
    <w:qFormat/>
    <w:rsid w:val="00530595"/>
    <w:pPr>
      <w:spacing w:after="0" w:line="240" w:lineRule="auto"/>
      <w:jc w:val="center"/>
    </w:pPr>
    <w:rPr>
      <w:rFonts w:ascii="Times Armenian" w:eastAsia="Times New Roman" w:hAnsi="Times Armenian" w:cs="Times Armenian"/>
      <w:b/>
      <w:bCs/>
      <w:i/>
      <w:iCs/>
      <w:sz w:val="24"/>
      <w:szCs w:val="24"/>
      <w:lang w:val="en-US"/>
    </w:rPr>
  </w:style>
  <w:style w:type="character" w:customStyle="1" w:styleId="afb">
    <w:name w:val="Название Знак"/>
    <w:basedOn w:val="a0"/>
    <w:link w:val="afa"/>
    <w:rsid w:val="00530595"/>
    <w:rPr>
      <w:rFonts w:ascii="Times Armenian" w:eastAsia="Times New Roman" w:hAnsi="Times Armenian" w:cs="Times Armenian"/>
      <w:b/>
      <w:bCs/>
      <w:i/>
      <w:iCs/>
      <w:sz w:val="24"/>
      <w:szCs w:val="24"/>
      <w:lang w:val="en-US"/>
    </w:rPr>
  </w:style>
  <w:style w:type="paragraph" w:customStyle="1" w:styleId="ListParagraph1">
    <w:name w:val="List Paragraph1"/>
    <w:basedOn w:val="a"/>
    <w:uiPriority w:val="34"/>
    <w:qFormat/>
    <w:rsid w:val="00530595"/>
    <w:pPr>
      <w:spacing w:after="0" w:line="360" w:lineRule="auto"/>
      <w:ind w:left="720"/>
      <w:contextualSpacing/>
      <w:jc w:val="both"/>
    </w:pPr>
    <w:rPr>
      <w:rFonts w:ascii="Sylfaen" w:eastAsia="Calibri" w:hAnsi="Sylfaen" w:cs="Times New Roman"/>
      <w:sz w:val="24"/>
      <w:szCs w:val="24"/>
      <w:lang w:val="en-US"/>
    </w:rPr>
  </w:style>
  <w:style w:type="paragraph" w:customStyle="1" w:styleId="norm">
    <w:name w:val="norm"/>
    <w:basedOn w:val="a"/>
    <w:link w:val="normChar"/>
    <w:rsid w:val="00530595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val="en-US" w:eastAsia="ru-RU"/>
    </w:rPr>
  </w:style>
  <w:style w:type="character" w:customStyle="1" w:styleId="normChar">
    <w:name w:val="norm Char"/>
    <w:link w:val="norm"/>
    <w:locked/>
    <w:rsid w:val="00530595"/>
    <w:rPr>
      <w:rFonts w:ascii="Arial Armenian" w:eastAsia="Times New Roman" w:hAnsi="Arial Armenian" w:cs="Times New Roman"/>
      <w:lang w:val="en-US" w:eastAsia="ru-RU"/>
    </w:rPr>
  </w:style>
  <w:style w:type="paragraph" w:customStyle="1" w:styleId="mechtex">
    <w:name w:val="mechtex"/>
    <w:basedOn w:val="a"/>
    <w:link w:val="mechtexChar"/>
    <w:rsid w:val="00530595"/>
    <w:pPr>
      <w:spacing w:after="0" w:line="240" w:lineRule="auto"/>
      <w:jc w:val="center"/>
    </w:pPr>
    <w:rPr>
      <w:rFonts w:ascii="Arial Armenian" w:eastAsia="Times New Roman" w:hAnsi="Arial Armenian" w:cs="Times New Roman"/>
      <w:lang w:val="en-US" w:eastAsia="ru-RU"/>
    </w:rPr>
  </w:style>
  <w:style w:type="character" w:customStyle="1" w:styleId="mechtexChar">
    <w:name w:val="mechtex Char"/>
    <w:link w:val="mechtex"/>
    <w:locked/>
    <w:rsid w:val="00530595"/>
    <w:rPr>
      <w:rFonts w:ascii="Arial Armenian" w:eastAsia="Times New Roman" w:hAnsi="Arial Armenian" w:cs="Times New Roman"/>
      <w:lang w:val="en-US" w:eastAsia="ru-RU"/>
    </w:rPr>
  </w:style>
  <w:style w:type="character" w:customStyle="1" w:styleId="31">
    <w:name w:val="Основной текст 3 Знак"/>
    <w:link w:val="32"/>
    <w:rsid w:val="00530595"/>
    <w:rPr>
      <w:rFonts w:ascii="Arial Armenian" w:hAnsi="Arial Armenian"/>
      <w:szCs w:val="24"/>
    </w:rPr>
  </w:style>
  <w:style w:type="paragraph" w:styleId="32">
    <w:name w:val="Body Text 3"/>
    <w:basedOn w:val="a"/>
    <w:link w:val="31"/>
    <w:unhideWhenUsed/>
    <w:rsid w:val="00530595"/>
    <w:pPr>
      <w:spacing w:after="0" w:line="240" w:lineRule="auto"/>
      <w:jc w:val="both"/>
    </w:pPr>
    <w:rPr>
      <w:rFonts w:ascii="Arial Armenian" w:hAnsi="Arial Armenian"/>
      <w:szCs w:val="24"/>
    </w:rPr>
  </w:style>
  <w:style w:type="character" w:customStyle="1" w:styleId="310">
    <w:name w:val="Основной текст 3 Знак1"/>
    <w:basedOn w:val="a0"/>
    <w:uiPriority w:val="99"/>
    <w:semiHidden/>
    <w:rsid w:val="00530595"/>
    <w:rPr>
      <w:sz w:val="16"/>
      <w:szCs w:val="16"/>
    </w:rPr>
  </w:style>
  <w:style w:type="character" w:customStyle="1" w:styleId="21">
    <w:name w:val="Основной текст 2 Знак"/>
    <w:basedOn w:val="a0"/>
    <w:link w:val="22"/>
    <w:rsid w:val="00530595"/>
    <w:rPr>
      <w:rFonts w:ascii="Arial Armenian" w:eastAsia="Times New Roman" w:hAnsi="Arial Armenian" w:cs="Times New Roman"/>
    </w:rPr>
  </w:style>
  <w:style w:type="paragraph" w:styleId="22">
    <w:name w:val="Body Text 2"/>
    <w:basedOn w:val="a"/>
    <w:link w:val="21"/>
    <w:rsid w:val="00530595"/>
    <w:pPr>
      <w:spacing w:after="120" w:line="480" w:lineRule="auto"/>
    </w:pPr>
    <w:rPr>
      <w:rFonts w:ascii="Arial Armenian" w:eastAsia="Times New Roman" w:hAnsi="Arial Armenian" w:cs="Times New Roman"/>
    </w:rPr>
  </w:style>
  <w:style w:type="character" w:customStyle="1" w:styleId="210">
    <w:name w:val="Основной текст 2 Знак1"/>
    <w:basedOn w:val="a0"/>
    <w:uiPriority w:val="99"/>
    <w:semiHidden/>
    <w:rsid w:val="00530595"/>
  </w:style>
  <w:style w:type="paragraph" w:styleId="33">
    <w:name w:val="Body Text Indent 3"/>
    <w:basedOn w:val="a"/>
    <w:link w:val="34"/>
    <w:unhideWhenUsed/>
    <w:rsid w:val="00530595"/>
    <w:pPr>
      <w:spacing w:after="120" w:line="276" w:lineRule="auto"/>
      <w:ind w:left="283"/>
    </w:pPr>
    <w:rPr>
      <w:rFonts w:ascii="Calibri" w:eastAsia="Calibri" w:hAnsi="Calibri" w:cs="Times New Roman"/>
      <w:noProof/>
      <w:sz w:val="16"/>
      <w:szCs w:val="16"/>
      <w:lang w:val="en-US"/>
    </w:rPr>
  </w:style>
  <w:style w:type="character" w:customStyle="1" w:styleId="34">
    <w:name w:val="Основной текст с отступом 3 Знак"/>
    <w:basedOn w:val="a0"/>
    <w:link w:val="33"/>
    <w:rsid w:val="00530595"/>
    <w:rPr>
      <w:rFonts w:ascii="Calibri" w:eastAsia="Calibri" w:hAnsi="Calibri" w:cs="Times New Roman"/>
      <w:noProof/>
      <w:sz w:val="16"/>
      <w:szCs w:val="16"/>
      <w:lang w:val="en-US"/>
    </w:rPr>
  </w:style>
  <w:style w:type="character" w:customStyle="1" w:styleId="BodyTextIndent3Char">
    <w:name w:val="Body Text Indent 3 Char"/>
    <w:basedOn w:val="a0"/>
    <w:rsid w:val="00530595"/>
    <w:rPr>
      <w:sz w:val="16"/>
      <w:szCs w:val="16"/>
    </w:rPr>
  </w:style>
  <w:style w:type="paragraph" w:styleId="afc">
    <w:name w:val="Document Map"/>
    <w:basedOn w:val="a"/>
    <w:link w:val="afd"/>
    <w:unhideWhenUsed/>
    <w:rsid w:val="00530595"/>
    <w:pPr>
      <w:shd w:val="clear" w:color="auto" w:fill="000080"/>
      <w:spacing w:after="200" w:line="276" w:lineRule="auto"/>
    </w:pPr>
    <w:rPr>
      <w:rFonts w:ascii="Tahoma" w:eastAsia="Calibri" w:hAnsi="Tahoma" w:cs="Times New Roman"/>
      <w:sz w:val="20"/>
      <w:szCs w:val="20"/>
      <w:lang w:val="hy-AM"/>
    </w:rPr>
  </w:style>
  <w:style w:type="character" w:customStyle="1" w:styleId="afd">
    <w:name w:val="Схема документа Знак"/>
    <w:basedOn w:val="a0"/>
    <w:link w:val="afc"/>
    <w:rsid w:val="00530595"/>
    <w:rPr>
      <w:rFonts w:ascii="Tahoma" w:eastAsia="Calibri" w:hAnsi="Tahoma" w:cs="Times New Roman"/>
      <w:sz w:val="20"/>
      <w:szCs w:val="20"/>
      <w:shd w:val="clear" w:color="auto" w:fill="000080"/>
      <w:lang w:val="hy-AM"/>
    </w:rPr>
  </w:style>
  <w:style w:type="character" w:customStyle="1" w:styleId="DocumentMapChar">
    <w:name w:val="Document Map Char"/>
    <w:basedOn w:val="a0"/>
    <w:rsid w:val="0053059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qFormat/>
    <w:rsid w:val="00530595"/>
    <w:pPr>
      <w:spacing w:after="200" w:line="276" w:lineRule="auto"/>
      <w:ind w:left="720"/>
      <w:contextualSpacing/>
    </w:pPr>
    <w:rPr>
      <w:rFonts w:ascii="Calibri" w:eastAsia="Calibri" w:hAnsi="Calibri" w:cs="Times New Roman"/>
      <w:noProof/>
      <w:lang w:val="en-US"/>
    </w:rPr>
  </w:style>
  <w:style w:type="character" w:customStyle="1" w:styleId="afe">
    <w:name w:val="Основной текст с отступом Знак"/>
    <w:basedOn w:val="a0"/>
    <w:link w:val="aff"/>
    <w:rsid w:val="00530595"/>
    <w:rPr>
      <w:rFonts w:ascii="Arial Armenian" w:hAnsi="Arial Armenian"/>
      <w:sz w:val="24"/>
      <w:lang w:val="en-GB"/>
    </w:rPr>
  </w:style>
  <w:style w:type="paragraph" w:styleId="aff">
    <w:name w:val="Body Text Indent"/>
    <w:basedOn w:val="a"/>
    <w:link w:val="afe"/>
    <w:unhideWhenUsed/>
    <w:rsid w:val="00530595"/>
    <w:pPr>
      <w:spacing w:after="0" w:line="240" w:lineRule="auto"/>
      <w:ind w:left="6804" w:hanging="6804"/>
    </w:pPr>
    <w:rPr>
      <w:rFonts w:ascii="Arial Armenian" w:hAnsi="Arial Armenian"/>
      <w:sz w:val="24"/>
      <w:lang w:val="en-GB"/>
    </w:rPr>
  </w:style>
  <w:style w:type="character" w:customStyle="1" w:styleId="12">
    <w:name w:val="Основной текст с отступом Знак1"/>
    <w:basedOn w:val="a0"/>
    <w:uiPriority w:val="99"/>
    <w:semiHidden/>
    <w:rsid w:val="00530595"/>
  </w:style>
  <w:style w:type="character" w:customStyle="1" w:styleId="23">
    <w:name w:val="Основной текст с отступом 2 Знак"/>
    <w:basedOn w:val="a0"/>
    <w:link w:val="24"/>
    <w:rsid w:val="00530595"/>
    <w:rPr>
      <w:rFonts w:ascii="Arial Armenian" w:hAnsi="Arial Armenian"/>
      <w:sz w:val="24"/>
      <w:lang w:val="en-GB"/>
    </w:rPr>
  </w:style>
  <w:style w:type="paragraph" w:styleId="24">
    <w:name w:val="Body Text Indent 2"/>
    <w:basedOn w:val="a"/>
    <w:link w:val="23"/>
    <w:unhideWhenUsed/>
    <w:rsid w:val="00530595"/>
    <w:pPr>
      <w:spacing w:after="0" w:line="240" w:lineRule="auto"/>
      <w:ind w:left="1134" w:hanging="1134"/>
    </w:pPr>
    <w:rPr>
      <w:rFonts w:ascii="Arial Armenian" w:hAnsi="Arial Armenian"/>
      <w:sz w:val="24"/>
      <w:lang w:val="en-GB"/>
    </w:rPr>
  </w:style>
  <w:style w:type="character" w:customStyle="1" w:styleId="211">
    <w:name w:val="Основной текст с отступом 2 Знак1"/>
    <w:basedOn w:val="a0"/>
    <w:uiPriority w:val="99"/>
    <w:semiHidden/>
    <w:rsid w:val="00530595"/>
  </w:style>
  <w:style w:type="character" w:styleId="aff0">
    <w:name w:val="page number"/>
    <w:basedOn w:val="a0"/>
    <w:rsid w:val="00530595"/>
  </w:style>
  <w:style w:type="paragraph" w:customStyle="1" w:styleId="Style15">
    <w:name w:val="Style1.5"/>
    <w:basedOn w:val="a"/>
    <w:rsid w:val="00530595"/>
    <w:pPr>
      <w:spacing w:after="0" w:line="360" w:lineRule="auto"/>
      <w:ind w:firstLine="709"/>
      <w:jc w:val="both"/>
    </w:pPr>
    <w:rPr>
      <w:rFonts w:ascii="Arial Armenian" w:eastAsia="Times New Roman" w:hAnsi="Arial Armenian" w:cs="Times New Roman"/>
      <w:lang w:val="en-US" w:eastAsia="ru-RU"/>
    </w:rPr>
  </w:style>
  <w:style w:type="paragraph" w:customStyle="1" w:styleId="Style1">
    <w:name w:val="Style1"/>
    <w:basedOn w:val="mechtex"/>
    <w:rsid w:val="00530595"/>
    <w:pPr>
      <w:jc w:val="both"/>
    </w:pPr>
  </w:style>
  <w:style w:type="paragraph" w:customStyle="1" w:styleId="russtyle">
    <w:name w:val="russtyle"/>
    <w:basedOn w:val="a"/>
    <w:rsid w:val="00530595"/>
    <w:pPr>
      <w:spacing w:after="0" w:line="240" w:lineRule="auto"/>
    </w:pPr>
    <w:rPr>
      <w:rFonts w:ascii="Russian Baltica" w:eastAsia="Times New Roman" w:hAnsi="Russian Baltica" w:cs="Times New Roman"/>
      <w:lang w:val="en-US" w:eastAsia="ru-RU"/>
    </w:rPr>
  </w:style>
  <w:style w:type="paragraph" w:customStyle="1" w:styleId="Style2">
    <w:name w:val="Style2"/>
    <w:basedOn w:val="mechtex"/>
    <w:rsid w:val="00530595"/>
    <w:rPr>
      <w:w w:val="120"/>
    </w:rPr>
  </w:style>
  <w:style w:type="paragraph" w:customStyle="1" w:styleId="Style3">
    <w:name w:val="Style3"/>
    <w:basedOn w:val="mechtex"/>
    <w:rsid w:val="00530595"/>
    <w:rPr>
      <w:w w:val="120"/>
    </w:rPr>
  </w:style>
  <w:style w:type="paragraph" w:customStyle="1" w:styleId="Style4">
    <w:name w:val="Style4"/>
    <w:basedOn w:val="mechtex"/>
    <w:rsid w:val="00530595"/>
    <w:rPr>
      <w:w w:val="120"/>
    </w:rPr>
  </w:style>
  <w:style w:type="paragraph" w:customStyle="1" w:styleId="Style5">
    <w:name w:val="Style5"/>
    <w:basedOn w:val="mechtex"/>
    <w:rsid w:val="00530595"/>
    <w:rPr>
      <w:w w:val="120"/>
    </w:rPr>
  </w:style>
  <w:style w:type="character" w:customStyle="1" w:styleId="mechtex0">
    <w:name w:val="mechtex Знак"/>
    <w:locked/>
    <w:rsid w:val="00530595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rsid w:val="00530595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a"/>
    <w:rsid w:val="00530595"/>
    <w:pPr>
      <w:spacing w:line="240" w:lineRule="exact"/>
    </w:pPr>
    <w:rPr>
      <w:rFonts w:ascii="Arial" w:eastAsia="Calibri" w:hAnsi="Arial" w:cs="Arial"/>
      <w:sz w:val="20"/>
      <w:szCs w:val="20"/>
      <w:lang w:val="en-US"/>
    </w:rPr>
  </w:style>
  <w:style w:type="character" w:customStyle="1" w:styleId="TitleChar1">
    <w:name w:val="Title Char1"/>
    <w:locked/>
    <w:rsid w:val="00530595"/>
    <w:rPr>
      <w:rFonts w:ascii="Times Armenian" w:hAnsi="Times Armenian"/>
      <w:sz w:val="24"/>
    </w:rPr>
  </w:style>
  <w:style w:type="character" w:customStyle="1" w:styleId="CharChar6">
    <w:name w:val="Char Char6"/>
    <w:rsid w:val="00530595"/>
    <w:rPr>
      <w:rFonts w:ascii="Arial LatArm" w:hAnsi="Arial LatArm" w:hint="default"/>
      <w:noProof/>
      <w:sz w:val="24"/>
      <w:lang w:val="en-US" w:eastAsia="ru-RU" w:bidi="ar-SA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530595"/>
    <w:rPr>
      <w:rFonts w:ascii="Courier New" w:eastAsia="Times New Roman" w:hAnsi="Courier New" w:cs="Times New Roman"/>
      <w:sz w:val="20"/>
      <w:szCs w:val="20"/>
    </w:rPr>
  </w:style>
  <w:style w:type="paragraph" w:styleId="HTML0">
    <w:name w:val="HTML Preformatted"/>
    <w:basedOn w:val="a"/>
    <w:link w:val="HTML"/>
    <w:uiPriority w:val="99"/>
    <w:semiHidden/>
    <w:unhideWhenUsed/>
    <w:rsid w:val="005305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1">
    <w:name w:val="Стандартный HTML Знак1"/>
    <w:basedOn w:val="a0"/>
    <w:uiPriority w:val="99"/>
    <w:semiHidden/>
    <w:rsid w:val="00530595"/>
    <w:rPr>
      <w:rFonts w:ascii="Consolas" w:hAnsi="Consolas" w:cs="Consolas"/>
      <w:sz w:val="20"/>
      <w:szCs w:val="20"/>
    </w:rPr>
  </w:style>
  <w:style w:type="character" w:customStyle="1" w:styleId="showhide">
    <w:name w:val="showhide"/>
    <w:basedOn w:val="a0"/>
    <w:rsid w:val="00530595"/>
  </w:style>
  <w:style w:type="character" w:customStyle="1" w:styleId="13">
    <w:name w:val="Текст примечания Знак1"/>
    <w:basedOn w:val="a0"/>
    <w:uiPriority w:val="99"/>
    <w:semiHidden/>
    <w:rsid w:val="003C1135"/>
    <w:rPr>
      <w:sz w:val="20"/>
      <w:szCs w:val="20"/>
    </w:rPr>
  </w:style>
  <w:style w:type="character" w:customStyle="1" w:styleId="14">
    <w:name w:val="Тема примечания Знак1"/>
    <w:basedOn w:val="13"/>
    <w:uiPriority w:val="99"/>
    <w:semiHidden/>
    <w:rsid w:val="003C11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706</TotalTime>
  <Pages>6</Pages>
  <Words>1577</Words>
  <Characters>8989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378</cp:revision>
  <cp:lastPrinted>2022-11-21T12:12:00Z</cp:lastPrinted>
  <dcterms:created xsi:type="dcterms:W3CDTF">2022-11-17T12:31:00Z</dcterms:created>
  <dcterms:modified xsi:type="dcterms:W3CDTF">2022-11-21T14:42:00Z</dcterms:modified>
</cp:coreProperties>
</file>