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E31C" w14:textId="77777777" w:rsidR="00944AB2" w:rsidRPr="0081556E" w:rsidRDefault="00944AB2" w:rsidP="00944AB2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6EA7A015" w14:textId="77777777" w:rsidR="00944AB2" w:rsidRPr="0081556E" w:rsidRDefault="00944AB2" w:rsidP="00944AB2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2FB529A9" w14:textId="77777777" w:rsidR="00944AB2" w:rsidRDefault="00944AB2" w:rsidP="00944AB2">
      <w:pPr>
        <w:ind w:right="-1"/>
        <w:jc w:val="right"/>
        <w:rPr>
          <w:rFonts w:ascii="Sylfaen" w:hAnsi="Sylfaen"/>
          <w:sz w:val="14"/>
          <w:szCs w:val="14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>2024թ-ի մարտի 29-ի թիվ  N 2</w:t>
      </w:r>
      <w:r>
        <w:rPr>
          <w:rFonts w:ascii="Sylfaen" w:hAnsi="Sylfaen"/>
          <w:b/>
          <w:sz w:val="18"/>
          <w:szCs w:val="18"/>
          <w:lang w:val="hy-AM"/>
        </w:rPr>
        <w:t>6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tbl>
      <w:tblPr>
        <w:tblOverlap w:val="never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700"/>
        <w:gridCol w:w="1276"/>
        <w:gridCol w:w="1559"/>
        <w:gridCol w:w="997"/>
        <w:gridCol w:w="1838"/>
        <w:gridCol w:w="714"/>
        <w:gridCol w:w="992"/>
        <w:gridCol w:w="992"/>
      </w:tblGrid>
      <w:tr w:rsidR="00944AB2" w14:paraId="6BB84A88" w14:textId="77777777" w:rsidTr="000D056C">
        <w:trPr>
          <w:trHeight w:hRule="exact" w:val="158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FEC0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Լոտ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FB17" w14:textId="77777777" w:rsidR="00944AB2" w:rsidRDefault="00944AB2" w:rsidP="000D056C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Հողամասի</w:t>
            </w:r>
          </w:p>
          <w:p w14:paraId="04059E6A" w14:textId="77777777" w:rsidR="00944AB2" w:rsidRDefault="00944AB2" w:rsidP="000D056C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գործառնական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նշանակությունը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0220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Գտնվելու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վայրը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799D" w14:textId="77777777" w:rsidR="00944AB2" w:rsidRDefault="00944AB2" w:rsidP="000D056C">
            <w:pPr>
              <w:pStyle w:val="a7"/>
              <w:ind w:firstLine="260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Ծածկագիրը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5CC5" w14:textId="77777777" w:rsidR="00944AB2" w:rsidRDefault="00944AB2" w:rsidP="000D056C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Մակե</w:t>
            </w:r>
            <w:r>
              <w:rPr>
                <w:rFonts w:ascii="Times Armenian" w:hAnsi="Times Armenian" w:cstheme="minorHAnsi"/>
                <w:color w:val="000000"/>
              </w:rPr>
              <w:softHyphen/>
            </w:r>
            <w:r>
              <w:rPr>
                <w:rFonts w:ascii="Times New Roman" w:hAnsi="Times New Roman" w:cs="Times New Roman"/>
                <w:color w:val="000000"/>
              </w:rPr>
              <w:t>րեսը</w:t>
            </w:r>
            <w:r>
              <w:rPr>
                <w:rFonts w:ascii="Times Armenian" w:hAnsi="Times Armenian" w:cstheme="minorHAnsi"/>
                <w:color w:val="00000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</w:rPr>
              <w:t>հա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>/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B825" w14:textId="77777777" w:rsidR="00944AB2" w:rsidRDefault="00944AB2" w:rsidP="000D056C">
            <w:pPr>
              <w:pStyle w:val="a7"/>
              <w:spacing w:line="316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Նպատակային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նշանակությունը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67B0" w14:textId="77777777" w:rsidR="00944AB2" w:rsidRDefault="00944AB2" w:rsidP="000D056C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Շինության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առկայությունը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և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գինը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ՀՀ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դրամ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BBB5" w14:textId="77777777" w:rsidR="00944AB2" w:rsidRDefault="00944AB2" w:rsidP="000D056C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Մեկնարկային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գինը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ՀՀ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դրամ</w:t>
            </w:r>
            <w:r>
              <w:rPr>
                <w:rFonts w:ascii="Times Armenian" w:hAnsi="Times Armenian" w:cstheme="minorHAnsi"/>
                <w:color w:val="00000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D077" w14:textId="77777777" w:rsidR="00944AB2" w:rsidRDefault="00944AB2" w:rsidP="000D056C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Վարձակալության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պայմանագրի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ժամկետը</w:t>
            </w:r>
          </w:p>
        </w:tc>
      </w:tr>
      <w:tr w:rsidR="00944AB2" w14:paraId="5BDE80F3" w14:textId="77777777" w:rsidTr="000D056C">
        <w:trPr>
          <w:trHeight w:hRule="exact" w:val="63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336D" w14:textId="77777777" w:rsidR="00944AB2" w:rsidRPr="00C91290" w:rsidRDefault="00944AB2" w:rsidP="000D056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A55A" w14:textId="77777777" w:rsidR="00944AB2" w:rsidRDefault="00944AB2" w:rsidP="000D056C">
            <w:pPr>
              <w:pStyle w:val="a7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55D9" w14:textId="77777777" w:rsidR="00944AB2" w:rsidRDefault="00944AB2" w:rsidP="000D056C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Արտենի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2BBE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1DE5DD8F" w14:textId="77777777" w:rsidR="00944AB2" w:rsidRPr="00C91290" w:rsidRDefault="00944AB2" w:rsidP="000D056C">
            <w:pPr>
              <w:pStyle w:val="a7"/>
              <w:spacing w:after="8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</w:rPr>
              <w:t>02-021-0229-003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5</w:t>
            </w:r>
          </w:p>
          <w:p w14:paraId="16718002" w14:textId="77777777" w:rsidR="00944AB2" w:rsidRDefault="00944AB2" w:rsidP="000D056C">
            <w:pPr>
              <w:pStyle w:val="a7"/>
              <w:ind w:firstLine="2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8407" w14:textId="77777777" w:rsidR="00944AB2" w:rsidRPr="00C91290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</w:rPr>
              <w:t>0,7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949</w:t>
            </w:r>
          </w:p>
          <w:p w14:paraId="47FDB5F7" w14:textId="77777777" w:rsidR="00944AB2" w:rsidRDefault="00944AB2" w:rsidP="000D056C">
            <w:pPr>
              <w:pStyle w:val="a7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B220" w14:textId="77777777" w:rsidR="00944AB2" w:rsidRDefault="00944AB2" w:rsidP="000D056C">
            <w:pPr>
              <w:pStyle w:val="a7"/>
              <w:spacing w:line="3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56F5" w14:textId="77777777" w:rsidR="00944AB2" w:rsidRDefault="00944AB2" w:rsidP="000D056C">
            <w:pPr>
              <w:pStyle w:val="a7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CD0B" w14:textId="77777777" w:rsidR="00944AB2" w:rsidRPr="00C91290" w:rsidRDefault="00944AB2" w:rsidP="000D056C">
            <w:pPr>
              <w:pStyle w:val="a7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lang w:val="en-US"/>
              </w:rPr>
              <w:t>9550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93F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3C7E7F18" w14:textId="77777777" w:rsidR="00944AB2" w:rsidRDefault="00944AB2" w:rsidP="000D056C">
            <w:pPr>
              <w:pStyle w:val="a7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Armenian" w:hAnsi="Times Armenian" w:cstheme="minorHAnsi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944AB2" w14:paraId="1143DFB8" w14:textId="77777777" w:rsidTr="000D056C">
        <w:trPr>
          <w:trHeight w:hRule="exact" w:val="73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E431" w14:textId="77777777" w:rsidR="00944AB2" w:rsidRPr="00C91290" w:rsidRDefault="00944AB2" w:rsidP="000D056C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CD38" w14:textId="77777777" w:rsidR="00944AB2" w:rsidRDefault="00944AB2" w:rsidP="000D056C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Վարելահող</w:t>
            </w:r>
            <w:r>
              <w:rPr>
                <w:rFonts w:ascii="Times Armenian" w:hAnsi="Times Armeni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B7A2" w14:textId="77777777" w:rsidR="00944AB2" w:rsidRDefault="00944AB2" w:rsidP="000D056C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Արտենի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ADF8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140C077F" w14:textId="77777777" w:rsidR="00944AB2" w:rsidRDefault="00944AB2" w:rsidP="000D056C">
            <w:pPr>
              <w:pStyle w:val="a7"/>
              <w:spacing w:after="80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02-021-0229-0036</w:t>
            </w:r>
          </w:p>
          <w:p w14:paraId="2C88451E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494C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0,7556</w:t>
            </w:r>
          </w:p>
          <w:p w14:paraId="0B98A155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3,967</w:t>
            </w:r>
          </w:p>
          <w:p w14:paraId="7972009C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Ընդ</w:t>
            </w:r>
            <w:r>
              <w:rPr>
                <w:rFonts w:ascii="Times Armenian" w:hAnsi="Times Armenian" w:cstheme="minorHAnsi"/>
                <w:color w:val="000000"/>
              </w:rPr>
              <w:t>, 4,7226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637D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82A8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557A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>61,400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91E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3B10DEE6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944AB2" w14:paraId="5A002ECB" w14:textId="77777777" w:rsidTr="000D056C">
        <w:trPr>
          <w:trHeight w:hRule="exact" w:val="68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583A" w14:textId="77777777" w:rsidR="00944AB2" w:rsidRPr="00C91290" w:rsidRDefault="00944AB2" w:rsidP="000D056C">
            <w:pPr>
              <w:pStyle w:val="a7"/>
              <w:ind w:firstLine="2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A6BB" w14:textId="77777777" w:rsidR="00944AB2" w:rsidRDefault="00944AB2" w:rsidP="000D056C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Վարելահող</w:t>
            </w:r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F893" w14:textId="77777777" w:rsidR="00944AB2" w:rsidRDefault="00944AB2" w:rsidP="000D056C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Արտենի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F26C" w14:textId="77777777" w:rsidR="00944AB2" w:rsidRDefault="00944AB2" w:rsidP="000D056C">
            <w:pPr>
              <w:pStyle w:val="a7"/>
              <w:spacing w:after="80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color w:val="000000"/>
              </w:rPr>
              <w:t>02-021-0229-0010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0B5A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2FC847C0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0,5809</w:t>
            </w:r>
          </w:p>
          <w:p w14:paraId="3175523D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BE8E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49F7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76A6" w14:textId="77777777" w:rsidR="00944AB2" w:rsidRDefault="00944AB2" w:rsidP="000D056C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8,750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AA0E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41259634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944AB2" w14:paraId="37C4501E" w14:textId="77777777" w:rsidTr="000D056C">
        <w:trPr>
          <w:trHeight w:hRule="exact" w:val="72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FCC8" w14:textId="77777777" w:rsidR="00944AB2" w:rsidRPr="00C91290" w:rsidRDefault="00944AB2" w:rsidP="000D056C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7919" w14:textId="77777777" w:rsidR="00944AB2" w:rsidRDefault="00944AB2" w:rsidP="000D056C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Վարելահող</w:t>
            </w:r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71E6" w14:textId="77777777" w:rsidR="00944AB2" w:rsidRDefault="00944AB2" w:rsidP="000D056C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Արտենի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58C7" w14:textId="77777777" w:rsidR="00944AB2" w:rsidRDefault="00944AB2" w:rsidP="000D056C">
            <w:pPr>
              <w:pStyle w:val="a7"/>
              <w:spacing w:after="80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color w:val="000000"/>
              </w:rPr>
              <w:t xml:space="preserve">  02-021-0229-0007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8410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  <w:lang w:val="en-US"/>
              </w:rPr>
            </w:pPr>
          </w:p>
          <w:p w14:paraId="09423561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  <w:lang w:val="hy-AM"/>
              </w:rPr>
            </w:pPr>
            <w:r>
              <w:rPr>
                <w:rFonts w:ascii="Times Armenian" w:hAnsi="Times Armenian" w:cstheme="minorHAnsi"/>
                <w:color w:val="000000"/>
              </w:rPr>
              <w:t>1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.</w:t>
            </w:r>
            <w:r>
              <w:rPr>
                <w:rFonts w:ascii="Times Armenian" w:hAnsi="Times Armenian" w:cstheme="minorHAnsi"/>
                <w:color w:val="000000"/>
              </w:rPr>
              <w:t>307</w:t>
            </w:r>
          </w:p>
          <w:p w14:paraId="4C067C5D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E97B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EA86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0486" w14:textId="77777777" w:rsidR="00944AB2" w:rsidRDefault="00944AB2" w:rsidP="000D056C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 19,650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D9C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55E7C6D9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944AB2" w14:paraId="31CF7439" w14:textId="77777777" w:rsidTr="000D056C">
        <w:trPr>
          <w:trHeight w:hRule="exact" w:val="56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6E36" w14:textId="77777777" w:rsidR="00944AB2" w:rsidRDefault="00944AB2" w:rsidP="000D056C">
            <w:pPr>
              <w:pStyle w:val="a7"/>
              <w:ind w:firstLine="200"/>
              <w:rPr>
                <w:rFonts w:ascii="Times Armenian" w:hAnsi="Times Armenian" w:cstheme="minorHAnsi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C2E4" w14:textId="77777777" w:rsidR="00944AB2" w:rsidRDefault="00944AB2" w:rsidP="000D056C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Վարելահող</w:t>
            </w:r>
            <w:r>
              <w:rPr>
                <w:rFonts w:ascii="Times Armenian" w:hAnsi="Times Armeni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844A" w14:textId="77777777" w:rsidR="00944AB2" w:rsidRDefault="00944AB2" w:rsidP="000D056C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Արտենի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9A2" w14:textId="77777777" w:rsidR="00944AB2" w:rsidRDefault="00944AB2" w:rsidP="000D056C">
            <w:pPr>
              <w:pStyle w:val="a7"/>
              <w:spacing w:after="80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7367F204" w14:textId="77777777" w:rsidR="00944AB2" w:rsidRDefault="00944AB2" w:rsidP="000D056C">
            <w:pPr>
              <w:pStyle w:val="a7"/>
              <w:spacing w:after="80"/>
              <w:jc w:val="center"/>
              <w:rPr>
                <w:rFonts w:ascii="Times Armenian" w:hAnsi="Times Armenian" w:cs="Times New Roman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02-021-0229-0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00</w:t>
            </w:r>
            <w:r>
              <w:rPr>
                <w:rFonts w:ascii="Times Armenian" w:hAnsi="Times Armenian" w:cstheme="minorHAnsi"/>
                <w:color w:val="000000"/>
              </w:rPr>
              <w:t>6</w:t>
            </w:r>
          </w:p>
          <w:p w14:paraId="75BC7F4F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DD47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7A71D610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 xml:space="preserve"> 1,0485</w:t>
            </w:r>
          </w:p>
          <w:p w14:paraId="7C2E2BE1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518D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369D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D4D8" w14:textId="77777777" w:rsidR="00944AB2" w:rsidRDefault="00944AB2" w:rsidP="000D056C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 15,750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119A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6A7BFE16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944AB2" w14:paraId="15AF29A6" w14:textId="77777777" w:rsidTr="000D056C">
        <w:trPr>
          <w:trHeight w:hRule="exact" w:val="6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8D90" w14:textId="77777777" w:rsidR="00944AB2" w:rsidRDefault="00944AB2" w:rsidP="000D056C">
            <w:pPr>
              <w:pStyle w:val="a7"/>
              <w:ind w:firstLine="200"/>
              <w:rPr>
                <w:rFonts w:ascii="Times Armenian" w:hAnsi="Times Armenian" w:cstheme="minorHAnsi"/>
                <w:lang w:val="en-US"/>
              </w:rPr>
            </w:pPr>
            <w:r>
              <w:rPr>
                <w:rFonts w:ascii="Times Armenian" w:hAnsi="Times Armenian" w:cstheme="minorHAnsi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CBDD" w14:textId="77777777" w:rsidR="00944AB2" w:rsidRDefault="00944AB2" w:rsidP="000D056C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Վարելահող</w:t>
            </w:r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D58C" w14:textId="77777777" w:rsidR="00944AB2" w:rsidRDefault="00944AB2" w:rsidP="000D056C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23DF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485FC47B" w14:textId="77777777" w:rsidR="00944AB2" w:rsidRDefault="00944AB2" w:rsidP="000D056C">
            <w:pPr>
              <w:pStyle w:val="a7"/>
              <w:spacing w:after="80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02-016-0499-091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</w:t>
            </w:r>
          </w:p>
          <w:p w14:paraId="1D016B72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A6D7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07A46950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19,0798</w:t>
            </w:r>
          </w:p>
          <w:p w14:paraId="4968E86B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4037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54AB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2A64" w14:textId="77777777" w:rsidR="00944AB2" w:rsidRDefault="00944AB2" w:rsidP="000D056C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477,000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2B5A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42B0DA30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944AB2" w14:paraId="00BF6909" w14:textId="77777777" w:rsidTr="000D056C">
        <w:trPr>
          <w:trHeight w:hRule="exact" w:val="71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8058" w14:textId="77777777" w:rsidR="00944AB2" w:rsidRDefault="00944AB2" w:rsidP="000D056C">
            <w:pPr>
              <w:pStyle w:val="a7"/>
              <w:ind w:firstLine="200"/>
              <w:rPr>
                <w:rFonts w:ascii="Times Armenian" w:hAnsi="Times Armenian" w:cstheme="minorHAnsi"/>
                <w:lang w:val="en-US"/>
              </w:rPr>
            </w:pPr>
            <w:r>
              <w:rPr>
                <w:rFonts w:ascii="Times Armenian" w:hAnsi="Times Armenian" w:cstheme="minorHAnsi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B543" w14:textId="77777777" w:rsidR="00944AB2" w:rsidRDefault="00944AB2" w:rsidP="000D056C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D0F0" w14:textId="77777777" w:rsidR="00944AB2" w:rsidRDefault="00944AB2" w:rsidP="000D056C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Վ</w:t>
            </w:r>
            <w:r>
              <w:rPr>
                <w:rFonts w:ascii="Times Armenian" w:hAnsi="Times Armeni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Սասնաշեն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5BEF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247AA403" w14:textId="77777777" w:rsidR="00944AB2" w:rsidRDefault="00944AB2" w:rsidP="000D056C">
            <w:pPr>
              <w:pStyle w:val="a7"/>
              <w:spacing w:after="80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02-104-0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1</w:t>
            </w:r>
            <w:r>
              <w:rPr>
                <w:rFonts w:ascii="Times Armenian" w:hAnsi="Times Armenian" w:cstheme="minorHAnsi"/>
                <w:color w:val="000000"/>
              </w:rPr>
              <w:t>21-0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</w:t>
            </w:r>
            <w:r>
              <w:rPr>
                <w:rFonts w:ascii="Times Armenian" w:hAnsi="Times Armenian" w:cstheme="minorHAnsi"/>
                <w:color w:val="000000"/>
              </w:rPr>
              <w:t>27</w:t>
            </w:r>
          </w:p>
          <w:p w14:paraId="0FF2C5CF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61F3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3709999E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0,7622</w:t>
            </w:r>
          </w:p>
          <w:p w14:paraId="0657236F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156A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7746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8441" w14:textId="77777777" w:rsidR="00944AB2" w:rsidRDefault="00944AB2" w:rsidP="000D056C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9,150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AEC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098CFC80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944AB2" w14:paraId="574FF0ED" w14:textId="77777777" w:rsidTr="000D056C">
        <w:trPr>
          <w:trHeight w:hRule="exact" w:val="63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2A07" w14:textId="77777777" w:rsidR="00944AB2" w:rsidRDefault="00944AB2" w:rsidP="000D056C">
            <w:pPr>
              <w:pStyle w:val="a7"/>
              <w:ind w:firstLine="200"/>
              <w:rPr>
                <w:rFonts w:ascii="Times Armenian" w:hAnsi="Times Armenian" w:cstheme="minorHAnsi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2B61" w14:textId="77777777" w:rsidR="00944AB2" w:rsidRDefault="00944AB2" w:rsidP="000D056C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0F90" w14:textId="77777777" w:rsidR="00944AB2" w:rsidRDefault="00944AB2" w:rsidP="000D056C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Կաքավաձոր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F3A9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1AFC670C" w14:textId="77777777" w:rsidR="00944AB2" w:rsidRDefault="00944AB2" w:rsidP="000D056C">
            <w:pPr>
              <w:pStyle w:val="a7"/>
              <w:spacing w:after="80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02-060-0202-0367</w:t>
            </w:r>
          </w:p>
          <w:p w14:paraId="600A0A3A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4F39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70E73D15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7,7</w:t>
            </w:r>
          </w:p>
          <w:p w14:paraId="721F46BC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A118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E6DF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A1A0" w14:textId="77777777" w:rsidR="00944AB2" w:rsidRDefault="00944AB2" w:rsidP="000D056C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92,400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BD6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2ACB60DE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944AB2" w14:paraId="56F2040B" w14:textId="77777777" w:rsidTr="000D056C">
        <w:trPr>
          <w:trHeight w:hRule="exact" w:val="7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8A7E" w14:textId="77777777" w:rsidR="00944AB2" w:rsidRDefault="00944AB2" w:rsidP="000D056C">
            <w:pPr>
              <w:pStyle w:val="a7"/>
              <w:ind w:firstLine="200"/>
              <w:rPr>
                <w:rFonts w:ascii="Times Armenian" w:hAnsi="Times Armenian" w:cstheme="minorHAnsi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C7CF" w14:textId="77777777" w:rsidR="00944AB2" w:rsidRDefault="00944AB2" w:rsidP="000D056C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Այլ</w:t>
            </w:r>
            <w:r>
              <w:rPr>
                <w:rFonts w:ascii="Times Armenian" w:hAnsi="Times Armeni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հողատեսք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2757" w14:textId="77777777" w:rsidR="00944AB2" w:rsidRDefault="00944AB2" w:rsidP="000D056C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Կաքավաձոր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17F6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76F70CA9" w14:textId="77777777" w:rsidR="00944AB2" w:rsidRDefault="00944AB2" w:rsidP="000D056C">
            <w:pPr>
              <w:pStyle w:val="a7"/>
              <w:spacing w:after="80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02-060-0204-0228</w:t>
            </w:r>
          </w:p>
          <w:p w14:paraId="7EAD967E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5D93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38D9CFB5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0,34017</w:t>
            </w:r>
          </w:p>
          <w:p w14:paraId="17021D89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CEE3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A432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E1D0" w14:textId="77777777" w:rsidR="00944AB2" w:rsidRDefault="00944AB2" w:rsidP="000D056C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C5A0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52245587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944AB2" w14:paraId="377D315D" w14:textId="77777777" w:rsidTr="000D056C">
        <w:trPr>
          <w:trHeight w:hRule="exact" w:val="69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F855" w14:textId="77777777" w:rsidR="00944AB2" w:rsidRDefault="00944AB2" w:rsidP="000D056C">
            <w:pPr>
              <w:pStyle w:val="a7"/>
              <w:ind w:firstLine="200"/>
              <w:rPr>
                <w:rFonts w:ascii="Times Armenian" w:hAnsi="Times Armenian" w:cstheme="minorHAnsi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A2A9" w14:textId="77777777" w:rsidR="00944AB2" w:rsidRDefault="00944AB2" w:rsidP="000D056C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Այլ</w:t>
            </w:r>
            <w:r>
              <w:rPr>
                <w:rFonts w:ascii="Times Armenian" w:hAnsi="Times Armeni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հողատեսք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F56" w14:textId="77777777" w:rsidR="00944AB2" w:rsidRDefault="00944AB2" w:rsidP="000D056C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Կաքավաձոր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FAF2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0109F48D" w14:textId="77777777" w:rsidR="00944AB2" w:rsidRDefault="00944AB2" w:rsidP="000D056C">
            <w:pPr>
              <w:pStyle w:val="a7"/>
              <w:spacing w:after="80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02-060-0204-0229</w:t>
            </w:r>
          </w:p>
          <w:p w14:paraId="75F78881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C16A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19D4CAF7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1,65983</w:t>
            </w:r>
          </w:p>
          <w:p w14:paraId="137B15D6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7DBE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DB67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0884" w14:textId="77777777" w:rsidR="00944AB2" w:rsidRDefault="00944AB2" w:rsidP="000D056C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19,950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5A71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29E45427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944AB2" w14:paraId="587CF874" w14:textId="77777777" w:rsidTr="000D056C">
        <w:trPr>
          <w:trHeight w:hRule="exact" w:val="72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846A" w14:textId="77777777" w:rsidR="00944AB2" w:rsidRDefault="00944AB2" w:rsidP="000D056C">
            <w:pPr>
              <w:pStyle w:val="a7"/>
              <w:ind w:firstLine="200"/>
              <w:rPr>
                <w:rFonts w:ascii="Times Armenian" w:hAnsi="Times Armenian" w:cstheme="minorHAnsi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C938" w14:textId="77777777" w:rsidR="00944AB2" w:rsidRDefault="00944AB2" w:rsidP="000D056C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Ընդհանուր</w:t>
            </w:r>
            <w:r>
              <w:rPr>
                <w:rFonts w:ascii="Times Armenian" w:hAnsi="Times Armeni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օգտագործման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6D12" w14:textId="77777777" w:rsidR="00944AB2" w:rsidRDefault="00944AB2" w:rsidP="000D056C">
            <w:pPr>
              <w:pStyle w:val="a7"/>
              <w:spacing w:line="321" w:lineRule="auto"/>
              <w:jc w:val="center"/>
              <w:rPr>
                <w:rFonts w:ascii="Times Armenian" w:hAnsi="Times Armeni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Ն․</w:t>
            </w:r>
            <w:r>
              <w:rPr>
                <w:rFonts w:ascii="Times Armenian" w:hAnsi="Times Armeni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Բազմաբերդ</w:t>
            </w:r>
            <w:r>
              <w:rPr>
                <w:rFonts w:ascii="Times Armenian" w:hAnsi="Times Armenian" w:cs="Times New Roman"/>
                <w:color w:val="000000"/>
              </w:rPr>
              <w:t xml:space="preserve"> </w:t>
            </w:r>
          </w:p>
          <w:p w14:paraId="24940B9B" w14:textId="77777777" w:rsidR="00944AB2" w:rsidRDefault="00944AB2" w:rsidP="000D056C">
            <w:pPr>
              <w:pStyle w:val="a7"/>
              <w:spacing w:line="321" w:lineRule="auto"/>
              <w:jc w:val="center"/>
              <w:rPr>
                <w:rFonts w:ascii="Times Armenian" w:hAnsi="Times Armeni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F866" w14:textId="77777777" w:rsidR="00944AB2" w:rsidRDefault="00944AB2" w:rsidP="000D056C">
            <w:pPr>
              <w:pStyle w:val="a7"/>
              <w:spacing w:after="80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02-073-0530-0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</w:t>
            </w:r>
            <w:r>
              <w:rPr>
                <w:rFonts w:ascii="Times Armenian" w:hAnsi="Times Armenian" w:cstheme="minorHAnsi"/>
                <w:color w:val="000000"/>
              </w:rPr>
              <w:t>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38A6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36ACF8BE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0,00184</w:t>
            </w:r>
          </w:p>
          <w:p w14:paraId="24CF72F5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E3FD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="Times New Roman"/>
              </w:rPr>
            </w:pPr>
            <w:r>
              <w:rPr>
                <w:rFonts w:ascii="Times New Roman" w:hAnsi="Times New Roman" w:cs="Times New Roman"/>
              </w:rPr>
              <w:t>բնակավայրերի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4995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CFD0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3F9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0E366994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944AB2" w14:paraId="12F02C2A" w14:textId="77777777" w:rsidTr="000D056C">
        <w:trPr>
          <w:trHeight w:hRule="exact" w:val="62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61FE" w14:textId="77777777" w:rsidR="00944AB2" w:rsidRPr="00C91290" w:rsidRDefault="00944AB2" w:rsidP="000D056C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</w:rPr>
              <w:t>1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1DAC" w14:textId="77777777" w:rsidR="00944AB2" w:rsidRDefault="00944AB2" w:rsidP="000D056C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Այլ</w:t>
            </w:r>
            <w:r>
              <w:rPr>
                <w:rFonts w:ascii="Times Armenian" w:hAnsi="Times Armeni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հողատեսք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2580" w14:textId="77777777" w:rsidR="00944AB2" w:rsidRDefault="00944AB2" w:rsidP="000D056C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Կաքավաձոր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8D6C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0C542DB2" w14:textId="77777777" w:rsidR="00944AB2" w:rsidRDefault="00944AB2" w:rsidP="000D056C">
            <w:pPr>
              <w:pStyle w:val="a7"/>
              <w:spacing w:after="80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02-060-0204-0237</w:t>
            </w:r>
          </w:p>
          <w:p w14:paraId="1469C7C1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F288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400526D2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1,29854</w:t>
            </w:r>
          </w:p>
          <w:p w14:paraId="20AF10D8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FE0A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C218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BAF5" w14:textId="77777777" w:rsidR="00944AB2" w:rsidRDefault="00944AB2" w:rsidP="000D056C">
            <w:pPr>
              <w:pStyle w:val="a7"/>
              <w:rPr>
                <w:rFonts w:ascii="Times Armenian" w:hAnsi="Times Armenian" w:cstheme="minorHAnsi"/>
                <w:color w:val="FF0000"/>
              </w:rPr>
            </w:pPr>
            <w:r>
              <w:rPr>
                <w:rFonts w:ascii="Times Armenian" w:hAnsi="Times Armenian" w:cstheme="minorHAnsi"/>
                <w:color w:val="FF0000"/>
              </w:rPr>
              <w:t xml:space="preserve">      </w:t>
            </w:r>
            <w:r>
              <w:rPr>
                <w:rFonts w:ascii="Times Armenian" w:hAnsi="Times Armenian" w:cstheme="minorHAnsi"/>
              </w:rPr>
              <w:t>15,600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13D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FF0000"/>
              </w:rPr>
            </w:pPr>
          </w:p>
          <w:p w14:paraId="2F4C0889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FF0000"/>
              </w:rPr>
            </w:pPr>
            <w:r>
              <w:rPr>
                <w:rFonts w:ascii="Times Armenian" w:hAnsi="Times Armenian" w:cstheme="minorHAnsi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944AB2" w14:paraId="4E1693BD" w14:textId="77777777" w:rsidTr="000D056C">
        <w:trPr>
          <w:trHeight w:hRule="exact" w:val="71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0A2C" w14:textId="77777777" w:rsidR="00944AB2" w:rsidRPr="00C91290" w:rsidRDefault="00944AB2" w:rsidP="000D056C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</w:rPr>
              <w:t>1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F554" w14:textId="77777777" w:rsidR="00944AB2" w:rsidRDefault="00944AB2" w:rsidP="000D056C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Այլ</w:t>
            </w:r>
            <w:r>
              <w:rPr>
                <w:rFonts w:ascii="Times Armenian" w:hAnsi="Times Armeni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հողատեսք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6BF5" w14:textId="77777777" w:rsidR="00944AB2" w:rsidRDefault="00944AB2" w:rsidP="000D056C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Կաքավաձոր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8B0B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5AE9F432" w14:textId="77777777" w:rsidR="00944AB2" w:rsidRDefault="00944AB2" w:rsidP="000D056C">
            <w:pPr>
              <w:pStyle w:val="a7"/>
              <w:spacing w:after="80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02-060-0588-0012</w:t>
            </w:r>
          </w:p>
          <w:p w14:paraId="5C49FBC7" w14:textId="77777777" w:rsidR="00944AB2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E46D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</w:p>
          <w:p w14:paraId="29E3E8FD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3,457595</w:t>
            </w:r>
          </w:p>
          <w:p w14:paraId="276DFF03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EC68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3536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33E2" w14:textId="77777777" w:rsidR="00944AB2" w:rsidRDefault="00944AB2" w:rsidP="000D056C">
            <w:pPr>
              <w:pStyle w:val="a7"/>
              <w:rPr>
                <w:rFonts w:ascii="Times Armenian" w:hAnsi="Times Armenian" w:cstheme="minorHAnsi"/>
                <w:color w:val="FF0000"/>
              </w:rPr>
            </w:pPr>
            <w:r>
              <w:rPr>
                <w:rFonts w:ascii="Times Armenian" w:hAnsi="Times Armenian" w:cstheme="minorHAnsi"/>
              </w:rPr>
              <w:t xml:space="preserve">      41,500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21B9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FF0000"/>
              </w:rPr>
            </w:pPr>
          </w:p>
          <w:p w14:paraId="577567A9" w14:textId="77777777" w:rsidR="00944AB2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FF0000"/>
              </w:rPr>
            </w:pPr>
            <w:r>
              <w:rPr>
                <w:rFonts w:ascii="Times Armenian" w:hAnsi="Times Armenian" w:cstheme="minorHAnsi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944AB2" w14:paraId="4581657C" w14:textId="77777777" w:rsidTr="000D056C">
        <w:trPr>
          <w:trHeight w:hRule="exact" w:val="103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8F3A" w14:textId="77777777" w:rsidR="00944AB2" w:rsidRPr="000B0844" w:rsidRDefault="00944AB2" w:rsidP="000D056C">
            <w:pPr>
              <w:pStyle w:val="a7"/>
              <w:ind w:firstLine="200"/>
              <w:jc w:val="center"/>
              <w:rPr>
                <w:rFonts w:ascii="Times Armenian" w:hAnsi="Times Armenian" w:cstheme="minorHAnsi"/>
                <w:color w:val="000000" w:themeColor="text1"/>
                <w:lang w:val="en-US"/>
              </w:rPr>
            </w:pPr>
            <w:r w:rsidRPr="000B0844">
              <w:rPr>
                <w:rFonts w:ascii="Times Armenian" w:hAnsi="Times Armenian" w:cstheme="minorHAnsi"/>
                <w:color w:val="000000" w:themeColor="text1"/>
                <w:lang w:val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8E8B" w14:textId="77777777" w:rsidR="00944AB2" w:rsidRPr="000B0844" w:rsidRDefault="00944AB2" w:rsidP="000D056C">
            <w:pPr>
              <w:pStyle w:val="a7"/>
              <w:spacing w:line="2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0B0844">
              <w:rPr>
                <w:rFonts w:ascii="Times New Roman" w:hAnsi="Times New Roman" w:cs="Times New Roman"/>
                <w:color w:val="000000" w:themeColor="text1"/>
                <w:lang w:val="hy-AM"/>
              </w:rPr>
              <w:t>Գյուղատնտեսական արտադրական օբյեկտների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489C" w14:textId="77777777" w:rsidR="00944AB2" w:rsidRPr="000B0844" w:rsidRDefault="00944AB2" w:rsidP="000D056C">
            <w:pPr>
              <w:pStyle w:val="a7"/>
              <w:spacing w:line="321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0844">
              <w:rPr>
                <w:rFonts w:ascii="Times New Roman" w:hAnsi="Times New Roman" w:cs="Times New Roman"/>
                <w:color w:val="000000" w:themeColor="text1"/>
              </w:rPr>
              <w:t>Արագածավան</w:t>
            </w:r>
            <w:r w:rsidRPr="000B0844">
              <w:rPr>
                <w:rFonts w:ascii="Times Armenian" w:hAnsi="Times Armenian" w:cstheme="minorHAnsi"/>
                <w:color w:val="000000" w:themeColor="text1"/>
              </w:rPr>
              <w:t xml:space="preserve"> </w:t>
            </w:r>
            <w:r w:rsidRPr="000B0844">
              <w:rPr>
                <w:rFonts w:ascii="Times New Roman" w:hAnsi="Times New Roman" w:cs="Times New Roman"/>
                <w:color w:val="000000" w:themeColor="text1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418B" w14:textId="77777777" w:rsidR="00944AB2" w:rsidRPr="000B0844" w:rsidRDefault="00944AB2" w:rsidP="000D056C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 w:themeColor="text1"/>
                <w:lang w:val="en-US"/>
              </w:rPr>
            </w:pPr>
            <w:r w:rsidRPr="000B0844">
              <w:rPr>
                <w:rFonts w:ascii="Times Armenian" w:hAnsi="Times Armenian" w:cstheme="minorHAnsi"/>
                <w:color w:val="000000" w:themeColor="text1"/>
                <w:lang w:val="en-US"/>
              </w:rPr>
              <w:t>02-016-0233-0644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4629" w14:textId="77777777" w:rsidR="00944AB2" w:rsidRPr="000B0844" w:rsidRDefault="00944AB2" w:rsidP="000D056C">
            <w:pPr>
              <w:pStyle w:val="a7"/>
              <w:jc w:val="center"/>
              <w:rPr>
                <w:rFonts w:ascii="Times Armenian" w:hAnsi="Times Armenian" w:cstheme="minorHAnsi"/>
                <w:color w:val="000000" w:themeColor="text1"/>
                <w:lang w:val="en-US"/>
              </w:rPr>
            </w:pPr>
            <w:r w:rsidRPr="000B0844">
              <w:rPr>
                <w:rFonts w:ascii="Times Armenian" w:hAnsi="Times Armenian" w:cstheme="minorHAnsi"/>
                <w:color w:val="000000" w:themeColor="text1"/>
                <w:lang w:val="en-US"/>
              </w:rPr>
              <w:t>2,9812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9CD7" w14:textId="77777777" w:rsidR="00944AB2" w:rsidRPr="000B0844" w:rsidRDefault="00944AB2" w:rsidP="000D056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0B0844">
              <w:rPr>
                <w:rFonts w:ascii="Times New Roman" w:hAnsi="Times New Roman" w:cs="Times New Roman"/>
                <w:color w:val="000000" w:themeColor="text1"/>
                <w:lang w:val="hy-AM"/>
              </w:rPr>
              <w:t>Արդյունաբերության,</w:t>
            </w:r>
          </w:p>
          <w:p w14:paraId="5D18A704" w14:textId="77777777" w:rsidR="00944AB2" w:rsidRPr="000B0844" w:rsidRDefault="00944AB2" w:rsidP="000D056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0B0844">
              <w:rPr>
                <w:rFonts w:ascii="Times New Roman" w:hAnsi="Times New Roman" w:cs="Times New Roman"/>
                <w:color w:val="000000" w:themeColor="text1"/>
                <w:lang w:val="hy-AM"/>
              </w:rPr>
              <w:t>ընդերքօգտագործման և այլ արտադրական նշանակության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262A" w14:textId="77777777" w:rsidR="00944AB2" w:rsidRPr="000B0844" w:rsidRDefault="00944AB2" w:rsidP="000D056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0B0844">
              <w:rPr>
                <w:rFonts w:ascii="Times New Roman" w:hAnsi="Times New Roman" w:cs="Times New Roman"/>
                <w:color w:val="000000" w:themeColor="text1"/>
                <w:lang w:val="hy-AM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C756" w14:textId="77777777" w:rsidR="00944AB2" w:rsidRPr="000B0844" w:rsidRDefault="00944AB2" w:rsidP="000D056C">
            <w:pPr>
              <w:pStyle w:val="a7"/>
              <w:jc w:val="center"/>
              <w:rPr>
                <w:rFonts w:asciiTheme="minorHAnsi" w:hAnsiTheme="minorHAnsi" w:cstheme="minorHAnsi"/>
                <w:color w:val="000000" w:themeColor="text1"/>
                <w:lang w:val="hy-AM"/>
              </w:rPr>
            </w:pPr>
            <w:r w:rsidRPr="000B0844">
              <w:rPr>
                <w:rFonts w:asciiTheme="minorHAnsi" w:hAnsiTheme="minorHAnsi" w:cstheme="minorHAnsi"/>
                <w:color w:val="000000" w:themeColor="text1"/>
                <w:lang w:val="hy-AM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2347" w14:textId="77777777" w:rsidR="00944AB2" w:rsidRDefault="00944AB2" w:rsidP="000D056C">
            <w:pPr>
              <w:pStyle w:val="a7"/>
              <w:jc w:val="center"/>
              <w:rPr>
                <w:rFonts w:asciiTheme="minorHAnsi" w:hAnsiTheme="minorHAnsi" w:cstheme="minorHAnsi"/>
                <w:color w:val="000000" w:themeColor="text1"/>
                <w:lang w:val="hy-AM"/>
              </w:rPr>
            </w:pPr>
          </w:p>
          <w:p w14:paraId="10F2505C" w14:textId="77777777" w:rsidR="00944AB2" w:rsidRDefault="00944AB2" w:rsidP="000D056C">
            <w:pPr>
              <w:pStyle w:val="a7"/>
              <w:jc w:val="center"/>
              <w:rPr>
                <w:rFonts w:asciiTheme="minorHAnsi" w:hAnsiTheme="minorHAnsi" w:cstheme="minorHAnsi"/>
                <w:color w:val="000000" w:themeColor="text1"/>
                <w:lang w:val="hy-AM"/>
              </w:rPr>
            </w:pPr>
          </w:p>
          <w:p w14:paraId="3B018CC0" w14:textId="77777777" w:rsidR="00944AB2" w:rsidRPr="000B0844" w:rsidRDefault="00944AB2" w:rsidP="000D056C">
            <w:pPr>
              <w:pStyle w:val="a7"/>
              <w:jc w:val="center"/>
              <w:rPr>
                <w:rFonts w:asciiTheme="minorHAnsi" w:hAnsiTheme="minorHAnsi" w:cstheme="minorHAnsi"/>
                <w:color w:val="000000" w:themeColor="text1"/>
                <w:lang w:val="hy-AM"/>
              </w:rPr>
            </w:pPr>
            <w:r w:rsidRPr="000B0844">
              <w:rPr>
                <w:rFonts w:asciiTheme="minorHAnsi" w:hAnsiTheme="minorHAnsi" w:cstheme="minorHAnsi"/>
                <w:color w:val="000000" w:themeColor="text1"/>
                <w:lang w:val="hy-AM"/>
              </w:rPr>
              <w:t>25 տարի</w:t>
            </w:r>
          </w:p>
        </w:tc>
      </w:tr>
    </w:tbl>
    <w:p w14:paraId="101F27AF" w14:textId="77777777" w:rsidR="00944AB2" w:rsidRDefault="00944AB2" w:rsidP="00944AB2">
      <w:pPr>
        <w:ind w:right="-1"/>
        <w:rPr>
          <w:rFonts w:ascii="Sylfaen" w:hAnsi="Sylfaen"/>
          <w:sz w:val="14"/>
          <w:szCs w:val="14"/>
          <w:lang w:val="hy-AM"/>
        </w:rPr>
      </w:pPr>
    </w:p>
    <w:p w14:paraId="3A241AD5" w14:textId="77777777" w:rsidR="0095383B" w:rsidRPr="00944AB2" w:rsidRDefault="0095383B" w:rsidP="00944AB2"/>
    <w:sectPr w:rsidR="0095383B" w:rsidRPr="00944AB2" w:rsidSect="0072415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68"/>
    <w:rsid w:val="00265368"/>
    <w:rsid w:val="0052655C"/>
    <w:rsid w:val="00724156"/>
    <w:rsid w:val="00944AB2"/>
    <w:rsid w:val="0095383B"/>
    <w:rsid w:val="00B5321D"/>
    <w:rsid w:val="00E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19FD"/>
  <w15:chartTrackingRefBased/>
  <w15:docId w15:val="{B0F968C8-6014-4021-A217-C0C5DD26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56"/>
    <w:pPr>
      <w:spacing w:line="252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B5321D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156"/>
    <w:rPr>
      <w:color w:val="0000FF"/>
      <w:u w:val="single"/>
    </w:rPr>
  </w:style>
  <w:style w:type="paragraph" w:styleId="a4">
    <w:name w:val="No Spacing"/>
    <w:uiPriority w:val="1"/>
    <w:qFormat/>
    <w:rsid w:val="0072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724156"/>
    <w:rPr>
      <w:rFonts w:ascii="Arial" w:eastAsia="Arial" w:hAnsi="Arial" w:cs="Arial"/>
      <w:sz w:val="19"/>
      <w:szCs w:val="19"/>
    </w:rPr>
  </w:style>
  <w:style w:type="paragraph" w:customStyle="1" w:styleId="1">
    <w:name w:val="Основной текст1"/>
    <w:basedOn w:val="a"/>
    <w:link w:val="a5"/>
    <w:rsid w:val="00724156"/>
    <w:pPr>
      <w:widowControl w:val="0"/>
      <w:spacing w:after="280" w:line="336" w:lineRule="auto"/>
    </w:pPr>
    <w:rPr>
      <w:rFonts w:ascii="Arial" w:eastAsia="Arial" w:hAnsi="Arial" w:cs="Arial"/>
      <w:sz w:val="19"/>
      <w:szCs w:val="19"/>
    </w:rPr>
  </w:style>
  <w:style w:type="character" w:customStyle="1" w:styleId="50">
    <w:name w:val="Заголовок 5 Знак"/>
    <w:basedOn w:val="a0"/>
    <w:link w:val="5"/>
    <w:uiPriority w:val="9"/>
    <w:rsid w:val="00B5321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6">
    <w:name w:val="Другое_"/>
    <w:basedOn w:val="a0"/>
    <w:link w:val="a7"/>
    <w:locked/>
    <w:rsid w:val="00944AB2"/>
    <w:rPr>
      <w:rFonts w:ascii="Cambria" w:eastAsia="Cambria" w:hAnsi="Cambria" w:cs="Cambria"/>
      <w:sz w:val="18"/>
      <w:szCs w:val="18"/>
    </w:rPr>
  </w:style>
  <w:style w:type="paragraph" w:customStyle="1" w:styleId="a7">
    <w:name w:val="Другое"/>
    <w:basedOn w:val="a"/>
    <w:link w:val="a6"/>
    <w:rsid w:val="00944AB2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6</cp:revision>
  <dcterms:created xsi:type="dcterms:W3CDTF">2024-03-11T08:49:00Z</dcterms:created>
  <dcterms:modified xsi:type="dcterms:W3CDTF">2024-03-20T10:55:00Z</dcterms:modified>
</cp:coreProperties>
</file>