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5A" w:rsidRDefault="0084695A" w:rsidP="0084695A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</w:rPr>
        <w:t>ՀԱՎԵԼՎԱԾ</w:t>
      </w:r>
    </w:p>
    <w:p w:rsidR="0084695A" w:rsidRDefault="0084695A" w:rsidP="0084695A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proofErr w:type="spellStart"/>
      <w:r>
        <w:rPr>
          <w:rFonts w:ascii="Sylfaen" w:hAnsi="Sylfaen"/>
          <w:b/>
          <w:sz w:val="20"/>
          <w:szCs w:val="20"/>
        </w:rPr>
        <w:t>Թալին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համայնքի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ավագանու</w:t>
      </w:r>
      <w:proofErr w:type="spellEnd"/>
    </w:p>
    <w:p w:rsidR="0084695A" w:rsidRDefault="0084695A" w:rsidP="0084695A">
      <w:pPr>
        <w:tabs>
          <w:tab w:val="left" w:pos="7620"/>
        </w:tabs>
        <w:spacing w:line="240" w:lineRule="auto"/>
        <w:ind w:left="-1418" w:right="-143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Arial Armenian" w:hAnsi="Arial Armenian"/>
          <w:b/>
          <w:sz w:val="20"/>
          <w:szCs w:val="20"/>
          <w:lang w:val="fr-FR"/>
        </w:rPr>
        <w:t xml:space="preserve">                                                                                                       2018</w:t>
      </w:r>
      <w:r>
        <w:rPr>
          <w:rFonts w:ascii="Sylfaen" w:hAnsi="Sylfaen"/>
          <w:b/>
          <w:sz w:val="20"/>
          <w:szCs w:val="20"/>
          <w:lang w:val="fr-FR"/>
        </w:rPr>
        <w:t xml:space="preserve">թ. </w:t>
      </w:r>
      <w:proofErr w:type="spellStart"/>
      <w:r>
        <w:rPr>
          <w:rFonts w:ascii="GHEA Grapalat" w:hAnsi="GHEA Grapalat"/>
          <w:b/>
          <w:bCs/>
          <w:sz w:val="20"/>
          <w:szCs w:val="20"/>
        </w:rPr>
        <w:t>սեպտեմբերի</w:t>
      </w:r>
      <w:proofErr w:type="spellEnd"/>
      <w:r>
        <w:rPr>
          <w:rFonts w:ascii="GHEA Grapalat" w:hAnsi="GHEA Grapalat"/>
          <w:b/>
          <w:bCs/>
          <w:sz w:val="20"/>
          <w:szCs w:val="20"/>
          <w:lang w:val="fr-FR"/>
        </w:rPr>
        <w:t xml:space="preserve"> 28 -</w:t>
      </w:r>
      <w:r>
        <w:rPr>
          <w:rFonts w:ascii="Arial Armenian" w:hAnsi="Sylfaen"/>
          <w:b/>
          <w:sz w:val="20"/>
          <w:szCs w:val="20"/>
        </w:rPr>
        <w:t>ի</w:t>
      </w:r>
      <w:r>
        <w:rPr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Arial Armenian" w:hAnsi="Sylfaen"/>
          <w:b/>
          <w:sz w:val="20"/>
          <w:szCs w:val="20"/>
        </w:rPr>
        <w:t>թիվ</w:t>
      </w:r>
      <w:proofErr w:type="spellEnd"/>
      <w:r>
        <w:rPr>
          <w:rFonts w:ascii="Arial Armenian" w:hAnsi="Sylfaen"/>
          <w:b/>
          <w:sz w:val="20"/>
          <w:szCs w:val="20"/>
          <w:lang w:val="fr-FR"/>
        </w:rPr>
        <w:t xml:space="preserve"> </w:t>
      </w:r>
      <w:r>
        <w:rPr>
          <w:rFonts w:ascii="Arial Armenian" w:hAnsi="Arial Armenian"/>
          <w:b/>
          <w:sz w:val="20"/>
          <w:szCs w:val="20"/>
          <w:lang w:val="fr-FR"/>
        </w:rPr>
        <w:t xml:space="preserve"> </w:t>
      </w:r>
      <w:r>
        <w:rPr>
          <w:b/>
          <w:sz w:val="24"/>
          <w:szCs w:val="24"/>
          <w:lang w:val="fr-FR"/>
        </w:rPr>
        <w:t>43</w:t>
      </w:r>
      <w:r>
        <w:rPr>
          <w:rFonts w:ascii="Arial Armenian" w:hAnsi="Arial Armenian"/>
          <w:b/>
          <w:sz w:val="20"/>
          <w:szCs w:val="20"/>
          <w:lang w:val="fr-FR"/>
        </w:rPr>
        <w:t xml:space="preserve"> </w:t>
      </w:r>
      <w:r>
        <w:rPr>
          <w:b/>
          <w:sz w:val="20"/>
          <w:szCs w:val="20"/>
          <w:lang w:val="fr-FR"/>
        </w:rPr>
        <w:t xml:space="preserve"> </w:t>
      </w:r>
      <w:r>
        <w:rPr>
          <w:rFonts w:ascii="Arial Armenian" w:hAnsi="Arial Armenian"/>
          <w:b/>
          <w:sz w:val="20"/>
          <w:szCs w:val="20"/>
          <w:lang w:val="fr-FR"/>
        </w:rPr>
        <w:t>–</w:t>
      </w:r>
      <w:r>
        <w:rPr>
          <w:rFonts w:ascii="Arial Armenian" w:hAnsi="Sylfaen"/>
          <w:b/>
          <w:sz w:val="20"/>
          <w:szCs w:val="20"/>
        </w:rPr>
        <w:t>Ն</w:t>
      </w:r>
      <w:r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որոշման</w:t>
      </w:r>
      <w:proofErr w:type="spellEnd"/>
      <w:r>
        <w:rPr>
          <w:rFonts w:ascii="Sylfaen" w:hAnsi="Sylfaen"/>
          <w:b/>
          <w:sz w:val="20"/>
          <w:szCs w:val="20"/>
          <w:lang w:val="fr-FR"/>
        </w:rPr>
        <w:br/>
      </w:r>
    </w:p>
    <w:p w:rsidR="0084695A" w:rsidRDefault="0084695A" w:rsidP="0084695A">
      <w:pPr>
        <w:rPr>
          <w:rFonts w:ascii="Sylfaen" w:hAnsi="Sylfaen"/>
          <w:lang w:val="fr-FR"/>
        </w:rPr>
      </w:pPr>
    </w:p>
    <w:tbl>
      <w:tblPr>
        <w:tblpPr w:leftFromText="180" w:rightFromText="180" w:bottomFromText="200" w:vertAnchor="text" w:horzAnchor="margin" w:tblpXSpec="center" w:tblpY="242"/>
        <w:tblW w:w="11085" w:type="dxa"/>
        <w:tblLayout w:type="fixed"/>
        <w:tblLook w:val="04A0" w:firstRow="1" w:lastRow="0" w:firstColumn="1" w:lastColumn="0" w:noHBand="0" w:noVBand="1"/>
      </w:tblPr>
      <w:tblGrid>
        <w:gridCol w:w="533"/>
        <w:gridCol w:w="1983"/>
        <w:gridCol w:w="1460"/>
        <w:gridCol w:w="1530"/>
        <w:gridCol w:w="900"/>
        <w:gridCol w:w="1889"/>
        <w:gridCol w:w="1260"/>
        <w:gridCol w:w="1530"/>
      </w:tblGrid>
      <w:tr w:rsidR="0084695A" w:rsidRPr="0084695A" w:rsidTr="0084695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5A" w:rsidRDefault="0084695A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  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Լոտ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5A" w:rsidRDefault="0084695A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Հողամասի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գործառնական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Գտնվելու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վայրը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Ծածկագիրը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Մակե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րեսը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հա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Նպատակային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Օժանդակ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շինություն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tabs>
                <w:tab w:val="left" w:pos="1181"/>
              </w:tabs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1քմ-ի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մեկնար-կային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/ՀՀ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</w:t>
            </w:r>
          </w:p>
        </w:tc>
      </w:tr>
      <w:tr w:rsidR="0084695A" w:rsidTr="0084695A">
        <w:trPr>
          <w:trHeight w:val="8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5A" w:rsidRDefault="0084695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5A" w:rsidRDefault="0084695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հասարակական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Շահումյան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5/2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25-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ից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0042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528</w:t>
            </w:r>
          </w:p>
        </w:tc>
      </w:tr>
      <w:tr w:rsidR="0084695A" w:rsidTr="0084695A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5A" w:rsidRDefault="0084695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5A" w:rsidRDefault="0084695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հասարակական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Գայի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br/>
              <w:t xml:space="preserve"> 2-րդ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նրբ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.  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59-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ից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034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528</w:t>
            </w:r>
          </w:p>
        </w:tc>
      </w:tr>
      <w:tr w:rsidR="0084695A" w:rsidTr="0084695A">
        <w:trPr>
          <w:trHeight w:val="8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5A" w:rsidRDefault="0084695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695A" w:rsidRDefault="0084695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հասարակական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Սպանդարյան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2/5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077-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ից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00107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95A" w:rsidRDefault="0084695A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528</w:t>
            </w:r>
          </w:p>
        </w:tc>
      </w:tr>
    </w:tbl>
    <w:p w:rsidR="0084695A" w:rsidRDefault="0084695A" w:rsidP="0084695A">
      <w:pPr>
        <w:tabs>
          <w:tab w:val="left" w:pos="2193"/>
        </w:tabs>
        <w:rPr>
          <w:lang w:val="fr-FR"/>
        </w:rPr>
      </w:pPr>
    </w:p>
    <w:p w:rsidR="0084695A" w:rsidRDefault="0084695A" w:rsidP="0084695A">
      <w:pPr>
        <w:tabs>
          <w:tab w:val="left" w:pos="2193"/>
        </w:tabs>
        <w:rPr>
          <w:lang w:val="fr-FR"/>
        </w:rPr>
      </w:pPr>
      <w:bookmarkStart w:id="0" w:name="_GoBack"/>
      <w:bookmarkEnd w:id="0"/>
    </w:p>
    <w:p w:rsidR="0084695A" w:rsidRDefault="0084695A" w:rsidP="0084695A">
      <w:pPr>
        <w:tabs>
          <w:tab w:val="center" w:pos="4815"/>
          <w:tab w:val="left" w:pos="7890"/>
          <w:tab w:val="left" w:pos="8339"/>
        </w:tabs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Կողմ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</w:t>
      </w:r>
      <w:r>
        <w:rPr>
          <w:rFonts w:ascii="GHEA Grapalat" w:hAnsi="GHEA Grapalat" w:cs="Sylfaen"/>
          <w:sz w:val="24"/>
          <w:szCs w:val="24"/>
        </w:rPr>
        <w:t xml:space="preserve">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Դեմ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                              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Ձեռնպահ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br/>
      </w:r>
    </w:p>
    <w:p w:rsidR="0084695A" w:rsidRDefault="0084695A" w:rsidP="0084695A"/>
    <w:p w:rsidR="0084695A" w:rsidRDefault="0084695A" w:rsidP="0084695A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84695A" w:rsidRDefault="0084695A" w:rsidP="0084695A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84695A" w:rsidRDefault="0084695A" w:rsidP="0084695A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84695A" w:rsidRDefault="0084695A" w:rsidP="0084695A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84695A" w:rsidRDefault="0084695A" w:rsidP="0084695A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84695A" w:rsidRDefault="0084695A" w:rsidP="0084695A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84695A" w:rsidRDefault="0084695A" w:rsidP="0084695A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84695A" w:rsidRDefault="0084695A" w:rsidP="0084695A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84695A" w:rsidRDefault="0084695A" w:rsidP="0084695A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84695A" w:rsidRDefault="0084695A" w:rsidP="0084695A">
      <w:pPr>
        <w:tabs>
          <w:tab w:val="left" w:pos="2775"/>
        </w:tabs>
        <w:rPr>
          <w:rFonts w:ascii="GHEA Grapalat" w:hAnsi="GHEA Grapalat"/>
          <w:lang w:val="fr-FR"/>
        </w:rPr>
      </w:pPr>
    </w:p>
    <w:p w:rsidR="001721B8" w:rsidRDefault="001721B8"/>
    <w:sectPr w:rsidR="0017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5A"/>
    <w:rsid w:val="001721B8"/>
    <w:rsid w:val="0084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5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5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DNS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2018-09-27T11:49:00Z</dcterms:created>
  <dcterms:modified xsi:type="dcterms:W3CDTF">2018-09-27T11:49:00Z</dcterms:modified>
</cp:coreProperties>
</file>