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0" w:rsidRPr="00111782" w:rsidRDefault="00F325C0" w:rsidP="00F325C0">
      <w:pPr>
        <w:rPr>
          <w:lang w:val="fr-FR"/>
        </w:rPr>
      </w:pPr>
    </w:p>
    <w:p w:rsidR="00F325C0" w:rsidRDefault="00F325C0" w:rsidP="00F325C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r>
        <w:rPr>
          <w:rFonts w:ascii="Sylfaen" w:eastAsia="Times New Roman" w:hAnsi="Sylfaen" w:cs="Courier New"/>
          <w:sz w:val="20"/>
          <w:szCs w:val="20"/>
        </w:rPr>
        <w:t>հուլիսի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7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թիվ 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43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p w:rsidR="00F325C0" w:rsidRDefault="00F325C0" w:rsidP="00F325C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F325C0" w:rsidRPr="00601267" w:rsidRDefault="00F325C0" w:rsidP="00F325C0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</w:p>
    <w:p w:rsidR="00F325C0" w:rsidRDefault="00F325C0" w:rsidP="00F325C0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W w:w="9981" w:type="dxa"/>
        <w:tblInd w:w="-176" w:type="dxa"/>
        <w:tblLayout w:type="fixed"/>
        <w:tblLook w:val="04A0"/>
      </w:tblPr>
      <w:tblGrid>
        <w:gridCol w:w="672"/>
        <w:gridCol w:w="1556"/>
        <w:gridCol w:w="1497"/>
        <w:gridCol w:w="1087"/>
        <w:gridCol w:w="1426"/>
        <w:gridCol w:w="909"/>
        <w:gridCol w:w="1333"/>
        <w:gridCol w:w="1501"/>
      </w:tblGrid>
      <w:tr w:rsidR="00F325C0" w:rsidRPr="00F325C0" w:rsidTr="00A51D78">
        <w:trPr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5C0" w:rsidRDefault="00F325C0" w:rsidP="00A51D7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ՀՈՂԱՄԱՍԻԳՈՐԾԱՌՆԱԿԱՆ ՆՇԱՆԱԿՈՒ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/հա /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>ՅԻՆ ՎԱՐՁԱՎՃԱՐԸ ՏԱՐԵԿԱՆ                /ՀՀ դրամ /</w:t>
            </w:r>
          </w:p>
        </w:tc>
      </w:tr>
      <w:tr w:rsidR="00F325C0" w:rsidRPr="00203F6E" w:rsidTr="00A51D78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5C0" w:rsidRPr="00FC2171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Pr="00203F6E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Pr="00510997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001-ից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Pr="00510997" w:rsidRDefault="00F325C0" w:rsidP="00A51D78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2.3259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Pr="00FC2171" w:rsidRDefault="00F325C0" w:rsidP="00A51D78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C0" w:rsidRPr="00214D0D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  <w:tr w:rsidR="00F325C0" w:rsidRPr="00883036" w:rsidTr="00A51D78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C0" w:rsidRPr="00FC2171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Pr="00883036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r w:rsidRPr="00883036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en-US"/>
              </w:rPr>
              <w:t>վարելահող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Pr="00510997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007-0008-ից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Pr="00510997" w:rsidRDefault="00F325C0" w:rsidP="00A51D78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7390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Default="00F325C0" w:rsidP="00A51D78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C0" w:rsidRPr="00883036" w:rsidRDefault="00F325C0" w:rsidP="00A51D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6000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</w:p>
        </w:tc>
      </w:tr>
    </w:tbl>
    <w:p w:rsidR="00F325C0" w:rsidRDefault="00F325C0" w:rsidP="00F325C0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</w:t>
      </w:r>
    </w:p>
    <w:p w:rsidR="00F325C0" w:rsidRDefault="00F325C0" w:rsidP="00F325C0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</w:p>
    <w:p w:rsidR="00F325C0" w:rsidRPr="00510997" w:rsidRDefault="00F325C0" w:rsidP="00F325C0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Courier New"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</w:t>
      </w:r>
      <w:proofErr w:type="spellStart"/>
      <w:r w:rsidRPr="00E529F3">
        <w:rPr>
          <w:rFonts w:ascii="GHEA Grapalat" w:eastAsia="Times New Roman" w:hAnsi="GHEA Grapalat" w:cs="Sylfaen"/>
          <w:sz w:val="24"/>
          <w:szCs w:val="24"/>
        </w:rPr>
        <w:t>Կողմ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</w:t>
      </w:r>
      <w:proofErr w:type="spellStart"/>
      <w:r w:rsidRPr="00E529F3">
        <w:rPr>
          <w:rFonts w:ascii="GHEA Grapalat" w:eastAsia="Times New Roman" w:hAnsi="GHEA Grapalat" w:cs="Sylfaen"/>
          <w:sz w:val="24"/>
          <w:szCs w:val="24"/>
        </w:rPr>
        <w:t>Դեմ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            </w:t>
      </w:r>
      <w:proofErr w:type="spellStart"/>
      <w:r w:rsidRPr="00E529F3">
        <w:rPr>
          <w:rFonts w:ascii="GHEA Grapalat" w:eastAsia="Times New Roman" w:hAnsi="GHEA Grapalat" w:cs="Times New Roman"/>
          <w:sz w:val="24"/>
          <w:szCs w:val="24"/>
        </w:rPr>
        <w:t>Ձեռնպահ</w:t>
      </w:r>
      <w:proofErr w:type="spellEnd"/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</w:rPr>
      </w:pPr>
    </w:p>
    <w:p w:rsidR="00F325C0" w:rsidRPr="005D34C4" w:rsidRDefault="00F325C0" w:rsidP="00F325C0">
      <w:pPr>
        <w:spacing w:line="240" w:lineRule="auto"/>
        <w:rPr>
          <w:rFonts w:ascii="GHEA Grapalat" w:hAnsi="GHEA Grapalat"/>
          <w:bCs/>
          <w:sz w:val="24"/>
          <w:szCs w:val="24"/>
          <w:lang w:val="fr-FR"/>
        </w:rPr>
      </w:pPr>
      <w:proofErr w:type="spellStart"/>
      <w:r w:rsidRPr="002D391A">
        <w:rPr>
          <w:rFonts w:ascii="GHEA Grapalat" w:hAnsi="GHEA Grapalat"/>
          <w:bCs/>
          <w:sz w:val="24"/>
          <w:szCs w:val="24"/>
        </w:rPr>
        <w:t>Որոշման</w:t>
      </w:r>
      <w:proofErr w:type="spellEnd"/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2D391A">
        <w:rPr>
          <w:rFonts w:ascii="GHEA Grapalat" w:hAnsi="GHEA Grapalat"/>
          <w:bCs/>
          <w:sz w:val="24"/>
          <w:szCs w:val="24"/>
        </w:rPr>
        <w:t>նախագիծը</w:t>
      </w:r>
      <w:proofErr w:type="spellEnd"/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Pr="002D391A">
        <w:rPr>
          <w:rFonts w:ascii="GHEA Grapalat" w:hAnsi="GHEA Grapalat"/>
          <w:bCs/>
          <w:sz w:val="24"/>
          <w:szCs w:val="24"/>
        </w:rPr>
        <w:t>նախապատրաստեց</w:t>
      </w:r>
      <w:proofErr w:type="spellEnd"/>
      <w:r w:rsidRPr="002D391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2D391A">
        <w:rPr>
          <w:rFonts w:ascii="GHEA Grapalat" w:hAnsi="GHEA Grapalat"/>
          <w:bCs/>
          <w:sz w:val="24"/>
          <w:szCs w:val="24"/>
          <w:lang w:val="fr-FR"/>
        </w:rPr>
        <w:br/>
      </w:r>
      <w:r>
        <w:rPr>
          <w:rFonts w:ascii="GHEA Grapalat" w:hAnsi="GHEA Grapalat"/>
          <w:bCs/>
          <w:sz w:val="24"/>
          <w:szCs w:val="24"/>
        </w:rPr>
        <w:t xml:space="preserve">                 Մ</w:t>
      </w:r>
      <w:r w:rsidRPr="006A40C5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hAnsi="GHEA Grapalat"/>
          <w:bCs/>
          <w:sz w:val="24"/>
          <w:szCs w:val="24"/>
        </w:rPr>
        <w:t>Հակոբյանը</w:t>
      </w:r>
      <w:proofErr w:type="spellEnd"/>
      <w:r w:rsidRPr="006A40C5">
        <w:rPr>
          <w:rFonts w:ascii="GHEA Grapalat" w:hAnsi="GHEA Grapalat"/>
          <w:bCs/>
          <w:sz w:val="24"/>
          <w:szCs w:val="24"/>
          <w:lang w:val="fr-FR"/>
        </w:rPr>
        <w:t xml:space="preserve"> </w:t>
      </w:r>
    </w:p>
    <w:p w:rsidR="00F325C0" w:rsidRDefault="00F325C0" w:rsidP="00F325C0"/>
    <w:p w:rsidR="00F325C0" w:rsidRPr="00510997" w:rsidRDefault="00F325C0" w:rsidP="00F325C0"/>
    <w:p w:rsidR="00864291" w:rsidRDefault="00864291"/>
    <w:sectPr w:rsidR="00864291" w:rsidSect="006E0064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5C0"/>
    <w:rsid w:val="00797F1B"/>
    <w:rsid w:val="007D2509"/>
    <w:rsid w:val="00864291"/>
    <w:rsid w:val="00C214DA"/>
    <w:rsid w:val="00F3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2020-07-27T11:30:00Z</dcterms:created>
  <dcterms:modified xsi:type="dcterms:W3CDTF">2020-07-27T11:31:00Z</dcterms:modified>
</cp:coreProperties>
</file>