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7" w:type="dxa"/>
        <w:tblInd w:w="-792" w:type="dxa"/>
        <w:tblLayout w:type="fixed"/>
        <w:tblLook w:val="04A0"/>
      </w:tblPr>
      <w:tblGrid>
        <w:gridCol w:w="630"/>
        <w:gridCol w:w="949"/>
        <w:gridCol w:w="2024"/>
        <w:gridCol w:w="897"/>
        <w:gridCol w:w="386"/>
        <w:gridCol w:w="203"/>
        <w:gridCol w:w="131"/>
        <w:gridCol w:w="820"/>
        <w:gridCol w:w="64"/>
        <w:gridCol w:w="1027"/>
        <w:gridCol w:w="169"/>
        <w:gridCol w:w="298"/>
        <w:gridCol w:w="179"/>
        <w:gridCol w:w="57"/>
        <w:gridCol w:w="536"/>
        <w:gridCol w:w="57"/>
        <w:gridCol w:w="77"/>
        <w:gridCol w:w="1036"/>
        <w:gridCol w:w="57"/>
        <w:gridCol w:w="493"/>
        <w:gridCol w:w="243"/>
        <w:gridCol w:w="57"/>
        <w:gridCol w:w="1040"/>
        <w:gridCol w:w="57"/>
      </w:tblGrid>
      <w:tr w:rsidR="008019A0" w:rsidRPr="00D10BB4" w:rsidTr="00EB561A">
        <w:trPr>
          <w:gridBefore w:val="2"/>
          <w:gridAfter w:val="4"/>
          <w:wBefore w:w="1579" w:type="dxa"/>
          <w:wAfter w:w="1397" w:type="dxa"/>
          <w:trHeight w:val="25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8019A0" w:rsidRPr="00D10BB4" w:rsidTr="00EB561A">
        <w:trPr>
          <w:gridBefore w:val="2"/>
          <w:gridAfter w:val="4"/>
          <w:wBefore w:w="1579" w:type="dxa"/>
          <w:wAfter w:w="1397" w:type="dxa"/>
          <w:trHeight w:val="25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19A0" w:rsidRPr="00D10BB4" w:rsidTr="00EB561A">
        <w:trPr>
          <w:gridBefore w:val="2"/>
          <w:gridAfter w:val="4"/>
          <w:wBefore w:w="1579" w:type="dxa"/>
          <w:wAfter w:w="1397" w:type="dxa"/>
          <w:trHeight w:val="25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5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Â³ÉÇÝ  Ñ³Ù³ÛÝùÇ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proofErr w:type="spellEnd"/>
          </w:p>
        </w:tc>
      </w:tr>
      <w:tr w:rsidR="008019A0" w:rsidRPr="00D10BB4" w:rsidTr="00EB561A">
        <w:trPr>
          <w:gridBefore w:val="2"/>
          <w:gridAfter w:val="4"/>
          <w:wBefore w:w="1579" w:type="dxa"/>
          <w:wAfter w:w="1397" w:type="dxa"/>
          <w:trHeight w:val="25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8019A0" w:rsidRPr="00D10BB4" w:rsidTr="00EB561A">
        <w:trPr>
          <w:gridBefore w:val="2"/>
          <w:gridAfter w:val="4"/>
          <w:wBefore w:w="1579" w:type="dxa"/>
          <w:wAfter w:w="1397" w:type="dxa"/>
          <w:trHeight w:val="8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5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D10BB4" w:rsidRDefault="008019A0" w:rsidP="00EB561A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2018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D10BB4"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հունիսի</w:t>
            </w:r>
            <w:proofErr w:type="spellEnd"/>
            <w:r>
              <w:rPr>
                <w:rFonts w:ascii="Sylfaen" w:eastAsia="Times New Roman" w:hAnsi="Sylfaen" w:cs="Arial Armenian"/>
                <w:sz w:val="20"/>
                <w:szCs w:val="20"/>
              </w:rPr>
              <w:t xml:space="preserve"> 27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-</w:t>
            </w:r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D10BB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28–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Ա </w:t>
            </w:r>
            <w:r w:rsidRPr="00D10BB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proofErr w:type="spellEnd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  <w:tr w:rsidR="008019A0" w:rsidRPr="00A468E4" w:rsidTr="00EB561A">
        <w:trPr>
          <w:gridAfter w:val="1"/>
          <w:wAfter w:w="57" w:type="dxa"/>
          <w:trHeight w:val="420"/>
        </w:trPr>
        <w:tc>
          <w:tcPr>
            <w:tcW w:w="114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68E4">
              <w:rPr>
                <w:rFonts w:ascii="Sylfaen" w:eastAsia="Times New Roman" w:hAnsi="Sylfaen" w:cs="Sylfaen"/>
                <w:b/>
                <w:bCs/>
                <w:color w:val="000000"/>
              </w:rPr>
              <w:t>ՀԻՄՆԱԿԱՆ</w:t>
            </w:r>
            <w:r w:rsidRPr="00A468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468E4">
              <w:rPr>
                <w:rFonts w:ascii="Sylfaen" w:eastAsia="Times New Roman" w:hAnsi="Sylfaen" w:cs="Sylfaen"/>
                <w:b/>
                <w:bCs/>
                <w:color w:val="000000"/>
              </w:rPr>
              <w:t>ՄԻՋՈՑՆԵՐԻ</w:t>
            </w:r>
            <w:r w:rsidRPr="00A468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A468E4">
              <w:rPr>
                <w:rFonts w:ascii="Sylfaen" w:eastAsia="Times New Roman" w:hAnsi="Sylfaen" w:cs="Sylfaen"/>
                <w:b/>
                <w:bCs/>
                <w:color w:val="000000"/>
              </w:rPr>
              <w:t>ԳՈՒՅՔԱԳՐՄԱՆ</w:t>
            </w:r>
            <w:r w:rsidRPr="00A468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114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68E4">
              <w:rPr>
                <w:rFonts w:ascii="Sylfaen" w:eastAsia="Times New Roman" w:hAnsi="Sylfaen" w:cs="Sylfaen"/>
                <w:b/>
                <w:bCs/>
                <w:color w:val="000000"/>
              </w:rPr>
              <w:t>ՑՈՒՑԱԿ</w:t>
            </w:r>
            <w:r w:rsidRPr="00A468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 </w:t>
            </w:r>
            <w:r w:rsidRPr="00A468E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114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9A0" w:rsidRPr="00A468E4" w:rsidRDefault="008019A0" w:rsidP="00EB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Կառուցվածքային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միավոր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</w:rPr>
              <w:t xml:space="preserve">                             </w:t>
            </w:r>
            <w:r w:rsidRPr="00A468E4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  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u w:val="single"/>
              </w:rPr>
              <w:t>Թալինի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u w:val="single"/>
              </w:rPr>
              <w:t>համայնքապետարան</w:t>
            </w:r>
            <w:proofErr w:type="spellEnd"/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114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</w:t>
            </w:r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արտադրամաս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տեղամաս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պահեստ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այլն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114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19A0" w:rsidRPr="00A468E4" w:rsidTr="00EB561A">
        <w:trPr>
          <w:gridAfter w:val="1"/>
          <w:wAfter w:w="57" w:type="dxa"/>
          <w:trHeight w:val="720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Հերթական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համար</w:t>
            </w:r>
            <w:proofErr w:type="spellEnd"/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Օբյեկտի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համառոտ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բնութագիրը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Թողարկման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կառուցման,ձեռք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բերման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տարեթիվը</w:t>
            </w:r>
            <w:proofErr w:type="spellEnd"/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Չափի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միավոր</w:t>
            </w:r>
            <w:proofErr w:type="spellEnd"/>
          </w:p>
        </w:tc>
        <w:tc>
          <w:tcPr>
            <w:tcW w:w="2557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Համարը</w:t>
            </w:r>
            <w:proofErr w:type="spellEnd"/>
          </w:p>
        </w:tc>
        <w:tc>
          <w:tcPr>
            <w:tcW w:w="176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Փաստացի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առկայությունը</w:t>
            </w:r>
            <w:proofErr w:type="spellEnd"/>
          </w:p>
        </w:tc>
        <w:tc>
          <w:tcPr>
            <w:tcW w:w="189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Հաշվապահական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հաշվառման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տվյալ</w:t>
            </w:r>
            <w:proofErr w:type="spellEnd"/>
          </w:p>
        </w:tc>
      </w:tr>
      <w:tr w:rsidR="008019A0" w:rsidRPr="00A468E4" w:rsidTr="00EB561A">
        <w:trPr>
          <w:gridAfter w:val="1"/>
          <w:wAfter w:w="57" w:type="dxa"/>
          <w:trHeight w:val="765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  <w:tc>
          <w:tcPr>
            <w:tcW w:w="29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գույքային</w:t>
            </w:r>
            <w:proofErr w:type="spellEnd"/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գործարանային</w:t>
            </w:r>
            <w:proofErr w:type="spellEnd"/>
          </w:p>
        </w:tc>
        <w:tc>
          <w:tcPr>
            <w:tcW w:w="646" w:type="dxa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անձնագիր</w:t>
            </w:r>
            <w:proofErr w:type="spellEnd"/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քանակը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արժեքը</w:t>
            </w:r>
            <w:proofErr w:type="spellEnd"/>
          </w:p>
        </w:tc>
        <w:tc>
          <w:tcPr>
            <w:tcW w:w="793" w:type="dxa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քանակը</w:t>
            </w:r>
            <w:proofErr w:type="spellEnd"/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արժեքը</w:t>
            </w:r>
            <w:proofErr w:type="spellEnd"/>
          </w:p>
        </w:tc>
      </w:tr>
      <w:tr w:rsidR="008019A0" w:rsidRPr="00A468E4" w:rsidTr="00EB561A">
        <w:trPr>
          <w:gridAfter w:val="1"/>
          <w:wAfter w:w="57" w:type="dxa"/>
          <w:trHeight w:val="225"/>
        </w:trPr>
        <w:tc>
          <w:tcPr>
            <w:tcW w:w="63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  <w:tc>
          <w:tcPr>
            <w:tcW w:w="646" w:type="dxa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դրամ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793" w:type="dxa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դրամ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Քաղաքապետարանի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29243815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29243815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Ավագ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դպրոցի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93121300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93121300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Հարկային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019A0" w:rsidRPr="00A468E4" w:rsidRDefault="008019A0" w:rsidP="00EB561A">
            <w:pPr>
              <w:spacing w:after="0" w:line="240" w:lineRule="auto"/>
              <w:ind w:hanging="36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Ավանային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խորհրդի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Ջրմուղ</w:t>
            </w:r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Զինկոմի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Բնակ</w:t>
            </w:r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ֆոնդ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կիսակառույց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Շկաֆ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114000</w:t>
            </w:r>
          </w:p>
        </w:tc>
        <w:tc>
          <w:tcPr>
            <w:tcW w:w="7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Զգեստապահարան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72500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72500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10-11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.12-13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Բազկաթոռ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14-16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Աթոռ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17-28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Գրասենյակային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բազկաթոռ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29-36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Գրասենյակային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բազկաթոռ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39720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Գրասենյակային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բազկաթոռ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65040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Բազմոց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Սն</w:t>
            </w:r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Back-UPS-50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51660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Ֆաքս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Panasonic KX-FLB-85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Համակարգիչ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P-4,</w:t>
            </w:r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Պր</w:t>
            </w:r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Maxpa</w:t>
            </w:r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212000</w:t>
            </w:r>
          </w:p>
        </w:tc>
      </w:tr>
      <w:tr w:rsidR="008019A0" w:rsidRPr="00A468E4" w:rsidTr="00EB561A">
        <w:trPr>
          <w:gridAfter w:val="1"/>
          <w:wAfter w:w="57" w:type="dxa"/>
          <w:trHeight w:val="48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Համակարգիչ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P-4 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Մոնիտոր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LG-</w:t>
            </w:r>
            <w:proofErr w:type="spellStart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Flatron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W-194</w:t>
            </w:r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393198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393198</w:t>
            </w:r>
          </w:p>
        </w:tc>
      </w:tr>
      <w:tr w:rsidR="008019A0" w:rsidRPr="00A468E4" w:rsidTr="00EB561A">
        <w:trPr>
          <w:gridAfter w:val="1"/>
          <w:wAfter w:w="57" w:type="dxa"/>
          <w:trHeight w:val="72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Համակարգիչ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P-4,</w:t>
            </w:r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Պր</w:t>
            </w:r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Samsung,</w:t>
            </w:r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մոնիտոր</w:t>
            </w:r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LG-Flatron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-1942 S</w:t>
            </w:r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Մոնիտոր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LG-</w:t>
            </w:r>
            <w:proofErr w:type="spellStart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Flatron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W-1942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Պրինտեր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-Lexsmark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E-250D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Տպիչ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սարք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-Canon-MF3010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48-50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Քսերոքս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-Samsung SXC-3400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lastRenderedPageBreak/>
              <w:t>28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Տպիչ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-Canon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85680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85680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Քարտրիջ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-Canon-728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45360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Քարտրիջ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-Lexmark E-250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54-55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151200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Քսերոքս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-Canon MF-441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COPPER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57-58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457000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457000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-L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465000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465000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Էլ</w:t>
            </w:r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սնուցման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կարգավորիչ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UP</w:t>
            </w:r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60-62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63-64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Սկաներ</w:t>
            </w:r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-HP-3530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68880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68880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Սերվեր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Super -Micr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Սն</w:t>
            </w:r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Tripp-</w:t>
            </w:r>
            <w:proofErr w:type="spellStart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Սն</w:t>
            </w:r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Պրոցեսոր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-LG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69-70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Պրոցեսոր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-TAC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Մոնիտոր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-Beng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G-700AD LSD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19A0" w:rsidRPr="00A468E4" w:rsidTr="00EB561A">
        <w:trPr>
          <w:gridAfter w:val="1"/>
          <w:wAfter w:w="57" w:type="dxa"/>
          <w:trHeight w:val="9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Պրոցեսոր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Լենովո,ՄոնիտորLG-Flatrwn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W-1735S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Համակարգիչ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Dell,</w:t>
            </w:r>
            <w:r w:rsidRPr="00A468E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Պր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Lenov</w:t>
            </w:r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74-80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Lexmark E -250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</w:t>
            </w:r>
            <w:proofErr w:type="spellEnd"/>
            <w:proofErr w:type="gram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72727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272727"/>
                <w:sz w:val="20"/>
                <w:szCs w:val="20"/>
              </w:rPr>
              <w:t>Սեղան</w:t>
            </w:r>
            <w:proofErr w:type="spellEnd"/>
            <w:r w:rsidRPr="00A468E4"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272727"/>
                <w:sz w:val="20"/>
                <w:szCs w:val="20"/>
              </w:rPr>
              <w:t>կառավարման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0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Գրասենյակային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83-84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աշխատանքային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85-86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դիմադիր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87-88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դիմադիր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0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Հեռախոս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Կայան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,Panasonic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Panasonik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Նկարչ</w:t>
            </w:r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ապարատ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թվային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Տեսախցիկ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25000</w:t>
            </w:r>
          </w:p>
        </w:tc>
      </w:tr>
      <w:tr w:rsidR="008019A0" w:rsidRPr="00A468E4" w:rsidTr="00EB561A">
        <w:trPr>
          <w:gridAfter w:val="1"/>
          <w:wAfter w:w="57" w:type="dxa"/>
          <w:trHeight w:val="51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-Mitsubishi-Monter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6324000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6324000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Սառնարան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S/G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0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68000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Փոշեկուլ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-Hitach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0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71500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71500</w:t>
            </w:r>
          </w:p>
        </w:tc>
      </w:tr>
      <w:tr w:rsidR="008019A0" w:rsidRPr="00A468E4" w:rsidTr="00EB561A">
        <w:trPr>
          <w:gridAfter w:val="1"/>
          <w:wAfter w:w="57" w:type="dxa"/>
          <w:trHeight w:val="3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Օդակարգավորիչ</w:t>
            </w:r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-Hisens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0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Հեռուստացույց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-Hisanse-32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0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Տեսագրող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0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245000</w:t>
            </w:r>
          </w:p>
        </w:tc>
      </w:tr>
      <w:tr w:rsidR="008019A0" w:rsidRPr="00A468E4" w:rsidTr="00EB561A">
        <w:trPr>
          <w:gridAfter w:val="1"/>
          <w:wAfter w:w="57" w:type="dxa"/>
          <w:trHeight w:val="6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Անխափ.սնուցմ.սարք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MERCURI 2000VA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84500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84500</w:t>
            </w:r>
          </w:p>
        </w:tc>
      </w:tr>
      <w:tr w:rsidR="008019A0" w:rsidRPr="00A468E4" w:rsidTr="00EB561A">
        <w:trPr>
          <w:gridAfter w:val="1"/>
          <w:wAfter w:w="57" w:type="dxa"/>
          <w:trHeight w:val="6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Համակարգիչ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Intel  Core I13-7100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101-102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380000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Մոնիտոր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LG 22 M38A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103-104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120000</w:t>
            </w:r>
          </w:p>
        </w:tc>
      </w:tr>
      <w:tr w:rsidR="008019A0" w:rsidRPr="00A468E4" w:rsidTr="00EB561A">
        <w:trPr>
          <w:gridAfter w:val="1"/>
          <w:wAfter w:w="57" w:type="dxa"/>
          <w:trHeight w:val="600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Բազմաֆունկց.սարք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CANON MF 231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105-106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320000</w:t>
            </w:r>
          </w:p>
        </w:tc>
      </w:tr>
      <w:tr w:rsidR="008019A0" w:rsidRPr="00A468E4" w:rsidTr="00EB561A">
        <w:trPr>
          <w:gridAfter w:val="1"/>
          <w:wAfter w:w="57" w:type="dxa"/>
          <w:trHeight w:val="315"/>
        </w:trPr>
        <w:tc>
          <w:tcPr>
            <w:tcW w:w="6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Անխափ.սնուցմ.սարք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UPS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</w:rPr>
              <w:t>հատ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107-108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8019A0" w:rsidRPr="00A468E4" w:rsidTr="00EB561A">
        <w:trPr>
          <w:gridAfter w:val="1"/>
          <w:wAfter w:w="57" w:type="dxa"/>
          <w:trHeight w:val="450"/>
        </w:trPr>
        <w:tc>
          <w:tcPr>
            <w:tcW w:w="7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Ընդամենը</w:t>
            </w:r>
            <w:proofErr w:type="spellEnd"/>
          </w:p>
        </w:tc>
        <w:tc>
          <w:tcPr>
            <w:tcW w:w="59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136516853</w:t>
            </w:r>
          </w:p>
        </w:tc>
        <w:tc>
          <w:tcPr>
            <w:tcW w:w="79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E4">
              <w:rPr>
                <w:rFonts w:ascii="Calibri" w:eastAsia="Times New Roman" w:hAnsi="Calibri" w:cs="Times New Roman"/>
                <w:color w:val="000000"/>
              </w:rPr>
              <w:t>136516853</w:t>
            </w:r>
          </w:p>
        </w:tc>
      </w:tr>
      <w:tr w:rsidR="008019A0" w:rsidRPr="00A468E4" w:rsidTr="00EB561A">
        <w:trPr>
          <w:trHeight w:val="300"/>
        </w:trPr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Ընդամենը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ցուցակով</w:t>
            </w:r>
            <w:proofErr w:type="spellEnd"/>
            <w:r w:rsidRPr="00A468E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</w:tr>
      <w:tr w:rsidR="008019A0" w:rsidRPr="00A468E4" w:rsidTr="00EB561A">
        <w:trPr>
          <w:gridAfter w:val="1"/>
          <w:wAfter w:w="57" w:type="dxa"/>
          <w:trHeight w:val="630"/>
        </w:trPr>
        <w:tc>
          <w:tcPr>
            <w:tcW w:w="114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հերթական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համարների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   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վաթսունհինգ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   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(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տառերով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019A0" w:rsidRPr="00A468E4" w:rsidTr="00EB561A">
        <w:trPr>
          <w:gridAfter w:val="1"/>
          <w:wAfter w:w="57" w:type="dxa"/>
          <w:trHeight w:val="720"/>
        </w:trPr>
        <w:tc>
          <w:tcPr>
            <w:tcW w:w="114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միավորների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մեկ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  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հարյուր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տաս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  _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(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տառերով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019A0" w:rsidRPr="00A468E4" w:rsidTr="00EB561A">
        <w:trPr>
          <w:gridAfter w:val="1"/>
          <w:wAfter w:w="57" w:type="dxa"/>
          <w:trHeight w:val="585"/>
        </w:trPr>
        <w:tc>
          <w:tcPr>
            <w:tcW w:w="114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9A0" w:rsidRPr="00A468E4" w:rsidRDefault="008019A0" w:rsidP="00EB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փաստացի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գումարը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հարյուր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երեսունվեց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միլիոն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հինգ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հարյուր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տասնվեց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հազար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ութ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հարյուր</w:t>
            </w:r>
            <w:proofErr w:type="spellEnd"/>
            <w:r w:rsidRPr="00A468E4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</w:rPr>
              <w:t>հիսուներեք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(</w:t>
            </w:r>
            <w:proofErr w:type="spellStart"/>
            <w:r w:rsidRPr="00A468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տառերով</w:t>
            </w:r>
            <w:proofErr w:type="spellEnd"/>
            <w:r w:rsidRPr="00A468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8019A0" w:rsidRDefault="008019A0" w:rsidP="008019A0">
      <w:pPr>
        <w:tabs>
          <w:tab w:val="left" w:pos="1021"/>
        </w:tabs>
        <w:rPr>
          <w:rFonts w:ascii="Sylfaen" w:hAnsi="Sylfaen"/>
          <w:b/>
          <w:bCs/>
          <w:sz w:val="24"/>
          <w:szCs w:val="24"/>
          <w:lang w:val="fr-FR" w:eastAsia="ru-RU"/>
        </w:rPr>
      </w:pPr>
    </w:p>
    <w:p w:rsidR="00FC5001" w:rsidRPr="008019A0" w:rsidRDefault="00FC5001" w:rsidP="008019A0">
      <w:pPr>
        <w:ind w:left="-1134" w:right="1275" w:hanging="567"/>
        <w:rPr>
          <w:lang w:val="fr-FR"/>
        </w:rPr>
      </w:pPr>
    </w:p>
    <w:sectPr w:rsidR="00FC5001" w:rsidRPr="008019A0" w:rsidSect="00FC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2DE"/>
    <w:multiLevelType w:val="multilevel"/>
    <w:tmpl w:val="DF3E106C"/>
    <w:lvl w:ilvl="0">
      <w:start w:val="1"/>
      <w:numFmt w:val="decimal"/>
      <w:lvlText w:val="%1)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2">
    <w:nsid w:val="2F353EC3"/>
    <w:multiLevelType w:val="multilevel"/>
    <w:tmpl w:val="9FD4F5FE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0" w:firstLine="284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C56BA"/>
    <w:multiLevelType w:val="hybridMultilevel"/>
    <w:tmpl w:val="BD5AC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298070E"/>
    <w:multiLevelType w:val="multilevel"/>
    <w:tmpl w:val="83B0635C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270FA7"/>
    <w:multiLevelType w:val="multilevel"/>
    <w:tmpl w:val="B5761ED2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9A0"/>
    <w:rsid w:val="008019A0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A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019A0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019A0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8019A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iPriority w:val="9"/>
    <w:unhideWhenUsed/>
    <w:qFormat/>
    <w:rsid w:val="008019A0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8019A0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9A0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019A0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8019A0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uiPriority w:val="9"/>
    <w:rsid w:val="008019A0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8019A0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header"/>
    <w:basedOn w:val="a"/>
    <w:link w:val="a4"/>
    <w:uiPriority w:val="99"/>
    <w:unhideWhenUsed/>
    <w:rsid w:val="0080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9A0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80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9A0"/>
    <w:rPr>
      <w:rFonts w:eastAsiaTheme="minorEastAsia"/>
      <w:lang w:val="en-US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019A0"/>
    <w:pPr>
      <w:ind w:left="720"/>
      <w:contextualSpacing/>
    </w:pPr>
  </w:style>
  <w:style w:type="character" w:customStyle="1" w:styleId="apple-converted-space">
    <w:name w:val="apple-converted-space"/>
    <w:basedOn w:val="a0"/>
    <w:rsid w:val="008019A0"/>
  </w:style>
  <w:style w:type="character" w:styleId="a8">
    <w:name w:val="Hyperlink"/>
    <w:basedOn w:val="a0"/>
    <w:uiPriority w:val="99"/>
    <w:unhideWhenUsed/>
    <w:rsid w:val="008019A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19A0"/>
    <w:pPr>
      <w:ind w:left="720"/>
      <w:contextualSpacing/>
    </w:pPr>
  </w:style>
  <w:style w:type="paragraph" w:styleId="aa">
    <w:name w:val="Balloon Text"/>
    <w:basedOn w:val="a"/>
    <w:link w:val="ab"/>
    <w:uiPriority w:val="99"/>
    <w:unhideWhenUsed/>
    <w:rsid w:val="008019A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aa"/>
    <w:uiPriority w:val="99"/>
    <w:rsid w:val="008019A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019A0"/>
    <w:rPr>
      <w:b/>
      <w:bCs/>
    </w:rPr>
  </w:style>
  <w:style w:type="character" w:customStyle="1" w:styleId="o">
    <w:name w:val="o"/>
    <w:basedOn w:val="a0"/>
    <w:rsid w:val="008019A0"/>
  </w:style>
  <w:style w:type="paragraph" w:styleId="ad">
    <w:name w:val="No Spacing"/>
    <w:uiPriority w:val="1"/>
    <w:qFormat/>
    <w:rsid w:val="008019A0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8019A0"/>
  </w:style>
  <w:style w:type="character" w:customStyle="1" w:styleId="mrreadfromf">
    <w:name w:val="mr_read__fromf"/>
    <w:basedOn w:val="a0"/>
    <w:rsid w:val="008019A0"/>
  </w:style>
  <w:style w:type="character" w:customStyle="1" w:styleId="answerbarlink">
    <w:name w:val="answerbar__link"/>
    <w:basedOn w:val="a0"/>
    <w:rsid w:val="008019A0"/>
  </w:style>
  <w:style w:type="character" w:customStyle="1" w:styleId="answerbarlinktext">
    <w:name w:val="answerbar__link__text"/>
    <w:basedOn w:val="a0"/>
    <w:rsid w:val="008019A0"/>
  </w:style>
  <w:style w:type="character" w:styleId="ae">
    <w:name w:val="FollowedHyperlink"/>
    <w:basedOn w:val="a0"/>
    <w:uiPriority w:val="99"/>
    <w:unhideWhenUsed/>
    <w:rsid w:val="008019A0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8019A0"/>
    <w:rPr>
      <w:i/>
      <w:iCs/>
    </w:rPr>
  </w:style>
  <w:style w:type="character" w:customStyle="1" w:styleId="af0">
    <w:name w:val="Текст сноски Знак"/>
    <w:basedOn w:val="a0"/>
    <w:link w:val="af1"/>
    <w:uiPriority w:val="99"/>
    <w:semiHidden/>
    <w:rsid w:val="008019A0"/>
    <w:rPr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8019A0"/>
    <w:pPr>
      <w:spacing w:after="0" w:line="240" w:lineRule="auto"/>
    </w:pPr>
    <w:rPr>
      <w:rFonts w:eastAsiaTheme="minorHAnsi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019A0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8019A0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019A0"/>
    <w:rPr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8019A0"/>
    <w:pPr>
      <w:spacing w:line="240" w:lineRule="auto"/>
    </w:pPr>
    <w:rPr>
      <w:rFonts w:eastAsiaTheme="minorHAnsi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8019A0"/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a0"/>
    <w:uiPriority w:val="99"/>
    <w:semiHidden/>
    <w:rsid w:val="008019A0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019A0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8019A0"/>
    <w:rPr>
      <w:b/>
      <w:bCs/>
    </w:rPr>
  </w:style>
  <w:style w:type="character" w:customStyle="1" w:styleId="13">
    <w:name w:val="Тема примечания Знак1"/>
    <w:basedOn w:val="12"/>
    <w:link w:val="af5"/>
    <w:uiPriority w:val="99"/>
    <w:semiHidden/>
    <w:rsid w:val="008019A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019A0"/>
    <w:rPr>
      <w:b/>
      <w:bCs/>
    </w:rPr>
  </w:style>
  <w:style w:type="paragraph" w:styleId="af6">
    <w:name w:val="Body Text"/>
    <w:basedOn w:val="a"/>
    <w:link w:val="af7"/>
    <w:rsid w:val="008019A0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</w:rPr>
  </w:style>
  <w:style w:type="character" w:customStyle="1" w:styleId="af7">
    <w:name w:val="Основной текст Знак"/>
    <w:basedOn w:val="a0"/>
    <w:link w:val="af6"/>
    <w:rsid w:val="008019A0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af8">
    <w:name w:val="Title"/>
    <w:basedOn w:val="a"/>
    <w:link w:val="af9"/>
    <w:qFormat/>
    <w:rsid w:val="008019A0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af9">
    <w:name w:val="Название Знак"/>
    <w:basedOn w:val="a0"/>
    <w:link w:val="af8"/>
    <w:rsid w:val="008019A0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019A0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</w:rPr>
  </w:style>
  <w:style w:type="paragraph" w:customStyle="1" w:styleId="norm">
    <w:name w:val="norm"/>
    <w:basedOn w:val="a"/>
    <w:link w:val="normChar"/>
    <w:rsid w:val="008019A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8019A0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8019A0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8019A0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019A0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019A0"/>
    <w:pPr>
      <w:spacing w:after="0" w:line="240" w:lineRule="auto"/>
      <w:jc w:val="both"/>
    </w:pPr>
    <w:rPr>
      <w:rFonts w:ascii="Arial Armenian" w:eastAsiaTheme="minorHAnsi" w:hAnsi="Arial Armenian"/>
      <w:szCs w:val="24"/>
      <w:lang w:val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019A0"/>
    <w:rPr>
      <w:rFonts w:eastAsiaTheme="minorEastAsia"/>
      <w:sz w:val="16"/>
      <w:szCs w:val="16"/>
      <w:lang w:val="en-US"/>
    </w:rPr>
  </w:style>
  <w:style w:type="character" w:customStyle="1" w:styleId="BodyText3Char1">
    <w:name w:val="Body Text 3 Char1"/>
    <w:basedOn w:val="a0"/>
    <w:uiPriority w:val="99"/>
    <w:semiHidden/>
    <w:rsid w:val="008019A0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8019A0"/>
    <w:rPr>
      <w:rFonts w:ascii="Arial Armenian" w:eastAsia="Times New Roman" w:hAnsi="Arial Armenian" w:cs="Times New Roman"/>
      <w:lang w:eastAsia="ru-RU"/>
    </w:rPr>
  </w:style>
  <w:style w:type="paragraph" w:styleId="22">
    <w:name w:val="Body Text 2"/>
    <w:basedOn w:val="a"/>
    <w:link w:val="21"/>
    <w:rsid w:val="008019A0"/>
    <w:pPr>
      <w:spacing w:after="120" w:line="480" w:lineRule="auto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019A0"/>
    <w:rPr>
      <w:rFonts w:eastAsiaTheme="minorEastAsia"/>
      <w:lang w:val="en-US"/>
    </w:rPr>
  </w:style>
  <w:style w:type="character" w:customStyle="1" w:styleId="BodyText2Char1">
    <w:name w:val="Body Text 2 Char1"/>
    <w:basedOn w:val="a0"/>
    <w:uiPriority w:val="99"/>
    <w:semiHidden/>
    <w:rsid w:val="008019A0"/>
  </w:style>
  <w:style w:type="paragraph" w:styleId="33">
    <w:name w:val="Body Text Indent 3"/>
    <w:basedOn w:val="a"/>
    <w:link w:val="34"/>
    <w:unhideWhenUsed/>
    <w:rsid w:val="008019A0"/>
    <w:pPr>
      <w:spacing w:after="120"/>
      <w:ind w:left="283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019A0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8019A0"/>
    <w:rPr>
      <w:sz w:val="16"/>
      <w:szCs w:val="16"/>
    </w:rPr>
  </w:style>
  <w:style w:type="paragraph" w:styleId="afa">
    <w:name w:val="Document Map"/>
    <w:basedOn w:val="a"/>
    <w:link w:val="afb"/>
    <w:unhideWhenUsed/>
    <w:rsid w:val="008019A0"/>
    <w:pPr>
      <w:shd w:val="clear" w:color="auto" w:fill="000080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b">
    <w:name w:val="Схема документа Знак"/>
    <w:basedOn w:val="a0"/>
    <w:link w:val="afa"/>
    <w:rsid w:val="008019A0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8019A0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rsid w:val="008019A0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afc">
    <w:name w:val="Основной текст с отступом Знак"/>
    <w:basedOn w:val="a0"/>
    <w:link w:val="afd"/>
    <w:rsid w:val="008019A0"/>
    <w:rPr>
      <w:rFonts w:ascii="Arial Armenian" w:hAnsi="Arial Armenian"/>
      <w:sz w:val="24"/>
      <w:lang w:val="en-GB"/>
    </w:rPr>
  </w:style>
  <w:style w:type="paragraph" w:styleId="afd">
    <w:name w:val="Body Text Indent"/>
    <w:basedOn w:val="a"/>
    <w:link w:val="afc"/>
    <w:unhideWhenUsed/>
    <w:rsid w:val="008019A0"/>
    <w:pPr>
      <w:spacing w:after="0" w:line="240" w:lineRule="auto"/>
      <w:ind w:left="6804" w:hanging="6804"/>
    </w:pPr>
    <w:rPr>
      <w:rFonts w:ascii="Arial Armenian" w:eastAsiaTheme="minorHAnsi" w:hAnsi="Arial Armenian"/>
      <w:sz w:val="24"/>
      <w:lang w:val="en-GB"/>
    </w:rPr>
  </w:style>
  <w:style w:type="character" w:customStyle="1" w:styleId="15">
    <w:name w:val="Основной текст с отступом Знак1"/>
    <w:basedOn w:val="a0"/>
    <w:link w:val="afd"/>
    <w:uiPriority w:val="99"/>
    <w:semiHidden/>
    <w:rsid w:val="008019A0"/>
    <w:rPr>
      <w:rFonts w:eastAsiaTheme="minorEastAsia"/>
      <w:lang w:val="en-US"/>
    </w:rPr>
  </w:style>
  <w:style w:type="character" w:customStyle="1" w:styleId="BodyTextIndentChar1">
    <w:name w:val="Body Text Indent Char1"/>
    <w:basedOn w:val="a0"/>
    <w:uiPriority w:val="99"/>
    <w:semiHidden/>
    <w:rsid w:val="008019A0"/>
  </w:style>
  <w:style w:type="character" w:customStyle="1" w:styleId="23">
    <w:name w:val="Основной текст с отступом 2 Знак"/>
    <w:basedOn w:val="a0"/>
    <w:link w:val="24"/>
    <w:rsid w:val="008019A0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019A0"/>
    <w:pPr>
      <w:spacing w:after="0" w:line="240" w:lineRule="auto"/>
      <w:ind w:left="1134" w:hanging="1134"/>
    </w:pPr>
    <w:rPr>
      <w:rFonts w:ascii="Arial Armenian" w:eastAsiaTheme="minorHAnsi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8019A0"/>
    <w:rPr>
      <w:rFonts w:eastAsiaTheme="minorEastAsia"/>
      <w:lang w:val="en-US"/>
    </w:rPr>
  </w:style>
  <w:style w:type="character" w:customStyle="1" w:styleId="BodyTextIndent2Char1">
    <w:name w:val="Body Text Indent 2 Char1"/>
    <w:basedOn w:val="a0"/>
    <w:uiPriority w:val="99"/>
    <w:semiHidden/>
    <w:rsid w:val="008019A0"/>
  </w:style>
  <w:style w:type="character" w:styleId="afe">
    <w:name w:val="page number"/>
    <w:basedOn w:val="a0"/>
    <w:rsid w:val="008019A0"/>
  </w:style>
  <w:style w:type="paragraph" w:customStyle="1" w:styleId="Style15">
    <w:name w:val="Style1.5"/>
    <w:basedOn w:val="a"/>
    <w:rsid w:val="008019A0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8019A0"/>
    <w:pPr>
      <w:jc w:val="both"/>
    </w:pPr>
  </w:style>
  <w:style w:type="paragraph" w:customStyle="1" w:styleId="russtyle">
    <w:name w:val="russtyle"/>
    <w:basedOn w:val="a"/>
    <w:rsid w:val="008019A0"/>
    <w:pPr>
      <w:spacing w:after="0" w:line="240" w:lineRule="auto"/>
    </w:pPr>
    <w:rPr>
      <w:rFonts w:ascii="Russian Baltica" w:eastAsia="Times New Roman" w:hAnsi="Russian Baltica" w:cs="Times New Roman"/>
      <w:lang w:eastAsia="ru-RU"/>
    </w:rPr>
  </w:style>
  <w:style w:type="paragraph" w:customStyle="1" w:styleId="Style2">
    <w:name w:val="Style2"/>
    <w:basedOn w:val="mechtex"/>
    <w:rsid w:val="008019A0"/>
    <w:rPr>
      <w:w w:val="120"/>
    </w:rPr>
  </w:style>
  <w:style w:type="paragraph" w:customStyle="1" w:styleId="Style3">
    <w:name w:val="Style3"/>
    <w:basedOn w:val="mechtex"/>
    <w:rsid w:val="008019A0"/>
    <w:rPr>
      <w:w w:val="120"/>
    </w:rPr>
  </w:style>
  <w:style w:type="paragraph" w:customStyle="1" w:styleId="Style4">
    <w:name w:val="Style4"/>
    <w:basedOn w:val="mechtex"/>
    <w:rsid w:val="008019A0"/>
    <w:rPr>
      <w:w w:val="120"/>
    </w:rPr>
  </w:style>
  <w:style w:type="paragraph" w:customStyle="1" w:styleId="Style5">
    <w:name w:val="Style5"/>
    <w:basedOn w:val="mechtex"/>
    <w:rsid w:val="008019A0"/>
    <w:rPr>
      <w:w w:val="120"/>
    </w:rPr>
  </w:style>
  <w:style w:type="character" w:customStyle="1" w:styleId="mechtex0">
    <w:name w:val="mechtex Знак"/>
    <w:locked/>
    <w:rsid w:val="008019A0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8019A0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019A0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character" w:customStyle="1" w:styleId="TitleChar1">
    <w:name w:val="Title Char1"/>
    <w:locked/>
    <w:rsid w:val="008019A0"/>
    <w:rPr>
      <w:rFonts w:ascii="Times Armenian" w:hAnsi="Times Armenian"/>
      <w:sz w:val="24"/>
    </w:rPr>
  </w:style>
  <w:style w:type="character" w:customStyle="1" w:styleId="CharChar6">
    <w:name w:val="Char Char6"/>
    <w:rsid w:val="008019A0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019A0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01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019A0"/>
    <w:rPr>
      <w:rFonts w:ascii="Consolas" w:eastAsiaTheme="minorEastAsia" w:hAnsi="Consolas"/>
      <w:sz w:val="20"/>
      <w:szCs w:val="20"/>
      <w:lang w:val="en-US"/>
    </w:rPr>
  </w:style>
  <w:style w:type="character" w:customStyle="1" w:styleId="HTMLPreformattedChar1">
    <w:name w:val="HTML Preformatted Char1"/>
    <w:basedOn w:val="a0"/>
    <w:uiPriority w:val="99"/>
    <w:semiHidden/>
    <w:rsid w:val="008019A0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0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2018-06-25T07:03:00Z</dcterms:created>
  <dcterms:modified xsi:type="dcterms:W3CDTF">2018-06-25T07:05:00Z</dcterms:modified>
</cp:coreProperties>
</file>