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27" w:rsidRPr="007F3A92" w:rsidRDefault="00F62D27" w:rsidP="00F62D27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Սեպտեմբերի  13-ի թիվ 45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margin" w:tblpXSpec="center" w:tblpY="242"/>
        <w:tblW w:w="11181" w:type="dxa"/>
        <w:tblLayout w:type="fixed"/>
        <w:tblLook w:val="04A0"/>
      </w:tblPr>
      <w:tblGrid>
        <w:gridCol w:w="535"/>
        <w:gridCol w:w="1983"/>
        <w:gridCol w:w="1707"/>
        <w:gridCol w:w="1561"/>
        <w:gridCol w:w="995"/>
        <w:gridCol w:w="1844"/>
        <w:gridCol w:w="1278"/>
        <w:gridCol w:w="1278"/>
      </w:tblGrid>
      <w:tr w:rsidR="00F62D27" w:rsidRPr="00C5553D" w:rsidTr="00466F05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Լոտ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Հողամասի գործառնական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1քմ-ի մեկնար-կային գինը  /ՀՀ դրամ /</w:t>
            </w:r>
          </w:p>
        </w:tc>
      </w:tr>
      <w:tr w:rsidR="00F62D27" w:rsidRPr="007F3A92" w:rsidTr="00466F05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Պ. Սևակի փող. 47/1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02-003-0040-0333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0.2281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F62D27" w:rsidRPr="007F3A92" w:rsidTr="00466F05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Քոթանյան փող.9/5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02-003-0040-0334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D27" w:rsidRDefault="00F62D27" w:rsidP="00466F05">
            <w:pPr>
              <w:jc w:val="center"/>
            </w:pPr>
            <w:r w:rsidRPr="00B63D2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F62D27" w:rsidRPr="007F3A92" w:rsidTr="00466F05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Երևան-Գյումրի մայրուղի 48/7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02-003-0213-0034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A62DC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0.7974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D27" w:rsidRDefault="00F62D27" w:rsidP="00466F05">
            <w:pPr>
              <w:jc w:val="center"/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</w:tr>
      <w:tr w:rsidR="00F62D27" w:rsidRPr="007F3A92" w:rsidTr="00466F05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վարելահող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Թալին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02-003-0216-0221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0.2398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F62D27" w:rsidRPr="007F3A92" w:rsidTr="00466F05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Ք. Թալին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02-003-0224-0629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11.3471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62D27" w:rsidRPr="007F3A92" w:rsidTr="00466F05">
        <w:trPr>
          <w:trHeight w:val="8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 մայրուղի 48/4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02-003-0213-0020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</w:tr>
      <w:tr w:rsidR="00F62D27" w:rsidRPr="007F3A92" w:rsidTr="00466F05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 մայրուղի 48/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02-003-0213-0032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2.213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F62D27" w:rsidRPr="007F3A92" w:rsidTr="00466F05">
        <w:trPr>
          <w:trHeight w:val="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 մայրուղի 48/6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02-003-0213-0033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0.4733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F62D27" w:rsidRPr="007F3A92" w:rsidTr="00466F05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Բնակելի կառուցապատման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Միրոյան 22/1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02-003-0016-0007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0.2406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27" w:rsidRPr="007F3A92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</w:tr>
      <w:tr w:rsidR="00F62D27" w:rsidRPr="007F3A92" w:rsidTr="00466F05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D27" w:rsidRPr="007F3A92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 կառուցապատման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Պ. Սևակի փող. 43/1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02-003-0040-0332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Չկա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F62D27" w:rsidRPr="007F3A92" w:rsidTr="00466F05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D27" w:rsidRPr="001D18C0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Խառը կառուցապատման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Ք. Թալին Խանջյան փող. 15/20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02-003-0059-0326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F62D27" w:rsidRPr="007F3A92" w:rsidTr="00466F05">
        <w:trPr>
          <w:trHeight w:val="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D27" w:rsidRPr="001D18C0" w:rsidRDefault="00F62D27" w:rsidP="00466F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  կառուցապատման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Ք. Թալին Երևան –Գյումրի մայրուղի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02-003-0227-0042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Pr="007B45AE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0.9955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Pr="007F3A92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Չկա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27" w:rsidRDefault="00F62D27" w:rsidP="00466F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</w:tbl>
    <w:p w:rsidR="00F62D27" w:rsidRPr="00753763" w:rsidRDefault="00F62D27" w:rsidP="00F62D27">
      <w:pPr>
        <w:rPr>
          <w:rFonts w:ascii="GHEA Grapalat" w:eastAsia="Times New Roman" w:hAnsi="GHEA Grapalat" w:cs="Courier New"/>
          <w:lang w:val="fr-FR"/>
        </w:rPr>
      </w:pPr>
    </w:p>
    <w:p w:rsidR="00F62D27" w:rsidRPr="006632FD" w:rsidRDefault="00F62D27" w:rsidP="00F62D27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Pr="006632FD">
        <w:rPr>
          <w:rFonts w:ascii="GHEA Grapalat" w:hAnsi="GHEA Grapalat"/>
          <w:sz w:val="24"/>
          <w:szCs w:val="24"/>
          <w:lang w:val="fr-FR"/>
        </w:rPr>
        <w:t xml:space="preserve">  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</w:t>
      </w:r>
      <w:r>
        <w:rPr>
          <w:rFonts w:ascii="Times New Roman" w:eastAsia="Times New Roman" w:hAnsi="Times New Roman" w:cs="Times New Roman"/>
          <w:lang w:val="fr-FR"/>
        </w:rPr>
        <w:t>8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6632FD">
        <w:rPr>
          <w:rFonts w:ascii="Sylfaen" w:eastAsia="Times New Roman" w:hAnsi="Sylfaen" w:cs="Sylfaen"/>
          <w:lang w:val="fr-FR"/>
        </w:rPr>
        <w:t xml:space="preserve"> 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</w:t>
      </w:r>
      <w:r>
        <w:rPr>
          <w:rFonts w:ascii="Times New Roman" w:eastAsia="Times New Roman" w:hAnsi="Times New Roman" w:cs="Times New Roman"/>
          <w:lang w:val="fr-FR"/>
        </w:rPr>
        <w:t xml:space="preserve">                            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F62D27" w:rsidRPr="00414B48" w:rsidRDefault="00F62D27" w:rsidP="00F62D27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F62D27" w:rsidRPr="00414B48" w:rsidRDefault="00F62D27" w:rsidP="00F62D27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</w:p>
    <w:p w:rsidR="00F62D27" w:rsidRPr="00AB36F0" w:rsidRDefault="00F62D27" w:rsidP="00F62D27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lastRenderedPageBreak/>
        <w:t xml:space="preserve"> 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>
        <w:rPr>
          <w:rFonts w:ascii="Sylfaen" w:eastAsia="Times New Roman" w:hAnsi="Sylfaen" w:cs="Sylfaen"/>
          <w:sz w:val="19"/>
          <w:szCs w:val="19"/>
          <w:lang w:val="fr-FR"/>
        </w:rPr>
        <w:t>ԳԵՎՈՐԳՅԱՆ ԹԱՄԱՐԱ</w:t>
      </w:r>
      <w:r>
        <w:rPr>
          <w:rFonts w:ascii="Sylfaen" w:eastAsia="Times New Roman" w:hAnsi="Sylfaen" w:cs="Sylfaen"/>
          <w:sz w:val="19"/>
          <w:szCs w:val="19"/>
          <w:lang w:val="fr-FR"/>
        </w:rPr>
        <w:br/>
      </w:r>
      <w:r>
        <w:rPr>
          <w:rFonts w:ascii="Sylfaen" w:eastAsia="Times New Roman" w:hAnsi="Sylfaen" w:cs="Sylfaen"/>
          <w:sz w:val="19"/>
          <w:szCs w:val="19"/>
          <w:lang w:val="fr-FR"/>
        </w:rPr>
        <w:br/>
        <w:t xml:space="preserve"> 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>4</w:t>
      </w:r>
      <w:r>
        <w:rPr>
          <w:rFonts w:ascii="Sylfaen" w:eastAsia="Times New Roman" w:hAnsi="Sylfaen" w:cs="Sylfaen"/>
          <w:sz w:val="19"/>
          <w:szCs w:val="19"/>
          <w:lang w:val="fr-FR"/>
        </w:rPr>
        <w:t>.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F62D27" w:rsidRDefault="00F62D27" w:rsidP="00F62D27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en-US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>5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. 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6632FD">
        <w:rPr>
          <w:rFonts w:ascii="Sylfaen" w:eastAsia="Times New Roman" w:hAnsi="Sylfaen" w:cs="Sylfaen"/>
          <w:sz w:val="19"/>
          <w:szCs w:val="19"/>
          <w:lang w:val="fr-FR"/>
        </w:rPr>
        <w:t xml:space="preserve"> 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  <w:r>
        <w:rPr>
          <w:rFonts w:ascii="Sylfaen" w:eastAsia="Times New Roman" w:hAnsi="Sylfaen" w:cs="Sylfaen"/>
          <w:sz w:val="19"/>
          <w:szCs w:val="19"/>
          <w:lang w:val="en-US"/>
        </w:rPr>
        <w:br/>
      </w:r>
    </w:p>
    <w:p w:rsidR="00F62D27" w:rsidRDefault="00F62D27" w:rsidP="00F62D27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en-US"/>
        </w:rPr>
      </w:pPr>
    </w:p>
    <w:p w:rsidR="00F62D27" w:rsidRDefault="00F62D27" w:rsidP="00F62D27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en-US"/>
        </w:rPr>
      </w:pPr>
    </w:p>
    <w:p w:rsidR="00F62D27" w:rsidRDefault="00F62D27" w:rsidP="00F62D27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en-US"/>
        </w:rPr>
      </w:pPr>
    </w:p>
    <w:p w:rsidR="00F62D27" w:rsidRPr="007B45AE" w:rsidRDefault="00F62D27" w:rsidP="00F62D27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en-US"/>
        </w:rPr>
      </w:pPr>
    </w:p>
    <w:p w:rsidR="00F62D27" w:rsidRPr="00AB36F0" w:rsidRDefault="00F62D27" w:rsidP="00F62D27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BC6EEE">
        <w:rPr>
          <w:rFonts w:ascii="Sylfaen" w:eastAsia="Times New Roman" w:hAnsi="Sylfaen" w:cs="Sylfaen"/>
          <w:sz w:val="19"/>
          <w:szCs w:val="19"/>
          <w:lang w:val="fr-FR"/>
        </w:rPr>
        <w:t>6.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6632FD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F62D27" w:rsidRPr="00AB36F0" w:rsidRDefault="00F62D27" w:rsidP="00F62D27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>7.</w:t>
      </w:r>
      <w:r>
        <w:rPr>
          <w:rFonts w:ascii="Sylfaen" w:eastAsia="Times New Roman" w:hAnsi="Sylfaen" w:cs="Sylfaen"/>
          <w:sz w:val="19"/>
          <w:szCs w:val="19"/>
          <w:lang w:val="en-US"/>
        </w:rPr>
        <w:t>ԳՐԻԳՈՐՅԱՆ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33463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en-US"/>
        </w:rPr>
        <w:t>ՄԱՆՎԵԼ</w:t>
      </w:r>
    </w:p>
    <w:p w:rsidR="00F62D27" w:rsidRDefault="00F62D27" w:rsidP="00F62D27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en-US"/>
        </w:rPr>
      </w:pPr>
      <w:r>
        <w:rPr>
          <w:rFonts w:ascii="Sylfaen" w:eastAsia="Times New Roman" w:hAnsi="Sylfaen" w:cs="Sylfaen"/>
          <w:sz w:val="19"/>
          <w:szCs w:val="19"/>
          <w:lang w:val="fr-FR"/>
        </w:rPr>
        <w:t>8.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33463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</w:p>
    <w:p w:rsidR="00F62D27" w:rsidRDefault="00F62D27" w:rsidP="00F62D27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en-US"/>
        </w:rPr>
      </w:pPr>
    </w:p>
    <w:p w:rsidR="00F62D27" w:rsidRPr="007B45AE" w:rsidRDefault="00F62D27" w:rsidP="00F62D27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62D27" w:rsidRPr="00A946F6" w:rsidRDefault="00F62D27" w:rsidP="00F62D27">
      <w:pPr>
        <w:spacing w:after="0" w:line="240" w:lineRule="auto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           </w:t>
      </w:r>
      <w:r w:rsidRPr="00334631">
        <w:rPr>
          <w:rFonts w:ascii="GHEA Grapalat" w:hAnsi="GHEA Grapalat"/>
          <w:lang w:val="fr-FR"/>
        </w:rPr>
        <w:t xml:space="preserve">       </w:t>
      </w:r>
      <w:r>
        <w:rPr>
          <w:rFonts w:ascii="GHEA Grapalat" w:hAnsi="GHEA Grapalat"/>
          <w:lang w:val="fr-FR"/>
        </w:rPr>
        <w:t xml:space="preserve">        </w:t>
      </w:r>
      <w:r w:rsidRPr="00941D9E">
        <w:rPr>
          <w:rFonts w:ascii="GHEA Grapalat" w:hAnsi="GHEA Grapalat"/>
          <w:lang w:val="fr-FR"/>
        </w:rPr>
        <w:t xml:space="preserve">ՀԱՄԱՅՆՔԻ </w:t>
      </w:r>
      <w:r>
        <w:rPr>
          <w:rFonts w:ascii="GHEA Grapalat" w:hAnsi="GHEA Grapalat"/>
          <w:lang w:val="fr-FR"/>
        </w:rPr>
        <w:t xml:space="preserve"> </w:t>
      </w:r>
      <w:r w:rsidRPr="00941D9E">
        <w:rPr>
          <w:rFonts w:ascii="GHEA Grapalat" w:hAnsi="GHEA Grapalat"/>
          <w:lang w:val="fr-FR"/>
        </w:rPr>
        <w:t xml:space="preserve">ՂԵԿԱՎԱՐ </w:t>
      </w:r>
      <w:r>
        <w:rPr>
          <w:rFonts w:ascii="GHEA Grapalat" w:hAnsi="GHEA Grapalat"/>
          <w:lang w:val="fr-FR"/>
        </w:rPr>
        <w:t xml:space="preserve">`                            </w:t>
      </w:r>
      <w:r w:rsidRPr="00941D9E">
        <w:rPr>
          <w:rFonts w:ascii="GHEA Grapalat" w:hAnsi="GHEA Grapalat"/>
          <w:lang w:val="fr-FR"/>
        </w:rPr>
        <w:t xml:space="preserve">      Ս. ԱՐԱՄՅԱՆ</w:t>
      </w:r>
    </w:p>
    <w:p w:rsidR="00F62D27" w:rsidRPr="00753763" w:rsidRDefault="00F62D27" w:rsidP="00F62D27">
      <w:pPr>
        <w:spacing w:after="0" w:line="240" w:lineRule="auto"/>
        <w:rPr>
          <w:rFonts w:ascii="GHEA Grapalat" w:eastAsia="Times New Roman" w:hAnsi="GHEA Grapalat" w:cs="Times New Roman"/>
          <w:caps/>
          <w:color w:val="000000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334631">
        <w:rPr>
          <w:rFonts w:ascii="GHEA Grapalat" w:hAnsi="GHEA Grapalat"/>
          <w:sz w:val="16"/>
          <w:szCs w:val="16"/>
          <w:lang w:val="fr-FR"/>
        </w:rPr>
        <w:t xml:space="preserve">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>
        <w:rPr>
          <w:rFonts w:ascii="GHEA Grapalat" w:hAnsi="GHEA Grapalat"/>
          <w:sz w:val="16"/>
          <w:szCs w:val="16"/>
          <w:lang w:val="fr-FR"/>
        </w:rPr>
        <w:t xml:space="preserve"> </w:t>
      </w:r>
      <w:r w:rsidRPr="00941D9E">
        <w:rPr>
          <w:rFonts w:ascii="GHEA Grapalat" w:hAnsi="GHEA Grapalat"/>
          <w:sz w:val="16"/>
          <w:szCs w:val="16"/>
          <w:lang w:val="fr-FR"/>
        </w:rPr>
        <w:br/>
        <w:t xml:space="preserve">  </w:t>
      </w:r>
      <w:r>
        <w:rPr>
          <w:rFonts w:ascii="GHEA Grapalat" w:hAnsi="GHEA Grapalat"/>
          <w:sz w:val="16"/>
          <w:szCs w:val="16"/>
          <w:lang w:val="fr-FR"/>
        </w:rPr>
        <w:t xml:space="preserve">              </w:t>
      </w:r>
      <w:r w:rsidRPr="00334631">
        <w:rPr>
          <w:rFonts w:ascii="GHEA Grapalat" w:hAnsi="GHEA Grapalat"/>
          <w:sz w:val="16"/>
          <w:szCs w:val="16"/>
          <w:lang w:val="fr-FR"/>
        </w:rPr>
        <w:t xml:space="preserve"> </w:t>
      </w:r>
      <w:r>
        <w:rPr>
          <w:rFonts w:ascii="GHEA Grapalat" w:hAnsi="GHEA Grapalat"/>
          <w:sz w:val="16"/>
          <w:szCs w:val="16"/>
          <w:lang w:val="fr-FR"/>
        </w:rPr>
        <w:t xml:space="preserve"> </w:t>
      </w:r>
      <w:r w:rsidRPr="00334631">
        <w:rPr>
          <w:rFonts w:ascii="GHEA Grapalat" w:hAnsi="GHEA Grapalat"/>
          <w:sz w:val="16"/>
          <w:szCs w:val="16"/>
          <w:lang w:val="fr-FR"/>
        </w:rPr>
        <w:t xml:space="preserve">13 </w:t>
      </w:r>
      <w:r>
        <w:rPr>
          <w:rFonts w:ascii="GHEA Grapalat" w:hAnsi="GHEA Grapalat"/>
          <w:sz w:val="16"/>
          <w:szCs w:val="16"/>
        </w:rPr>
        <w:t>սեպտեմբերի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</w:p>
    <w:p w:rsidR="00F62D27" w:rsidRPr="00A4166F" w:rsidRDefault="00F62D27" w:rsidP="00F62D27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F62D27" w:rsidRPr="0067599E" w:rsidRDefault="00F62D27" w:rsidP="00F62D27">
      <w:pPr>
        <w:tabs>
          <w:tab w:val="left" w:pos="2370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F62D27" w:rsidRDefault="00F62D27" w:rsidP="00F62D27">
      <w:pPr>
        <w:pStyle w:val="a3"/>
        <w:ind w:left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</w:t>
      </w:r>
    </w:p>
    <w:p w:rsidR="00F62D27" w:rsidRDefault="00F62D27" w:rsidP="00F62D27">
      <w:pPr>
        <w:pStyle w:val="a3"/>
        <w:ind w:left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F62D27" w:rsidRPr="00727EEF" w:rsidRDefault="00F62D27" w:rsidP="00F62D27">
      <w:pPr>
        <w:tabs>
          <w:tab w:val="left" w:pos="1980"/>
        </w:tabs>
        <w:rPr>
          <w:rFonts w:ascii="GHEA Grapalat" w:hAnsi="GHEA Grapalat"/>
          <w:sz w:val="26"/>
          <w:szCs w:val="26"/>
          <w:lang w:val="fr-FR"/>
        </w:rPr>
      </w:pPr>
    </w:p>
    <w:p w:rsidR="00F62D27" w:rsidRPr="00727EEF" w:rsidRDefault="00F62D27" w:rsidP="00F62D27">
      <w:pPr>
        <w:tabs>
          <w:tab w:val="left" w:pos="1980"/>
        </w:tabs>
        <w:rPr>
          <w:rFonts w:ascii="GHEA Grapalat" w:hAnsi="GHEA Grapalat"/>
          <w:sz w:val="26"/>
          <w:szCs w:val="26"/>
          <w:lang w:val="fr-FR"/>
        </w:rPr>
      </w:pPr>
    </w:p>
    <w:p w:rsidR="00F62D27" w:rsidRPr="00727EEF" w:rsidRDefault="00F62D27" w:rsidP="00F62D27">
      <w:pPr>
        <w:tabs>
          <w:tab w:val="left" w:pos="1980"/>
        </w:tabs>
        <w:rPr>
          <w:rFonts w:ascii="GHEA Grapalat" w:hAnsi="GHEA Grapalat"/>
          <w:sz w:val="26"/>
          <w:szCs w:val="26"/>
          <w:lang w:val="fr-FR"/>
        </w:rPr>
      </w:pPr>
    </w:p>
    <w:p w:rsidR="00F62D27" w:rsidRPr="00727EEF" w:rsidRDefault="00F62D27" w:rsidP="00F62D27">
      <w:pPr>
        <w:tabs>
          <w:tab w:val="left" w:pos="1980"/>
        </w:tabs>
        <w:rPr>
          <w:rFonts w:ascii="GHEA Grapalat" w:hAnsi="GHEA Grapalat"/>
          <w:sz w:val="26"/>
          <w:szCs w:val="26"/>
          <w:lang w:val="fr-FR"/>
        </w:rPr>
      </w:pPr>
    </w:p>
    <w:p w:rsidR="00F62D27" w:rsidRDefault="00F62D27" w:rsidP="00F62D27">
      <w:pPr>
        <w:tabs>
          <w:tab w:val="left" w:pos="1980"/>
        </w:tabs>
        <w:rPr>
          <w:rFonts w:ascii="GHEA Grapalat" w:hAnsi="GHEA Grapalat"/>
          <w:sz w:val="26"/>
          <w:szCs w:val="26"/>
          <w:lang w:val="fr-FR"/>
        </w:rPr>
      </w:pPr>
    </w:p>
    <w:p w:rsidR="00F62D27" w:rsidRDefault="00F62D27" w:rsidP="00F62D27">
      <w:pPr>
        <w:tabs>
          <w:tab w:val="left" w:pos="1980"/>
        </w:tabs>
        <w:rPr>
          <w:rFonts w:ascii="GHEA Grapalat" w:hAnsi="GHEA Grapalat"/>
          <w:sz w:val="26"/>
          <w:szCs w:val="26"/>
          <w:lang w:val="fr-FR"/>
        </w:rPr>
      </w:pPr>
    </w:p>
    <w:p w:rsidR="001A7980" w:rsidRPr="00F62D27" w:rsidRDefault="001A7980">
      <w:pPr>
        <w:rPr>
          <w:lang w:val="fr-FR"/>
        </w:rPr>
      </w:pPr>
    </w:p>
    <w:sectPr w:rsidR="001A7980" w:rsidRPr="00F62D27" w:rsidSect="001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27"/>
    <w:rsid w:val="001A7980"/>
    <w:rsid w:val="00F6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62D2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2019-09-23T07:50:00Z</dcterms:created>
  <dcterms:modified xsi:type="dcterms:W3CDTF">2019-09-23T07:51:00Z</dcterms:modified>
</cp:coreProperties>
</file>